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F1" w:rsidRDefault="00A059F1" w:rsidP="00A05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059F1" w:rsidRDefault="00A059F1" w:rsidP="00A05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БОБРЫШЕВСКОГО СЕЛЬСОВЕТА </w:t>
      </w:r>
    </w:p>
    <w:p w:rsidR="00A059F1" w:rsidRDefault="00A059F1" w:rsidP="00A05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A059F1" w:rsidRDefault="00A059F1" w:rsidP="00A05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59F1" w:rsidRDefault="00A059F1" w:rsidP="00A05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059F1" w:rsidRDefault="00A059F1" w:rsidP="00A05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9F1" w:rsidRDefault="00A059F1" w:rsidP="00A05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 апреля 2019г.                                                                           №37</w:t>
      </w:r>
    </w:p>
    <w:p w:rsidR="00A059F1" w:rsidRDefault="00A059F1" w:rsidP="00A05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4837" w:rsidRPr="00582A66" w:rsidRDefault="00784837" w:rsidP="00784837">
      <w:pPr>
        <w:pStyle w:val="ConsPlusTitle"/>
        <w:spacing w:line="240" w:lineRule="exact"/>
        <w:ind w:right="4165"/>
        <w:rPr>
          <w:rFonts w:ascii="Times New Roman" w:hAnsi="Times New Roman" w:cs="Times New Roman"/>
          <w:b w:val="0"/>
          <w:sz w:val="28"/>
          <w:szCs w:val="28"/>
        </w:rPr>
      </w:pPr>
    </w:p>
    <w:p w:rsidR="00784837" w:rsidRPr="00672C5D" w:rsidRDefault="00784837" w:rsidP="00A059F1">
      <w:pPr>
        <w:pStyle w:val="ConsPlusTitle"/>
        <w:ind w:right="3742"/>
        <w:jc w:val="both"/>
        <w:rPr>
          <w:rFonts w:ascii="Times New Roman" w:hAnsi="Times New Roman" w:cs="Times New Roman"/>
          <w:sz w:val="28"/>
          <w:szCs w:val="28"/>
        </w:rPr>
      </w:pPr>
      <w:r w:rsidRPr="00672C5D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Об утверждении Порядка уведомления муниципальными служащими Администрации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Курской области</w:t>
      </w:r>
      <w:r w:rsidR="00A059F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672C5D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представит</w:t>
      </w:r>
      <w:bookmarkStart w:id="0" w:name="_GoBack"/>
      <w:bookmarkEnd w:id="0"/>
      <w:r w:rsidRPr="00672C5D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еля нанимателя (работодателя) о намерении выполнять иную оплачиваемую работу</w:t>
      </w:r>
    </w:p>
    <w:p w:rsidR="00784837" w:rsidRPr="00582A66" w:rsidRDefault="00784837" w:rsidP="00784837">
      <w:pPr>
        <w:shd w:val="clear" w:color="auto" w:fill="FFFFFF"/>
        <w:ind w:left="11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9F1" w:rsidRPr="001676AC" w:rsidRDefault="00784837" w:rsidP="00A059F1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82A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частью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582A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</w:t>
      </w:r>
      <w:r w:rsidRPr="00582A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4" w:history="1">
        <w:r w:rsidRPr="00582A6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Федерального закона от 02.03.2007 № 25-ФЗ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582A6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582A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582A66">
        <w:rPr>
          <w:rFonts w:ascii="Times New Roman" w:hAnsi="Times New Roman" w:cs="Times New Roman"/>
          <w:spacing w:val="-1"/>
          <w:sz w:val="28"/>
          <w:szCs w:val="28"/>
        </w:rPr>
        <w:t xml:space="preserve">руководствуясь Уставом </w:t>
      </w:r>
      <w:r w:rsidR="00A059F1">
        <w:rPr>
          <w:rFonts w:ascii="Times New Roman" w:hAnsi="Times New Roman" w:cs="Times New Roman"/>
          <w:spacing w:val="-3"/>
          <w:sz w:val="28"/>
          <w:szCs w:val="28"/>
        </w:rPr>
        <w:t>муниципального образования</w:t>
      </w:r>
      <w:r w:rsidR="00A059F1" w:rsidRPr="009F1C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059F1">
        <w:rPr>
          <w:rFonts w:ascii="Times New Roman" w:hAnsi="Times New Roman" w:cs="Times New Roman"/>
          <w:spacing w:val="-3"/>
          <w:sz w:val="28"/>
          <w:szCs w:val="28"/>
        </w:rPr>
        <w:t>«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Бобрышевский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сельсовет» 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</w:t>
      </w:r>
      <w:r w:rsidR="00A059F1" w:rsidRPr="009F1C88">
        <w:rPr>
          <w:rFonts w:ascii="Times New Roman" w:hAnsi="Times New Roman" w:cs="Times New Roman"/>
          <w:spacing w:val="-3"/>
          <w:sz w:val="28"/>
          <w:szCs w:val="28"/>
        </w:rPr>
        <w:t>Курской области,</w:t>
      </w:r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Администрация 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</w:t>
      </w:r>
      <w:r w:rsidR="00A059F1" w:rsidRPr="009F1C88">
        <w:rPr>
          <w:rFonts w:ascii="Times New Roman" w:hAnsi="Times New Roman" w:cs="Times New Roman"/>
          <w:spacing w:val="-3"/>
          <w:sz w:val="28"/>
          <w:szCs w:val="28"/>
        </w:rPr>
        <w:t>Курской области</w:t>
      </w:r>
      <w:r w:rsidR="00A059F1">
        <w:rPr>
          <w:rFonts w:ascii="Times New Roman" w:hAnsi="Times New Roman" w:cs="Times New Roman"/>
          <w:sz w:val="28"/>
          <w:szCs w:val="28"/>
        </w:rPr>
        <w:t xml:space="preserve"> </w:t>
      </w:r>
      <w:r w:rsidR="00A059F1" w:rsidRPr="001676AC">
        <w:rPr>
          <w:rFonts w:ascii="Times New Roman" w:hAnsi="Times New Roman" w:cs="Times New Roman"/>
          <w:b/>
          <w:spacing w:val="-4"/>
          <w:sz w:val="28"/>
          <w:szCs w:val="28"/>
        </w:rPr>
        <w:t>ПОСТАНОВЛЯЕТ:</w:t>
      </w:r>
    </w:p>
    <w:p w:rsidR="00784837" w:rsidRDefault="00784837" w:rsidP="00A059F1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84837">
        <w:rPr>
          <w:rFonts w:ascii="Times New Roman" w:hAnsi="Times New Roman" w:cs="Times New Roman"/>
          <w:spacing w:val="-29"/>
          <w:sz w:val="28"/>
          <w:szCs w:val="28"/>
        </w:rPr>
        <w:t>1.</w:t>
      </w:r>
      <w:r w:rsidRPr="00784837"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прилагаемый </w:t>
      </w:r>
      <w:r w:rsidRPr="00784837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ок</w:t>
      </w:r>
      <w:r w:rsidRPr="00784837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 уведомления муниципальными служащими Администрации 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</w:t>
      </w:r>
      <w:r w:rsidR="00A059F1" w:rsidRPr="009F1C88">
        <w:rPr>
          <w:rFonts w:ascii="Times New Roman" w:hAnsi="Times New Roman" w:cs="Times New Roman"/>
          <w:spacing w:val="-3"/>
          <w:sz w:val="28"/>
          <w:szCs w:val="28"/>
        </w:rPr>
        <w:t>Курской области</w:t>
      </w:r>
      <w:r w:rsidR="00A059F1" w:rsidRPr="00784837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 </w:t>
      </w:r>
      <w:r w:rsidRPr="00784837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представителя нанимателя (работодателя) о намерении выполнять иную оплачиваемую работу</w:t>
      </w:r>
      <w:r w:rsidRPr="00582A66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84837" w:rsidRDefault="00784837" w:rsidP="00784837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A66">
        <w:rPr>
          <w:rFonts w:ascii="Times New Roman" w:hAnsi="Times New Roman" w:cs="Times New Roman"/>
          <w:spacing w:val="-20"/>
          <w:sz w:val="28"/>
          <w:szCs w:val="28"/>
        </w:rPr>
        <w:t xml:space="preserve">2. </w:t>
      </w:r>
      <w:proofErr w:type="gramStart"/>
      <w:r w:rsidRPr="00582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2A6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837" w:rsidRPr="00582A66" w:rsidRDefault="00784837" w:rsidP="00784837">
      <w:pPr>
        <w:shd w:val="clear" w:color="auto" w:fill="FFFFFF"/>
        <w:tabs>
          <w:tab w:val="left" w:leader="underscore" w:pos="18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A66">
        <w:rPr>
          <w:rFonts w:ascii="Times New Roman" w:hAnsi="Times New Roman" w:cs="Times New Roman"/>
          <w:spacing w:val="-17"/>
          <w:sz w:val="28"/>
          <w:szCs w:val="28"/>
        </w:rPr>
        <w:t xml:space="preserve">3. </w:t>
      </w:r>
      <w:r w:rsidRPr="00582A66">
        <w:rPr>
          <w:rFonts w:ascii="Times New Roman" w:hAnsi="Times New Roman" w:cs="Times New Roman"/>
          <w:spacing w:val="-2"/>
          <w:sz w:val="28"/>
          <w:szCs w:val="28"/>
        </w:rPr>
        <w:t>Настоящее постановление вступает в силу со дня его обнародования.</w:t>
      </w:r>
    </w:p>
    <w:p w:rsidR="00784837" w:rsidRPr="00582A66" w:rsidRDefault="00784837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784837" w:rsidRDefault="00784837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059F1" w:rsidRDefault="00A059F1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059F1" w:rsidRPr="00582A66" w:rsidRDefault="00A059F1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059F1" w:rsidRDefault="00A059F1" w:rsidP="00A059F1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D41E4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Бобрышевского</w:t>
      </w:r>
      <w:proofErr w:type="spellEnd"/>
      <w:r w:rsidRPr="00D41E4D">
        <w:rPr>
          <w:rFonts w:ascii="Times New Roman" w:hAnsi="Times New Roman"/>
          <w:sz w:val="28"/>
          <w:szCs w:val="28"/>
        </w:rPr>
        <w:t xml:space="preserve"> сельсовета</w:t>
      </w:r>
      <w:r w:rsidRPr="00D41E4D">
        <w:rPr>
          <w:rFonts w:ascii="Times New Roman" w:hAnsi="Times New Roman"/>
          <w:sz w:val="28"/>
          <w:szCs w:val="28"/>
        </w:rPr>
        <w:tab/>
      </w:r>
    </w:p>
    <w:p w:rsidR="00A059F1" w:rsidRDefault="00A059F1" w:rsidP="00A059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С.И.Бобрышев</w:t>
      </w:r>
      <w:proofErr w:type="spellEnd"/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A059F1" w:rsidRPr="009F1C88" w:rsidRDefault="00A059F1" w:rsidP="00A059F1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left="5443" w:right="516" w:firstLine="607"/>
        <w:jc w:val="right"/>
        <w:rPr>
          <w:rFonts w:ascii="Times New Roman" w:hAnsi="Times New Roman" w:cs="Times New Roman"/>
          <w:spacing w:val="-10"/>
          <w:sz w:val="28"/>
          <w:szCs w:val="28"/>
        </w:rPr>
      </w:pPr>
      <w:r w:rsidRPr="009F1C88">
        <w:rPr>
          <w:rFonts w:ascii="Times New Roman" w:hAnsi="Times New Roman" w:cs="Times New Roman"/>
          <w:spacing w:val="-10"/>
          <w:sz w:val="28"/>
          <w:szCs w:val="28"/>
        </w:rPr>
        <w:lastRenderedPageBreak/>
        <w:t>Утверждено</w:t>
      </w:r>
    </w:p>
    <w:p w:rsidR="00A059F1" w:rsidRPr="001676AC" w:rsidRDefault="00A059F1" w:rsidP="00A059F1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auto"/>
        <w:ind w:left="5443" w:right="516" w:firstLine="6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9F1C88">
        <w:rPr>
          <w:rFonts w:ascii="Times New Roman" w:hAnsi="Times New Roman" w:cs="Times New Roman"/>
          <w:spacing w:val="-10"/>
          <w:sz w:val="28"/>
          <w:szCs w:val="28"/>
        </w:rPr>
        <w:t>остановлением Администрации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1676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Бобрышевского</w:t>
      </w:r>
      <w:proofErr w:type="spellEnd"/>
      <w:r w:rsidRPr="001676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</w:t>
      </w:r>
      <w:proofErr w:type="spellStart"/>
      <w:r w:rsidRPr="001676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Пристенского</w:t>
      </w:r>
      <w:proofErr w:type="spellEnd"/>
      <w:r w:rsidRPr="001676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 от 10 апреля 2019г. №3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</w:p>
    <w:p w:rsidR="00784837" w:rsidRPr="00582A66" w:rsidRDefault="00784837" w:rsidP="00A059F1">
      <w:pPr>
        <w:spacing w:after="0" w:line="24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bookmarkStart w:id="1" w:name="Par16"/>
      <w:bookmarkEnd w:id="1"/>
      <w:r w:rsidRPr="0078483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Поряд</w:t>
      </w:r>
      <w:r w:rsidRPr="00784837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ок</w:t>
      </w:r>
    </w:p>
    <w:p w:rsidR="00784837" w:rsidRP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spacing w:val="2"/>
          <w:kern w:val="36"/>
          <w:sz w:val="46"/>
          <w:szCs w:val="46"/>
          <w:lang w:eastAsia="ru-RU"/>
        </w:rPr>
      </w:pPr>
      <w:r w:rsidRPr="0078483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уведомления муниципальными служащими </w:t>
      </w:r>
      <w:r w:rsidRPr="00784837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А</w:t>
      </w:r>
      <w:r w:rsidRPr="0078483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дминистрации</w:t>
      </w:r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A059F1" w:rsidRPr="00A059F1">
        <w:rPr>
          <w:rFonts w:ascii="Times New Roman" w:hAnsi="Times New Roman" w:cs="Times New Roman"/>
          <w:b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b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района Курской области</w:t>
      </w:r>
      <w:r w:rsidRPr="00784837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представителя нанимателя (работодателя) о намерении выполнять иную оплачиваемую работу</w:t>
      </w:r>
    </w:p>
    <w:p w:rsidR="00784837" w:rsidRP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Настоящий Порядок уведомления муниципальными служащими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Курской области</w:t>
      </w:r>
      <w:r w:rsidR="00A059F1"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92082"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Курской области</w:t>
      </w:r>
      <w:r w:rsidR="00A059F1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 w:rsidR="00A059F1" w:rsidRPr="00A059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далее - муниципальные служащие), о намерении выполнять иную оплачиваемую работу, а также</w:t>
      </w:r>
      <w:proofErr w:type="gramEnd"/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форму, содержание и порядок регистрации этих уведомлений.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Выполнение иной оплачиваемой работы на условиях трудового или гражданско-правового договора осуществляется в свободное от основной работы время.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Уведомление составляется муниципальными служащими на имя представителя нанимателя (работодателя) по рекомендуемой форме согласно приложению N 1 к настоящему Порядку.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5. Муниципальные служащие представляют уведомления для регистрации в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92082"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дминистраци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="00A059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Курской области</w:t>
      </w:r>
      <w:r w:rsidR="00A059F1" w:rsidRPr="00092082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</w:t>
      </w:r>
      <w:proofErr w:type="gramStart"/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–у</w:t>
      </w:r>
      <w:proofErr w:type="gramEnd"/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полномоченный орган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 Регистрация уведомлений осуществляется уполномоченным работником в день их поступления в журнале, составленном по форме согласно приложению N 2 к настоящему Порядку.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Копия уведомления с отметкой, содержащей дату и номер регистрации, фамилию и инициалы уполномоченного лица, выдается муниципальному служащему на руки под роспись или направляется заказной почтовой корреспонденцией в течение трех рабочих дней со дня регистрации уведомления.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7. Уполномоченный работник в течение трех рабочих дней со дня регистрации уведомления направляет его представителю нанимателя (работодателю) для рассмотрения.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7.1. Представитель нанимателя (работодатель) рассматривает уведомление в течение 10 рабочих дней. По результатам рассмотрения представитель нанимателя (работодатель) принимает одно из следующих решений: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а) в случае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в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уполномоченный орган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сведения. Уполномоченный сотрудник передает подлинник уведомления с отметкой представителя нанимателя (работодателя) для приобщения к личному делу муниципального служащего;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 и урегулированию конфликта интересов в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92082"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Бобрышевского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сельсовета </w:t>
      </w:r>
      <w:proofErr w:type="spellStart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>Пристенского</w:t>
      </w:r>
      <w:proofErr w:type="spellEnd"/>
      <w:r w:rsidR="00A059F1" w:rsidRPr="00A059F1">
        <w:rPr>
          <w:rFonts w:ascii="Times New Roman" w:hAnsi="Times New Roman" w:cs="Times New Roman"/>
          <w:spacing w:val="-3"/>
          <w:sz w:val="28"/>
          <w:szCs w:val="28"/>
        </w:rPr>
        <w:t xml:space="preserve"> района Курской области</w:t>
      </w:r>
      <w:r w:rsidR="00A059F1"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комиссия).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7.2. 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</w:t>
      </w:r>
      <w:r w:rsidR="000920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уполномоченный орган</w:t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сведения с последующим его направлением для приобщения к личному делу муниципального служащего.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8. При выполнении иной оплачиваемой работы муниципальный служащий обязан соблюдать установленные </w:t>
      </w:r>
      <w:hyperlink r:id="rId5" w:history="1"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02.03.2007 </w:t>
        </w:r>
        <w:r w:rsid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несоблюдения муниципальными служащими при выполнении иной оплачиваемой работы установленных </w:t>
      </w:r>
      <w:hyperlink r:id="rId6" w:history="1"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02.03.2007 </w:t>
        </w:r>
        <w:r w:rsidR="00784837"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784837"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784837" w:rsidRPr="0078483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784837" w:rsidRDefault="00784837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92082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84837" w:rsidRPr="00784837" w:rsidRDefault="004061D4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N 1. </w:t>
      </w:r>
    </w:p>
    <w:p w:rsidR="004061D4" w:rsidRPr="00784837" w:rsidRDefault="004061D4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848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Уведомление о намерении выполнять иную оплачиваемую работу (Форма)</w:t>
      </w:r>
    </w:p>
    <w:p w:rsidR="004061D4" w:rsidRPr="0002163B" w:rsidRDefault="004061D4" w:rsidP="0002163B">
      <w:pPr>
        <w:shd w:val="clear" w:color="auto" w:fill="FFFFFF"/>
        <w:spacing w:after="0" w:line="315" w:lineRule="atLeast"/>
        <w:jc w:val="righ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061D4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                                    </w:t>
      </w: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Представителю нанимателя (работодателю)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_______________________________________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     (инициалы, фамилия)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от ____________________________________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(Ф.И.О. муниципального служащего)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______________________________________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       (наименование должности)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   ______________________________________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                    (наименование структурного подразделения)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                                Уведомление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         о намерении выполнять иную оплачиваемую работу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    В  соответствии  с частью 2 статьи 11 Федерального закона от 02.03.2007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N  25-ФЗ  "О  муниципальной  службе в Российской Федерации" уведомляю Вас о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том,  что  я  намере</w:t>
      </w:r>
      <w:proofErr w:type="gramStart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н(</w:t>
      </w:r>
      <w:proofErr w:type="gramEnd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а)  выполнять  иную  оплачиваемую работу на следующих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proofErr w:type="gramStart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условиях</w:t>
      </w:r>
      <w:proofErr w:type="gramEnd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&lt;*&gt;: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1) Наименование организации ___________________________________________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2) вид  договора (трудовой или гражданско-правовой) 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3) занимаемая должность (выполняемая работа) 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__________________________________________________________________________,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4) срок заключения договора __________________________________________,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5) дата начала работы ________________________________________________,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6) должностные обязанности (вид работы) _______________________________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__________________________________________________________________________.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    Выполнение  указанной  работы  не  повлечет  (может  повлечь)  за собой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конфликта интересов.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Указанную работу обязуюсь  выполнять  в  </w:t>
      </w:r>
      <w:proofErr w:type="gramStart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свободное</w:t>
      </w:r>
      <w:proofErr w:type="gramEnd"/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 xml:space="preserve">  от  основной работы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время.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br/>
        <w:t>________________                                  _________________________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 (дата)                                               (подпись)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--------------------------------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    &lt;*&gt;  Сведения  носят  предварительный  характер   и   могут   подлежать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</w:pPr>
      <w:r w:rsidRPr="0002163B">
        <w:rPr>
          <w:rFonts w:ascii="Courier New" w:eastAsia="Times New Roman" w:hAnsi="Courier New" w:cs="Courier New"/>
          <w:spacing w:val="2"/>
          <w:sz w:val="21"/>
          <w:szCs w:val="21"/>
          <w:lang w:eastAsia="ru-RU"/>
        </w:rPr>
        <w:t>последующему уточнению.</w:t>
      </w:r>
    </w:p>
    <w:p w:rsidR="004061D4" w:rsidRPr="0002163B" w:rsidRDefault="004061D4" w:rsidP="004061D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  <w:r w:rsidRPr="0002163B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  <w:r w:rsidRPr="0002163B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</w:p>
    <w:p w:rsidR="0002163B" w:rsidRPr="0002163B" w:rsidRDefault="004061D4" w:rsidP="0002163B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216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Приложение N 2. </w:t>
      </w:r>
    </w:p>
    <w:p w:rsidR="004061D4" w:rsidRPr="0002163B" w:rsidRDefault="004061D4" w:rsidP="0002163B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216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 (Форма)</w:t>
      </w:r>
    </w:p>
    <w:p w:rsidR="004061D4" w:rsidRDefault="004061D4" w:rsidP="0002163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061D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0216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</w:t>
      </w:r>
    </w:p>
    <w:p w:rsidR="0002163B" w:rsidRPr="0002163B" w:rsidRDefault="0002163B" w:rsidP="0002163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43"/>
        <w:gridCol w:w="1129"/>
        <w:gridCol w:w="1373"/>
        <w:gridCol w:w="1204"/>
        <w:gridCol w:w="1313"/>
        <w:gridCol w:w="1078"/>
        <w:gridCol w:w="1129"/>
        <w:gridCol w:w="1252"/>
      </w:tblGrid>
      <w:tr w:rsidR="0002163B" w:rsidRPr="0002163B" w:rsidTr="004061D4">
        <w:trPr>
          <w:trHeight w:val="15"/>
        </w:trPr>
        <w:tc>
          <w:tcPr>
            <w:tcW w:w="1663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02163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2163B" w:rsidRPr="0002163B" w:rsidTr="004061D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Регистрационный номер уведомления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поступления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Краткое содержание уведомления (характер деятельности)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 выполнения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Отметка о получении копии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Наличие отметки об ознакомлении представителя нанимателя (работодателя) с уведомлением</w:t>
            </w:r>
          </w:p>
        </w:tc>
      </w:tr>
      <w:tr w:rsidR="0002163B" w:rsidRPr="0002163B" w:rsidTr="004061D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02163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</w:tbl>
    <w:p w:rsidR="004061D4" w:rsidRPr="004061D4" w:rsidRDefault="004061D4" w:rsidP="004061D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061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B13C2" w:rsidRDefault="006B13C2"/>
    <w:sectPr w:rsidR="006B13C2" w:rsidSect="007848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8BB"/>
    <w:rsid w:val="0002163B"/>
    <w:rsid w:val="00092082"/>
    <w:rsid w:val="004061D4"/>
    <w:rsid w:val="005B58BB"/>
    <w:rsid w:val="00672C5D"/>
    <w:rsid w:val="006B13C2"/>
    <w:rsid w:val="00784837"/>
    <w:rsid w:val="00974CE8"/>
    <w:rsid w:val="00A0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E8"/>
  </w:style>
  <w:style w:type="paragraph" w:styleId="1">
    <w:name w:val="heading 1"/>
    <w:basedOn w:val="a"/>
    <w:link w:val="10"/>
    <w:uiPriority w:val="9"/>
    <w:qFormat/>
    <w:rsid w:val="00406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6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061D4"/>
    <w:rPr>
      <w:color w:val="0000FF"/>
      <w:u w:val="single"/>
    </w:rPr>
  </w:style>
  <w:style w:type="paragraph" w:customStyle="1" w:styleId="unformattext">
    <w:name w:val="un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84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6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061D4"/>
    <w:rPr>
      <w:color w:val="0000FF"/>
      <w:u w:val="single"/>
    </w:rPr>
  </w:style>
  <w:style w:type="paragraph" w:customStyle="1" w:styleId="unformattext">
    <w:name w:val="un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84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02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682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030664" TargetMode="External"/><Relationship Id="rId4" Type="http://schemas.openxmlformats.org/officeDocument/2006/relationships/hyperlink" Target="http://docs.cntd.ru/document/902030664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8</cp:revision>
  <cp:lastPrinted>2019-03-20T15:28:00Z</cp:lastPrinted>
  <dcterms:created xsi:type="dcterms:W3CDTF">2019-03-16T10:31:00Z</dcterms:created>
  <dcterms:modified xsi:type="dcterms:W3CDTF">2019-04-10T13:33:00Z</dcterms:modified>
</cp:coreProperties>
</file>