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1F" w:rsidRDefault="00B3391F" w:rsidP="00B339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</w:t>
      </w:r>
    </w:p>
    <w:p w:rsidR="00B3391F" w:rsidRDefault="00B3391F" w:rsidP="00B339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БОБРЫШЕВСКОГО СЕЛЬСОВЕТА</w:t>
      </w:r>
    </w:p>
    <w:p w:rsidR="00B3391F" w:rsidRDefault="00B3391F" w:rsidP="00B339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ПРИСТЕНСКОГО РАЙОНА КУРСКОЙ ОБЛАСТИ</w:t>
      </w:r>
    </w:p>
    <w:p w:rsidR="00B3391F" w:rsidRDefault="00B3391F" w:rsidP="00B339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3391F" w:rsidRDefault="00B3391F" w:rsidP="00B3391F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B3391F" w:rsidRDefault="00B3391F" w:rsidP="00B339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3391F" w:rsidRDefault="00B3391F" w:rsidP="00B339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563A01">
        <w:rPr>
          <w:rFonts w:ascii="Times New Roman" w:eastAsia="Times New Roman" w:hAnsi="Times New Roman"/>
          <w:b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07361">
        <w:rPr>
          <w:rFonts w:ascii="Times New Roman" w:eastAsia="Times New Roman" w:hAnsi="Times New Roman"/>
          <w:b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2020 года                                               </w:t>
      </w:r>
      <w:r w:rsidR="00563A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№ </w:t>
      </w:r>
      <w:r w:rsidR="00563A01">
        <w:rPr>
          <w:rFonts w:ascii="Times New Roman" w:eastAsia="Times New Roman" w:hAnsi="Times New Roman"/>
          <w:b/>
          <w:sz w:val="28"/>
          <w:szCs w:val="28"/>
          <w:lang w:eastAsia="ar-SA"/>
        </w:rPr>
        <w:t>10</w:t>
      </w:r>
    </w:p>
    <w:p w:rsidR="00B3391F" w:rsidRDefault="00B3391F" w:rsidP="00B339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3391F" w:rsidRPr="00B3391F" w:rsidRDefault="00B3391F" w:rsidP="00B33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91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реестра мест (площадок)</w:t>
      </w:r>
    </w:p>
    <w:p w:rsidR="00B3391F" w:rsidRPr="00B3391F" w:rsidRDefault="00B3391F" w:rsidP="00B33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91F">
        <w:rPr>
          <w:rFonts w:ascii="Times New Roman" w:eastAsia="Times New Roman" w:hAnsi="Times New Roman" w:cs="Times New Roman"/>
          <w:b/>
          <w:sz w:val="28"/>
          <w:szCs w:val="28"/>
        </w:rPr>
        <w:t>накопления твердых коммунальных отходов</w:t>
      </w:r>
    </w:p>
    <w:p w:rsidR="00B3391F" w:rsidRDefault="00B3391F" w:rsidP="00B3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B33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91F">
        <w:rPr>
          <w:rFonts w:ascii="Times New Roman" w:hAnsi="Times New Roman" w:cs="Times New Roman"/>
          <w:b/>
          <w:sz w:val="28"/>
          <w:szCs w:val="28"/>
        </w:rPr>
        <w:t>Бобрышевско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B3391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3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91F" w:rsidRPr="00B3391F" w:rsidRDefault="00B3391F" w:rsidP="00B33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3391F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B3391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3391F" w:rsidRPr="00B3391F" w:rsidRDefault="00B3391F" w:rsidP="00B33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91F" w:rsidRPr="00B3391F" w:rsidRDefault="00B3391F" w:rsidP="00B33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91F" w:rsidRPr="000E79E7" w:rsidRDefault="00B3391F" w:rsidP="00B3391F">
      <w:pPr>
        <w:pStyle w:val="Style5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B339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339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Pr="000E79E7"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E79E7">
        <w:rPr>
          <w:rStyle w:val="FontStyle14"/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0E79E7">
        <w:rPr>
          <w:rStyle w:val="FontStyle14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E79E7">
        <w:rPr>
          <w:rStyle w:val="FontStyle14"/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E79E7">
        <w:rPr>
          <w:rStyle w:val="FontStyle14"/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EB11EC">
        <w:rPr>
          <w:rStyle w:val="FontStyle14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391F" w:rsidRPr="00B3391F" w:rsidRDefault="00B3391F" w:rsidP="00B33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91F">
        <w:rPr>
          <w:rFonts w:ascii="Times New Roman" w:eastAsia="Times New Roman" w:hAnsi="Times New Roman" w:cs="Times New Roman"/>
          <w:sz w:val="28"/>
          <w:szCs w:val="28"/>
        </w:rPr>
        <w:t xml:space="preserve">1. Утвердить  реестр мест (площадок) накопления твердых коммунальных отходов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B33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33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91F" w:rsidRPr="00B3391F" w:rsidRDefault="00B3391F" w:rsidP="00B33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39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339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339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391F" w:rsidRPr="00B3391F" w:rsidRDefault="00B3391F" w:rsidP="00B339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391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 его обнародования</w:t>
      </w:r>
      <w:r w:rsidRPr="00B33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91F" w:rsidRDefault="00B3391F" w:rsidP="00B3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3391F" w:rsidRDefault="00B3391F" w:rsidP="00B3391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3391F" w:rsidRDefault="00B3391F" w:rsidP="00B3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3391F" w:rsidRPr="00B3391F" w:rsidRDefault="00B3391F" w:rsidP="00B3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С.И.Бобрышев</w:t>
      </w:r>
      <w:proofErr w:type="spellEnd"/>
    </w:p>
    <w:p w:rsidR="00EB11EC" w:rsidRDefault="00EB11EC" w:rsidP="00EB11EC">
      <w:pPr>
        <w:spacing w:after="0"/>
        <w:sectPr w:rsidR="00EB11EC" w:rsidSect="00221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1EC" w:rsidRDefault="00EB11EC" w:rsidP="00EB11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10C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B11EC" w:rsidRPr="009F10CA" w:rsidRDefault="00EB11EC" w:rsidP="00EB1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0CA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EB11EC" w:rsidRPr="009F10CA" w:rsidRDefault="00EB11EC" w:rsidP="00EB1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 области №</w:t>
      </w:r>
      <w:r w:rsidR="00563A01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563A0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7361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г.</w:t>
      </w:r>
    </w:p>
    <w:p w:rsidR="00EB11EC" w:rsidRDefault="00EB11EC" w:rsidP="00E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076F37">
        <w:rPr>
          <w:rFonts w:ascii="Times New Roman" w:hAnsi="Times New Roman"/>
          <w:b/>
          <w:sz w:val="28"/>
          <w:szCs w:val="28"/>
        </w:rPr>
        <w:t xml:space="preserve"> </w:t>
      </w:r>
    </w:p>
    <w:p w:rsidR="00EB11EC" w:rsidRDefault="00EB11EC" w:rsidP="00E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F37">
        <w:rPr>
          <w:rFonts w:ascii="Times New Roman" w:hAnsi="Times New Roman"/>
          <w:b/>
          <w:sz w:val="28"/>
          <w:szCs w:val="28"/>
        </w:rPr>
        <w:t xml:space="preserve">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076F37">
        <w:rPr>
          <w:rFonts w:ascii="Times New Roman" w:hAnsi="Times New Roman"/>
          <w:b/>
          <w:sz w:val="28"/>
          <w:szCs w:val="28"/>
        </w:rPr>
        <w:t xml:space="preserve"> </w:t>
      </w:r>
    </w:p>
    <w:p w:rsidR="00EB11EC" w:rsidRDefault="00EB11EC" w:rsidP="00E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6F37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076F37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EB11EC" w:rsidRDefault="00EB11EC" w:rsidP="00E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418"/>
        <w:gridCol w:w="1134"/>
        <w:gridCol w:w="1275"/>
        <w:gridCol w:w="1134"/>
        <w:gridCol w:w="993"/>
        <w:gridCol w:w="1701"/>
        <w:gridCol w:w="1559"/>
        <w:gridCol w:w="1701"/>
        <w:gridCol w:w="1701"/>
      </w:tblGrid>
      <w:tr w:rsidR="00EB11EC" w:rsidRPr="001F0776" w:rsidTr="00D235B9">
        <w:tc>
          <w:tcPr>
            <w:tcW w:w="675" w:type="dxa"/>
            <w:vMerge w:val="restart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1F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0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7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0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gridSpan w:val="2"/>
            <w:vMerge w:val="restart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нахождении места (площадки) накопления ТКО</w:t>
            </w:r>
          </w:p>
        </w:tc>
        <w:tc>
          <w:tcPr>
            <w:tcW w:w="4536" w:type="dxa"/>
            <w:gridSpan w:val="4"/>
            <w:vMerge w:val="restart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4961" w:type="dxa"/>
            <w:gridSpan w:val="3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 собственнике места (площадки) накопления ТКО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ТКО, которые складируются в месте (на площадке) накопления ТКО</w:t>
            </w:r>
          </w:p>
        </w:tc>
      </w:tr>
      <w:tr w:rsidR="00EB11EC" w:rsidRPr="001F0776" w:rsidTr="00D235B9">
        <w:tc>
          <w:tcPr>
            <w:tcW w:w="675" w:type="dxa"/>
            <w:vMerge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701" w:type="dxa"/>
            <w:vMerge w:val="restart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EC" w:rsidRPr="001F0776" w:rsidTr="00D235B9">
        <w:trPr>
          <w:trHeight w:val="3706"/>
        </w:trPr>
        <w:tc>
          <w:tcPr>
            <w:tcW w:w="675" w:type="dxa"/>
            <w:vMerge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EB11EC" w:rsidRPr="001F0776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extDirection w:val="btLr"/>
            <w:vAlign w:val="center"/>
          </w:tcPr>
          <w:p w:rsidR="00EB11EC" w:rsidRPr="001F0776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134" w:type="dxa"/>
            <w:textDirection w:val="btLr"/>
            <w:vAlign w:val="center"/>
          </w:tcPr>
          <w:p w:rsidR="00EB11EC" w:rsidRPr="001F0776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вид покрытия</w:t>
            </w:r>
          </w:p>
        </w:tc>
        <w:tc>
          <w:tcPr>
            <w:tcW w:w="1275" w:type="dxa"/>
            <w:textDirection w:val="btLr"/>
            <w:vAlign w:val="center"/>
          </w:tcPr>
          <w:p w:rsidR="00EB11EC" w:rsidRPr="003F49A9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EB11EC" w:rsidRPr="001F0776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количество контейнеров и бункеров, шт.</w:t>
            </w:r>
          </w:p>
        </w:tc>
        <w:tc>
          <w:tcPr>
            <w:tcW w:w="993" w:type="dxa"/>
            <w:textDirection w:val="btLr"/>
            <w:vAlign w:val="center"/>
          </w:tcPr>
          <w:p w:rsidR="00EB11EC" w:rsidRPr="001F0776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общий объем контейнеров и бункеров, м</w:t>
            </w:r>
            <w:r w:rsidRPr="001F07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extDirection w:val="btLr"/>
            <w:vAlign w:val="center"/>
          </w:tcPr>
          <w:p w:rsidR="00EB11EC" w:rsidRPr="001F0776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EB11EC" w:rsidRPr="001F0776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ОГРН записи в ЕГРЮЛ</w:t>
            </w:r>
          </w:p>
        </w:tc>
        <w:tc>
          <w:tcPr>
            <w:tcW w:w="1701" w:type="dxa"/>
            <w:textDirection w:val="btLr"/>
            <w:vAlign w:val="center"/>
          </w:tcPr>
          <w:p w:rsidR="00EB11EC" w:rsidRPr="001F0776" w:rsidRDefault="00EB11EC" w:rsidP="00D235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76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701" w:type="dxa"/>
            <w:vMerge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EC" w:rsidRPr="001F0776" w:rsidTr="00D235B9">
        <w:tc>
          <w:tcPr>
            <w:tcW w:w="6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B11EC" w:rsidRPr="001F0776" w:rsidRDefault="00EB11EC" w:rsidP="00EB1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77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11EC" w:rsidRPr="001F0776" w:rsidTr="00D235B9">
        <w:trPr>
          <w:trHeight w:val="70"/>
        </w:trPr>
        <w:tc>
          <w:tcPr>
            <w:tcW w:w="6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обрышево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ул.Заверх,.19</w:t>
            </w:r>
          </w:p>
        </w:tc>
        <w:tc>
          <w:tcPr>
            <w:tcW w:w="1418" w:type="dxa"/>
          </w:tcPr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1C">
              <w:rPr>
                <w:rFonts w:ascii="Times New Roman" w:hAnsi="Times New Roman" w:cs="Times New Roman"/>
                <w:sz w:val="24"/>
                <w:szCs w:val="24"/>
              </w:rPr>
              <w:t>51.215151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1C">
              <w:rPr>
                <w:rFonts w:ascii="Times New Roman" w:hAnsi="Times New Roman" w:cs="Times New Roman"/>
                <w:sz w:val="24"/>
                <w:szCs w:val="24"/>
              </w:rPr>
              <w:t>36.434420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3F49A9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BC39C1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BC39C1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аверх</w:t>
            </w:r>
            <w:proofErr w:type="spellEnd"/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ул.Дорожная, 14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51.210415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36.444844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орожная</w:t>
            </w:r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ул.Лесная, 1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51.203649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36.455969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есная, ул.Березовка</w:t>
            </w:r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ул.Луговая, 47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51.202364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36.438129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уговая, ул.Заречье</w:t>
            </w:r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11EC" w:rsidRDefault="00EB11EC" w:rsidP="00D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лант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51.208148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36.447808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лант</w:t>
            </w:r>
            <w:proofErr w:type="spellEnd"/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ул.Речная, 4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51.205706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36.437879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ечная</w:t>
            </w:r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EB11EC" w:rsidRPr="003B4427" w:rsidRDefault="00EB11EC" w:rsidP="00D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ривцово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еленая,3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51.194761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60">
              <w:rPr>
                <w:rFonts w:ascii="Times New Roman" w:hAnsi="Times New Roman" w:cs="Times New Roman"/>
                <w:sz w:val="24"/>
                <w:szCs w:val="24"/>
              </w:rPr>
              <w:t>36.455613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еленая, пер.Мирный, ул.Заречная</w:t>
            </w:r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11EC" w:rsidRPr="003B4427" w:rsidRDefault="00EB11EC" w:rsidP="00D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ривцово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орожная,1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51.189364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36.466130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орожная, ул.Победы</w:t>
            </w:r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11EC" w:rsidRPr="003B4427" w:rsidRDefault="00EB11EC" w:rsidP="00D2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акитинка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лант,24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51.150542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36.507588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акитинка</w:t>
            </w:r>
            <w:proofErr w:type="spellEnd"/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ринка</w:t>
            </w:r>
            <w:proofErr w:type="spell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, ул.Центральная17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51.252468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36.491144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ринка</w:t>
            </w:r>
            <w:proofErr w:type="spellEnd"/>
          </w:p>
        </w:tc>
      </w:tr>
      <w:tr w:rsidR="00EB11EC" w:rsidRPr="001F0776" w:rsidTr="00D235B9">
        <w:tc>
          <w:tcPr>
            <w:tcW w:w="675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4427">
              <w:rPr>
                <w:rFonts w:ascii="Times New Roman" w:hAnsi="Times New Roman" w:cs="Times New Roman"/>
                <w:sz w:val="24"/>
                <w:szCs w:val="24"/>
              </w:rPr>
              <w:t>роицкое, ул.Школьная, 25</w:t>
            </w:r>
          </w:p>
        </w:tc>
        <w:tc>
          <w:tcPr>
            <w:tcW w:w="1418" w:type="dxa"/>
          </w:tcPr>
          <w:p w:rsidR="00EB11E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51.191934</w:t>
            </w:r>
          </w:p>
          <w:p w:rsidR="00EB11EC" w:rsidRPr="00CD791C" w:rsidRDefault="00EB11EC" w:rsidP="00D2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3C">
              <w:rPr>
                <w:rFonts w:ascii="Times New Roman" w:hAnsi="Times New Roman" w:cs="Times New Roman"/>
                <w:sz w:val="24"/>
                <w:szCs w:val="24"/>
              </w:rPr>
              <w:t>36.483916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5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49A9">
              <w:rPr>
                <w:rFonts w:ascii="Times New Roman" w:hAnsi="Times New Roman"/>
                <w:sz w:val="20"/>
                <w:szCs w:val="20"/>
              </w:rPr>
              <w:t>Бобрышевского</w:t>
            </w:r>
            <w:proofErr w:type="spellEnd"/>
            <w:r w:rsidRPr="003F49A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</w:tcPr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1024600736269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 xml:space="preserve">306220 Курская область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Пристенский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BC39C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C39C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C39C1">
              <w:rPr>
                <w:rFonts w:ascii="Times New Roman" w:hAnsi="Times New Roman"/>
                <w:sz w:val="20"/>
                <w:szCs w:val="20"/>
              </w:rPr>
              <w:t>обрышево</w:t>
            </w:r>
            <w:proofErr w:type="spellEnd"/>
            <w:r w:rsidRPr="00BC39C1">
              <w:rPr>
                <w:rFonts w:ascii="Times New Roman" w:hAnsi="Times New Roman"/>
                <w:sz w:val="20"/>
                <w:szCs w:val="20"/>
              </w:rPr>
              <w:t>, ул.Дорожная,</w:t>
            </w:r>
          </w:p>
          <w:p w:rsidR="00EB11EC" w:rsidRPr="001F0776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C1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B11EC" w:rsidRDefault="00EB11EC" w:rsidP="00D2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роицкое</w:t>
            </w:r>
          </w:p>
        </w:tc>
      </w:tr>
    </w:tbl>
    <w:p w:rsidR="00CD0716" w:rsidRDefault="00CD0716" w:rsidP="00EB11EC">
      <w:pPr>
        <w:spacing w:after="0"/>
      </w:pPr>
    </w:p>
    <w:sectPr w:rsidR="00CD0716" w:rsidSect="00EB11EC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91F"/>
    <w:rsid w:val="00007361"/>
    <w:rsid w:val="0022163B"/>
    <w:rsid w:val="00563A01"/>
    <w:rsid w:val="00650CEC"/>
    <w:rsid w:val="007843CC"/>
    <w:rsid w:val="00B3391F"/>
    <w:rsid w:val="00CD0716"/>
    <w:rsid w:val="00E90AE9"/>
    <w:rsid w:val="00EB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3391F"/>
    <w:pPr>
      <w:widowControl w:val="0"/>
      <w:autoSpaceDE w:val="0"/>
      <w:autoSpaceDN w:val="0"/>
      <w:adjustRightInd w:val="0"/>
      <w:spacing w:after="0" w:line="257" w:lineRule="exact"/>
      <w:ind w:firstLine="711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B3391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2020-02-07T06:17:00Z</cp:lastPrinted>
  <dcterms:created xsi:type="dcterms:W3CDTF">2020-01-29T13:42:00Z</dcterms:created>
  <dcterms:modified xsi:type="dcterms:W3CDTF">2020-02-26T06:20:00Z</dcterms:modified>
</cp:coreProperties>
</file>