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A8" w:rsidRDefault="00533BA8" w:rsidP="00533B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</w:t>
      </w:r>
    </w:p>
    <w:p w:rsidR="00533BA8" w:rsidRDefault="00533BA8" w:rsidP="00533B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БОБРЫШЕВСКОГО СЕЛЬСОВЕТА</w:t>
      </w:r>
    </w:p>
    <w:p w:rsidR="00533BA8" w:rsidRDefault="00533BA8" w:rsidP="00533B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ПРИСТЕНСКОГО РАЙОНА КУРСКОЙ ОБЛАСТИ</w:t>
      </w:r>
    </w:p>
    <w:p w:rsidR="00533BA8" w:rsidRDefault="00533BA8" w:rsidP="00533B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33BA8" w:rsidRDefault="00533BA8" w:rsidP="00533BA8">
      <w:pPr>
        <w:tabs>
          <w:tab w:val="left" w:pos="262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533BA8" w:rsidRDefault="00533BA8" w:rsidP="00533B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33BA8" w:rsidRDefault="00533BA8" w:rsidP="00533B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D478B0">
        <w:rPr>
          <w:rFonts w:ascii="Times New Roman" w:eastAsia="Times New Roman" w:hAnsi="Times New Roman"/>
          <w:b/>
          <w:sz w:val="28"/>
          <w:szCs w:val="28"/>
          <w:lang w:eastAsia="ar-SA"/>
        </w:rPr>
        <w:t>21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февраля  2020 года                                                    № </w:t>
      </w:r>
      <w:r w:rsidR="00D478B0">
        <w:rPr>
          <w:rFonts w:ascii="Times New Roman" w:eastAsia="Times New Roman" w:hAnsi="Times New Roman"/>
          <w:b/>
          <w:sz w:val="28"/>
          <w:szCs w:val="28"/>
          <w:lang w:eastAsia="ar-SA"/>
        </w:rPr>
        <w:t>11</w:t>
      </w:r>
    </w:p>
    <w:p w:rsidR="00810543" w:rsidRDefault="00810543" w:rsidP="00533B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10543" w:rsidRDefault="00810543" w:rsidP="00533B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33BA8" w:rsidRDefault="00533BA8" w:rsidP="00533BA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33BA8" w:rsidRDefault="00533BA8" w:rsidP="00533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91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карты территорий с закреплением</w:t>
      </w:r>
    </w:p>
    <w:p w:rsidR="00533BA8" w:rsidRDefault="00533BA8" w:rsidP="0053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C7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тветственных</w:t>
      </w:r>
      <w:r w:rsidR="00ED35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уборку территории </w:t>
      </w:r>
      <w:r w:rsidRPr="00B339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3391F">
        <w:rPr>
          <w:rFonts w:ascii="Times New Roman" w:hAnsi="Times New Roman" w:cs="Times New Roman"/>
          <w:b/>
          <w:sz w:val="28"/>
          <w:szCs w:val="28"/>
        </w:rPr>
        <w:t>Бобрышевско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33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3BA8" w:rsidRPr="00B3391F" w:rsidRDefault="00533BA8" w:rsidP="00533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91F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3391F">
        <w:rPr>
          <w:rFonts w:ascii="Times New Roman" w:hAnsi="Times New Roman" w:cs="Times New Roman"/>
          <w:b/>
          <w:sz w:val="28"/>
          <w:szCs w:val="28"/>
        </w:rPr>
        <w:t xml:space="preserve"> Пристенского района</w:t>
      </w:r>
    </w:p>
    <w:p w:rsidR="00533BA8" w:rsidRPr="00B3391F" w:rsidRDefault="00533BA8" w:rsidP="00533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BA8" w:rsidRPr="00C53194" w:rsidRDefault="00533BA8" w:rsidP="006C5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BA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№131-ФЗ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854CF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5854CF">
        <w:rPr>
          <w:rFonts w:ascii="Times New Roman" w:hAnsi="Times New Roman" w:cs="Times New Roman"/>
          <w:bCs/>
          <w:sz w:val="28"/>
          <w:szCs w:val="28"/>
        </w:rPr>
        <w:t xml:space="preserve"> благоустройства территории муниципального образования «Бобрышевский сельсовет» Пристенского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85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4CF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CF">
        <w:rPr>
          <w:rFonts w:ascii="Times New Roman" w:hAnsi="Times New Roman" w:cs="Times New Roman"/>
          <w:sz w:val="28"/>
          <w:szCs w:val="28"/>
        </w:rPr>
        <w:t>Бобрышевского сельсовета Пристенского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CF">
        <w:rPr>
          <w:rFonts w:ascii="Times New Roman" w:hAnsi="Times New Roman" w:cs="Times New Roman"/>
          <w:sz w:val="28"/>
          <w:szCs w:val="28"/>
        </w:rPr>
        <w:t>Курской области от 03 июля 2018 года № 133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5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целях обеспечения надлежащего содержания территорий, прилегающих к жилым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домам, зданиям и сооружениям, обеспечения чистоты и порядка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Бобрышевского сельсовета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, повышения ответственности юридических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физических лиц за исполнения действующего законодательства,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правовых актов в области чистот</w:t>
      </w:r>
      <w:r w:rsidR="00C53194">
        <w:rPr>
          <w:rFonts w:ascii="Times New Roman" w:eastAsia="Times New Roman" w:hAnsi="Times New Roman" w:cs="Times New Roman"/>
          <w:sz w:val="28"/>
          <w:szCs w:val="28"/>
        </w:rPr>
        <w:t xml:space="preserve">ы и порядка, Администрация Бобрышевского сельсовета </w:t>
      </w:r>
      <w:r w:rsidR="00C53194" w:rsidRPr="00C5319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533BA8" w:rsidRDefault="00533BA8" w:rsidP="00ED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A8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6C511A">
        <w:rPr>
          <w:rFonts w:ascii="Times New Roman" w:eastAsia="Times New Roman" w:hAnsi="Times New Roman" w:cs="Times New Roman"/>
          <w:sz w:val="28"/>
          <w:szCs w:val="28"/>
        </w:rPr>
        <w:t>карту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 xml:space="preserve"> территорий для уборки и содержания за</w:t>
      </w:r>
      <w:r w:rsidR="006C5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юридическими и физическими лицами, являющимися собственниками или</w:t>
      </w:r>
      <w:r w:rsidR="006C5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пользователями расположенных на территории земельных участков, зданий,</w:t>
      </w:r>
      <w:r w:rsidR="00C53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строений и сооружений, в том числе за юридическими лицами, обладающими</w:t>
      </w:r>
      <w:r w:rsidR="00ED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указанными объектами на праве хозяйственного ведения или оперативного</w:t>
      </w:r>
      <w:r w:rsidR="00ED3507">
        <w:rPr>
          <w:rFonts w:ascii="Times New Roman" w:eastAsia="Times New Roman" w:hAnsi="Times New Roman" w:cs="Times New Roman"/>
          <w:sz w:val="28"/>
          <w:szCs w:val="28"/>
        </w:rPr>
        <w:t xml:space="preserve"> управления.(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ED3507">
        <w:rPr>
          <w:rFonts w:ascii="Times New Roman" w:eastAsia="Times New Roman" w:hAnsi="Times New Roman" w:cs="Times New Roman"/>
          <w:sz w:val="28"/>
          <w:szCs w:val="28"/>
        </w:rPr>
        <w:t>е № 1)</w:t>
      </w:r>
    </w:p>
    <w:p w:rsidR="00533BA8" w:rsidRPr="00533BA8" w:rsidRDefault="00ED3507" w:rsidP="00ED3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50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6476" w:rsidRPr="00ED3507">
        <w:rPr>
          <w:rFonts w:ascii="Times New Roman" w:eastAsia="Times New Roman" w:hAnsi="Times New Roman" w:cs="Times New Roman"/>
          <w:sz w:val="28"/>
          <w:szCs w:val="28"/>
        </w:rPr>
        <w:t xml:space="preserve"> Утвердить границы уборки и содержания</w:t>
      </w:r>
      <w:r w:rsidRPr="00ED3507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территорий </w:t>
      </w:r>
      <w:r w:rsidR="008E6476" w:rsidRPr="00ED3507">
        <w:rPr>
          <w:rFonts w:ascii="Times New Roman" w:eastAsia="Times New Roman" w:hAnsi="Times New Roman" w:cs="Times New Roman"/>
          <w:sz w:val="28"/>
          <w:szCs w:val="28"/>
        </w:rPr>
        <w:t xml:space="preserve">за организациями, предприятиями, учреждениями, всех форм собственности, </w:t>
      </w:r>
      <w:r w:rsidRPr="00ED3507">
        <w:rPr>
          <w:rFonts w:ascii="Times New Roman" w:eastAsia="Times New Roman" w:hAnsi="Times New Roman" w:cs="Times New Roman"/>
          <w:sz w:val="28"/>
          <w:szCs w:val="28"/>
        </w:rPr>
        <w:t xml:space="preserve">физическими лицами </w:t>
      </w:r>
      <w:r w:rsidR="008E6476" w:rsidRPr="00ED3507">
        <w:rPr>
          <w:rFonts w:ascii="Times New Roman" w:eastAsia="Times New Roman" w:hAnsi="Times New Roman" w:cs="Times New Roman"/>
          <w:sz w:val="28"/>
          <w:szCs w:val="28"/>
        </w:rPr>
        <w:t>на территории сельсовета.</w:t>
      </w:r>
      <w:r w:rsidRPr="00ED35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33BA8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 № 2)</w:t>
      </w:r>
    </w:p>
    <w:p w:rsidR="00533BA8" w:rsidRDefault="00533BA8" w:rsidP="0094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BA8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62961" w:rsidRDefault="00ED3507" w:rsidP="0094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4.Постановлен</w:t>
      </w:r>
      <w:r w:rsidR="009477E1">
        <w:rPr>
          <w:rFonts w:ascii="Times New Roman" w:eastAsia="Times New Roman" w:hAnsi="Times New Roman" w:cs="Times New Roman"/>
          <w:sz w:val="28"/>
          <w:szCs w:val="28"/>
        </w:rPr>
        <w:t>ие вступает в силу со дня его обнародования.</w:t>
      </w:r>
    </w:p>
    <w:p w:rsidR="00262961" w:rsidRDefault="0026296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961" w:rsidRDefault="0026296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961" w:rsidRDefault="0026296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2961" w:rsidRDefault="009477E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Бобрышевского сельсовета</w:t>
      </w:r>
    </w:p>
    <w:p w:rsidR="009477E1" w:rsidRDefault="009477E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Пристенского района Курской области                                   С.И.Бобрышев</w:t>
      </w:r>
    </w:p>
    <w:p w:rsidR="00291AD3" w:rsidRDefault="00291AD3" w:rsidP="008E6476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6476" w:rsidRDefault="008E6476" w:rsidP="008E6476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  <w:sectPr w:rsidR="008E6476" w:rsidSect="009477E1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>Бобрышевского сельсовета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 xml:space="preserve"> Пристенского района Курской области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478B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77E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478B0">
        <w:rPr>
          <w:rFonts w:ascii="Times New Roman" w:eastAsia="Times New Roman" w:hAnsi="Times New Roman" w:cs="Times New Roman"/>
          <w:sz w:val="24"/>
          <w:szCs w:val="24"/>
        </w:rPr>
        <w:t>21.02.</w:t>
      </w:r>
      <w:r w:rsidRPr="009477E1"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9D6" w:rsidRDefault="00A679D6" w:rsidP="00A6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Pr="00A679D6">
        <w:rPr>
          <w:rFonts w:ascii="Times New Roman" w:eastAsia="Times New Roman" w:hAnsi="Times New Roman" w:cs="Times New Roman"/>
          <w:b/>
          <w:sz w:val="32"/>
          <w:szCs w:val="32"/>
        </w:rPr>
        <w:t>арт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A679D6">
        <w:rPr>
          <w:rFonts w:ascii="Times New Roman" w:eastAsia="Times New Roman" w:hAnsi="Times New Roman" w:cs="Times New Roman"/>
          <w:b/>
          <w:sz w:val="32"/>
          <w:szCs w:val="32"/>
        </w:rPr>
        <w:t xml:space="preserve"> территорий для уборки и содержания</w:t>
      </w:r>
      <w:r w:rsidRPr="00A67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79D6">
        <w:rPr>
          <w:rFonts w:ascii="Times New Roman" w:eastAsia="Times New Roman" w:hAnsi="Times New Roman" w:cs="Times New Roman"/>
          <w:b/>
          <w:sz w:val="32"/>
          <w:szCs w:val="32"/>
        </w:rPr>
        <w:t>юридическими и физическими лицами</w:t>
      </w:r>
    </w:p>
    <w:p w:rsidR="008E6476" w:rsidRPr="00A679D6" w:rsidRDefault="00A679D6" w:rsidP="00A67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79D6">
        <w:rPr>
          <w:rFonts w:ascii="Times New Roman" w:eastAsia="Times New Roman" w:hAnsi="Times New Roman" w:cs="Times New Roman"/>
          <w:b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679D6">
        <w:rPr>
          <w:rFonts w:ascii="Times New Roman" w:eastAsia="Times New Roman" w:hAnsi="Times New Roman" w:cs="Times New Roman"/>
          <w:b/>
          <w:sz w:val="32"/>
          <w:szCs w:val="32"/>
        </w:rPr>
        <w:t>территории Бобрышевского сельсовета</w:t>
      </w:r>
    </w:p>
    <w:p w:rsidR="00291AD3" w:rsidRDefault="00291AD3" w:rsidP="00A67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843"/>
        <w:gridCol w:w="2726"/>
        <w:gridCol w:w="3511"/>
        <w:gridCol w:w="1701"/>
        <w:gridCol w:w="2126"/>
        <w:gridCol w:w="1915"/>
      </w:tblGrid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53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1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сбора ТКО</w:t>
            </w:r>
          </w:p>
        </w:tc>
        <w:tc>
          <w:tcPr>
            <w:tcW w:w="21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</w:t>
            </w: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с.Бобрышево</w:t>
            </w: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"Бобрышевская СОШ</w:t>
            </w:r>
          </w:p>
        </w:tc>
        <w:tc>
          <w:tcPr>
            <w:tcW w:w="3511" w:type="dxa"/>
          </w:tcPr>
          <w:p w:rsidR="00A679D6" w:rsidRDefault="007F48D8" w:rsidP="007F48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длину – в пределах границ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в ширину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 территории Братской могилы и Братская могила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 Л.В.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"Детский сад с.Бобрышево</w:t>
            </w:r>
          </w:p>
        </w:tc>
        <w:tc>
          <w:tcPr>
            <w:tcW w:w="3511" w:type="dxa"/>
          </w:tcPr>
          <w:p w:rsidR="00A679D6" w:rsidRDefault="007F48D8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длину – в пределах границ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в ширину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 </w:t>
            </w:r>
            <w:r w:rsidR="008A4A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обочины дороги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Погожих Е.И.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связи с.Бобрышево</w:t>
            </w:r>
          </w:p>
        </w:tc>
        <w:tc>
          <w:tcPr>
            <w:tcW w:w="3511" w:type="dxa"/>
          </w:tcPr>
          <w:p w:rsidR="00A679D6" w:rsidRPr="00C53194" w:rsidRDefault="008A4A72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С.И.</w:t>
            </w:r>
          </w:p>
        </w:tc>
        <w:tc>
          <w:tcPr>
            <w:tcW w:w="1915" w:type="dxa"/>
          </w:tcPr>
          <w:p w:rsidR="002D6EDF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ИП Бобрышева Е.В.</w:t>
            </w:r>
          </w:p>
        </w:tc>
        <w:tc>
          <w:tcPr>
            <w:tcW w:w="3511" w:type="dxa"/>
          </w:tcPr>
          <w:p w:rsidR="00A679D6" w:rsidRPr="00C53194" w:rsidRDefault="008A4A72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Бобрышева Е.В.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194" w:rsidRDefault="00C53194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ИП Мануйлова А.С.</w:t>
            </w:r>
          </w:p>
        </w:tc>
        <w:tc>
          <w:tcPr>
            <w:tcW w:w="3511" w:type="dxa"/>
          </w:tcPr>
          <w:p w:rsidR="00A679D6" w:rsidRPr="00ED3507" w:rsidRDefault="008A4A72" w:rsidP="00ED3507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Мануйлова А.С.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 «Мечта</w:t>
            </w:r>
          </w:p>
        </w:tc>
        <w:tc>
          <w:tcPr>
            <w:tcW w:w="3511" w:type="dxa"/>
          </w:tcPr>
          <w:p w:rsidR="00A679D6" w:rsidRPr="00ED3507" w:rsidRDefault="008A4A72" w:rsidP="00ED3507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Авдалян А.В.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ООО "Петрострой"</w:t>
            </w:r>
          </w:p>
        </w:tc>
        <w:tc>
          <w:tcPr>
            <w:tcW w:w="3511" w:type="dxa"/>
          </w:tcPr>
          <w:p w:rsidR="00A679D6" w:rsidRPr="00C53194" w:rsidRDefault="008A4A72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 В.В.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7E1" w:rsidRDefault="009477E1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77E1" w:rsidRDefault="009477E1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AD3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"Бобрышевский ЦСДК"</w:t>
            </w:r>
          </w:p>
        </w:tc>
        <w:tc>
          <w:tcPr>
            <w:tcW w:w="3511" w:type="dxa"/>
          </w:tcPr>
          <w:p w:rsidR="00A679D6" w:rsidRDefault="008A4A72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20 метров прилегающей территории с каждой стороны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Гутнев Б.В.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Бобрышевская </w:t>
            </w:r>
            <w:r w:rsidR="00ED3507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филиал МКУК</w:t>
            </w:r>
            <w:r w:rsidRPr="007339CA">
              <w:rPr>
                <w:rFonts w:ascii="Times New Roman" w:eastAsia="Times New Roman" w:hAnsi="Times New Roman" w:cs="Times New Roman"/>
                <w:sz w:val="28"/>
                <w:szCs w:val="28"/>
              </w:rPr>
              <w:t>"Пристенская межпоселенческая библиотека"</w:t>
            </w:r>
          </w:p>
        </w:tc>
        <w:tc>
          <w:tcPr>
            <w:tcW w:w="3511" w:type="dxa"/>
          </w:tcPr>
          <w:p w:rsidR="00A679D6" w:rsidRDefault="008A4A72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20 метров прилегающей территории с каждой стороны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И.В.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C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Отделение врача общей практики ОБУЗ "Пристенская ЦРБ"</w:t>
            </w:r>
          </w:p>
        </w:tc>
        <w:tc>
          <w:tcPr>
            <w:tcW w:w="3511" w:type="dxa"/>
          </w:tcPr>
          <w:p w:rsidR="00A679D6" w:rsidRDefault="008A4A72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длину – в пределах границ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в ширину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до обочины дороги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Озерова Г.В.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CA">
              <w:rPr>
                <w:rFonts w:ascii="Times New Roman" w:eastAsia="Times New Roman" w:hAnsi="Times New Roman" w:cs="Times New Roman"/>
                <w:sz w:val="28"/>
                <w:szCs w:val="28"/>
              </w:rPr>
              <w:t>Храм Успения Пресвятой Богородицы</w:t>
            </w:r>
          </w:p>
        </w:tc>
        <w:tc>
          <w:tcPr>
            <w:tcW w:w="3511" w:type="dxa"/>
          </w:tcPr>
          <w:p w:rsidR="00A679D6" w:rsidRPr="00C53194" w:rsidRDefault="008A4A72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Неггер В.И.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Узел связи</w:t>
            </w:r>
          </w:p>
        </w:tc>
        <w:tc>
          <w:tcPr>
            <w:tcW w:w="3511" w:type="dxa"/>
          </w:tcPr>
          <w:p w:rsidR="00A679D6" w:rsidRPr="002D6EDF" w:rsidRDefault="002D6EDF" w:rsidP="002D6EDF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Карачевцев Ю.Н.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д.Кривцово</w:t>
            </w: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3511" w:type="dxa"/>
          </w:tcPr>
          <w:p w:rsidR="00A679D6" w:rsidRPr="00C53194" w:rsidRDefault="002D6EDF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Журавлева М.</w:t>
            </w:r>
            <w:r w:rsidR="000E5A3C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с.Троицкое</w:t>
            </w: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3511" w:type="dxa"/>
          </w:tcPr>
          <w:p w:rsidR="00A679D6" w:rsidRPr="00C53194" w:rsidRDefault="002D6EDF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Чаплыгина Е.Л.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9CA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Троицкий ФАП ОБУЗ "Пристенская ЦРБ"</w:t>
            </w:r>
          </w:p>
        </w:tc>
        <w:tc>
          <w:tcPr>
            <w:tcW w:w="3511" w:type="dxa"/>
          </w:tcPr>
          <w:p w:rsidR="00A679D6" w:rsidRDefault="002D6EDF" w:rsidP="002D6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длину – в пределах границ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в ширину – до обочины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0E5A3C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Изотова С.В.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х.Еринка</w:t>
            </w:r>
          </w:p>
        </w:tc>
        <w:tc>
          <w:tcPr>
            <w:tcW w:w="2726" w:type="dxa"/>
          </w:tcPr>
          <w:p w:rsidR="00A679D6" w:rsidRPr="007339CA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9D6">
              <w:rPr>
                <w:rFonts w:ascii="Times New Roman" w:eastAsia="Times New Roman" w:hAnsi="Times New Roman" w:cs="Times New Roman"/>
                <w:sz w:val="28"/>
                <w:szCs w:val="28"/>
              </w:rPr>
              <w:t>Еринский сельский клуб филиал МКУК "Бобрышевский ЦСДК"</w:t>
            </w:r>
          </w:p>
        </w:tc>
        <w:tc>
          <w:tcPr>
            <w:tcW w:w="3511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20 метров прилегающей территории с каждой стороны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0E5A3C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Кофанова Л.И.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с.Ракитинка</w:t>
            </w:r>
          </w:p>
        </w:tc>
        <w:tc>
          <w:tcPr>
            <w:tcW w:w="2726" w:type="dxa"/>
          </w:tcPr>
          <w:p w:rsidR="00A679D6" w:rsidRPr="007339CA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9D6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Ракитинская библиотека филиал МКУК "Пристенская межпоселенческая библиотека"</w:t>
            </w:r>
          </w:p>
        </w:tc>
        <w:tc>
          <w:tcPr>
            <w:tcW w:w="3511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20 метров прилегающей территории с каждой стороны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0E5A3C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Бекетова Л.В.</w:t>
            </w:r>
          </w:p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3194" w:rsidRDefault="00C53194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Pr="007339CA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9D6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"Ракитинский СДК"</w:t>
            </w:r>
          </w:p>
        </w:tc>
        <w:tc>
          <w:tcPr>
            <w:tcW w:w="3511" w:type="dxa"/>
          </w:tcPr>
          <w:p w:rsidR="00A679D6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20 метров прилегающей территории с каждой стороны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0E5A3C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М.В.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Pr="007339CA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9D6">
              <w:rPr>
                <w:rFonts w:ascii="Times New Roman" w:eastAsia="Times New Roman" w:hAnsi="Times New Roman" w:cs="Times New Roman"/>
                <w:sz w:val="28"/>
                <w:szCs w:val="28"/>
              </w:rPr>
              <w:t>Ракитинский ФАП ОБУЗ "Пристенская ЦРБ"</w:t>
            </w:r>
          </w:p>
        </w:tc>
        <w:tc>
          <w:tcPr>
            <w:tcW w:w="3511" w:type="dxa"/>
          </w:tcPr>
          <w:p w:rsidR="00A679D6" w:rsidRDefault="002D6EDF" w:rsidP="002D6E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длину – в пределах границ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ы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, в ширину – до обочины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0E5A3C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Ерина Е.С.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9D6" w:rsidTr="00ED3507">
        <w:tc>
          <w:tcPr>
            <w:tcW w:w="67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A679D6" w:rsidRPr="007339CA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679D6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тделение связи с.Ракитинка</w:t>
            </w:r>
          </w:p>
        </w:tc>
        <w:tc>
          <w:tcPr>
            <w:tcW w:w="3511" w:type="dxa"/>
          </w:tcPr>
          <w:p w:rsidR="00A679D6" w:rsidRPr="00C53194" w:rsidRDefault="002D6EDF" w:rsidP="00C53194">
            <w:pPr>
              <w:tabs>
                <w:tab w:val="left" w:pos="1418"/>
                <w:tab w:val="left" w:pos="1701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 площади </w:t>
            </w:r>
            <w:r w:rsidR="00C531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радиусе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 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метров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по периметру; </w:t>
            </w:r>
          </w:p>
        </w:tc>
        <w:tc>
          <w:tcPr>
            <w:tcW w:w="1701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79D6" w:rsidRDefault="00C53194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Лыкова З.</w:t>
            </w:r>
            <w:r w:rsidR="004362B7">
              <w:rPr>
                <w:rFonts w:ascii="Times New Roman" w:eastAsia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1915" w:type="dxa"/>
          </w:tcPr>
          <w:p w:rsidR="00A679D6" w:rsidRDefault="00A679D6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48D8" w:rsidTr="00ED3507">
        <w:tc>
          <w:tcPr>
            <w:tcW w:w="675" w:type="dxa"/>
          </w:tcPr>
          <w:p w:rsidR="007F48D8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F48D8" w:rsidRDefault="007F48D8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7F48D8" w:rsidRDefault="007F48D8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</w:t>
            </w: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ладельцы (пользователи) индивидуальных жилых домов</w:t>
            </w:r>
          </w:p>
        </w:tc>
        <w:tc>
          <w:tcPr>
            <w:tcW w:w="3511" w:type="dxa"/>
          </w:tcPr>
          <w:p w:rsidR="007F48D8" w:rsidRDefault="002D6EDF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B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в длину – в пределах границ их участков, в ширину – до обочины. В случае обособленного расположения объекта уборке подлежит от 5 до 20 метров прилегающей территории с каждой стороны</w:t>
            </w:r>
          </w:p>
        </w:tc>
        <w:tc>
          <w:tcPr>
            <w:tcW w:w="1701" w:type="dxa"/>
          </w:tcPr>
          <w:p w:rsidR="007F48D8" w:rsidRDefault="007F48D8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8D8" w:rsidRDefault="007F48D8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F48D8" w:rsidRDefault="007F48D8" w:rsidP="00262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6476" w:rsidRDefault="008E6476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7E1" w:rsidRDefault="009477E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477E1" w:rsidSect="009477E1">
          <w:pgSz w:w="16838" w:h="11906" w:orient="landscape"/>
          <w:pgMar w:top="1701" w:right="1247" w:bottom="851" w:left="1531" w:header="709" w:footer="709" w:gutter="0"/>
          <w:cols w:space="708"/>
          <w:docGrid w:linePitch="360"/>
        </w:sectPr>
      </w:pP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>Бобрышевского сельсовета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 xml:space="preserve"> Пристенского района Курской области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77E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478B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477E1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D478B0">
        <w:rPr>
          <w:rFonts w:ascii="Times New Roman" w:eastAsia="Times New Roman" w:hAnsi="Times New Roman" w:cs="Times New Roman"/>
          <w:sz w:val="24"/>
          <w:szCs w:val="24"/>
        </w:rPr>
        <w:t>21.02.</w:t>
      </w:r>
      <w:r w:rsidRPr="009477E1"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9477E1" w:rsidRPr="009477E1" w:rsidRDefault="009477E1" w:rsidP="009477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77E1" w:rsidRDefault="009477E1" w:rsidP="0094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7E1" w:rsidRPr="009477E1" w:rsidRDefault="009477E1" w:rsidP="009477E1">
      <w:pPr>
        <w:tabs>
          <w:tab w:val="left" w:pos="1418"/>
          <w:tab w:val="left" w:pos="1701"/>
        </w:tabs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9477E1">
        <w:rPr>
          <w:rFonts w:ascii="Times New Roman" w:hAnsi="Times New Roman" w:cs="Times New Roman"/>
          <w:b/>
          <w:sz w:val="28"/>
          <w:szCs w:val="28"/>
        </w:rPr>
        <w:t xml:space="preserve">Границы уборки и содержания прилегающих территорий </w:t>
      </w:r>
      <w:r w:rsidRPr="009477E1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определяются:</w:t>
      </w:r>
    </w:p>
    <w:p w:rsidR="009477E1" w:rsidRPr="00152B3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1) объекты коммунального назначения (насосные, газораспределительные станции, электрические подстанции, котельные и т.д.) - на площади в радиусе 5 метров; </w:t>
      </w:r>
    </w:p>
    <w:p w:rsidR="009477E1" w:rsidRPr="00152B3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2) гаражи, хозяйственные постройки в зоне жилой застройки населенных пунктов - на площади в радиусе от 25  до 40 метров; </w:t>
      </w:r>
    </w:p>
    <w:p w:rsidR="009477E1" w:rsidRPr="00152B3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3) линии электропередач 0,4 кВт - вокруг опор в радиусе 5 метров; </w:t>
      </w:r>
    </w:p>
    <w:p w:rsidR="009477E1" w:rsidRPr="00152B3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4) высоковольтные линии электропередач - вдоль их прохождения по 5 метров в каждую сторону от проекции крайнего провода; </w:t>
      </w:r>
    </w:p>
    <w:p w:rsidR="009477E1" w:rsidRPr="00152B3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5) 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том числе нестационарные объекты торговли: палатки, павильоны, киоски, лотки и прочее – на площади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 радиусе</w:t>
      </w: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от 10 до 40 метров по периметру; </w:t>
      </w:r>
    </w:p>
    <w:p w:rsidR="009477E1" w:rsidRPr="00152B3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6) школы, дошкольные учреждения, иные учебные заведения, учреждения культуры и здравоохранения, а также владельцы (пользователи) индивидуальных жилых домов: в длину – в пределах границ их участков, в ширину – до обочины. В случае обособленного расположения объекта уборке подлежит от 5 до 20 метров прилегающей территории с каждой стороны; </w:t>
      </w:r>
    </w:p>
    <w:p w:rsidR="009477E1" w:rsidRDefault="009477E1" w:rsidP="009477E1">
      <w:p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</w:t>
      </w:r>
      <w:r w:rsidRPr="00152B3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обочины автомобильных дорог федерального, регионального и местного значения – 5 метров.</w:t>
      </w:r>
    </w:p>
    <w:p w:rsidR="009477E1" w:rsidRDefault="009477E1" w:rsidP="009477E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7E1" w:rsidRDefault="009477E1" w:rsidP="009477E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7E1" w:rsidRPr="00262961" w:rsidRDefault="009477E1" w:rsidP="00262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477E1" w:rsidRPr="00262961" w:rsidSect="009477E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533BA8"/>
    <w:rsid w:val="000A6291"/>
    <w:rsid w:val="000E5A3C"/>
    <w:rsid w:val="00262961"/>
    <w:rsid w:val="00291AD3"/>
    <w:rsid w:val="002D6EDF"/>
    <w:rsid w:val="004362B7"/>
    <w:rsid w:val="004B3E42"/>
    <w:rsid w:val="00533BA8"/>
    <w:rsid w:val="006C511A"/>
    <w:rsid w:val="007339CA"/>
    <w:rsid w:val="007F48D8"/>
    <w:rsid w:val="00810543"/>
    <w:rsid w:val="008A4A72"/>
    <w:rsid w:val="008E6476"/>
    <w:rsid w:val="009477E1"/>
    <w:rsid w:val="00970A39"/>
    <w:rsid w:val="00A679D6"/>
    <w:rsid w:val="00C53194"/>
    <w:rsid w:val="00CC5AAE"/>
    <w:rsid w:val="00D22C7E"/>
    <w:rsid w:val="00D478B0"/>
    <w:rsid w:val="00ED3507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E6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cp:lastPrinted>2020-02-07T06:19:00Z</cp:lastPrinted>
  <dcterms:created xsi:type="dcterms:W3CDTF">2020-02-06T11:49:00Z</dcterms:created>
  <dcterms:modified xsi:type="dcterms:W3CDTF">2020-02-26T06:52:00Z</dcterms:modified>
</cp:coreProperties>
</file>