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D0AB3" w:rsidRPr="00BD7048" w:rsidRDefault="000D0AB3" w:rsidP="000D0AB3">
      <w:pPr>
        <w:spacing w:after="0" w:line="240" w:lineRule="auto"/>
        <w:jc w:val="center"/>
        <w:rPr>
          <w:rFonts w:ascii="Times New Roman" w:hAnsi="Times New Roman" w:cs="Times New Roman"/>
          <w:b/>
          <w:sz w:val="32"/>
          <w:szCs w:val="32"/>
        </w:rPr>
      </w:pPr>
      <w:r w:rsidRPr="00BD7048">
        <w:rPr>
          <w:rFonts w:ascii="Times New Roman" w:hAnsi="Times New Roman" w:cs="Times New Roman"/>
          <w:b/>
          <w:sz w:val="32"/>
          <w:szCs w:val="32"/>
        </w:rPr>
        <w:t>РОССИЙСКАЯ ФЕДЕРАЦИЯ</w:t>
      </w:r>
    </w:p>
    <w:p w:rsidR="000D0AB3" w:rsidRDefault="000D0AB3" w:rsidP="000D0AB3">
      <w:pPr>
        <w:spacing w:after="0" w:line="240" w:lineRule="auto"/>
        <w:jc w:val="center"/>
        <w:rPr>
          <w:rFonts w:ascii="Times New Roman" w:hAnsi="Times New Roman" w:cs="Times New Roman"/>
          <w:b/>
          <w:sz w:val="32"/>
          <w:szCs w:val="32"/>
        </w:rPr>
      </w:pPr>
      <w:r w:rsidRPr="00BD7048">
        <w:rPr>
          <w:rFonts w:ascii="Times New Roman" w:hAnsi="Times New Roman" w:cs="Times New Roman"/>
          <w:b/>
          <w:sz w:val="32"/>
          <w:szCs w:val="32"/>
        </w:rPr>
        <w:t xml:space="preserve"> МУНИЦИПАЛЬН</w:t>
      </w:r>
      <w:r>
        <w:rPr>
          <w:rFonts w:ascii="Times New Roman" w:hAnsi="Times New Roman" w:cs="Times New Roman"/>
          <w:b/>
          <w:sz w:val="32"/>
          <w:szCs w:val="32"/>
        </w:rPr>
        <w:t xml:space="preserve">ОЕОБРАЗОВАНИЕ </w:t>
      </w:r>
    </w:p>
    <w:p w:rsidR="000D0AB3" w:rsidRPr="00BD7048" w:rsidRDefault="000D0AB3" w:rsidP="000D0AB3">
      <w:pPr>
        <w:spacing w:after="0" w:line="240" w:lineRule="auto"/>
        <w:jc w:val="center"/>
        <w:rPr>
          <w:rFonts w:ascii="Times New Roman" w:hAnsi="Times New Roman" w:cs="Times New Roman"/>
          <w:b/>
          <w:sz w:val="32"/>
          <w:szCs w:val="32"/>
        </w:rPr>
      </w:pPr>
      <w:r>
        <w:rPr>
          <w:rFonts w:ascii="Times New Roman" w:hAnsi="Times New Roman" w:cs="Times New Roman"/>
          <w:b/>
          <w:sz w:val="32"/>
          <w:szCs w:val="32"/>
        </w:rPr>
        <w:t>«БОБРЫШЕВСКИЙ СЕЛЬСОВЕТ»</w:t>
      </w:r>
    </w:p>
    <w:p w:rsidR="000D0AB3" w:rsidRPr="00BD7048" w:rsidRDefault="000D0AB3" w:rsidP="000D0AB3">
      <w:pPr>
        <w:spacing w:after="0" w:line="240" w:lineRule="auto"/>
        <w:jc w:val="center"/>
        <w:rPr>
          <w:rFonts w:ascii="Times New Roman" w:hAnsi="Times New Roman" w:cs="Times New Roman"/>
          <w:b/>
          <w:sz w:val="32"/>
          <w:szCs w:val="32"/>
        </w:rPr>
      </w:pPr>
      <w:r w:rsidRPr="00BD7048">
        <w:rPr>
          <w:rFonts w:ascii="Times New Roman" w:hAnsi="Times New Roman" w:cs="Times New Roman"/>
          <w:b/>
          <w:sz w:val="32"/>
          <w:szCs w:val="32"/>
        </w:rPr>
        <w:t>ПРИСТЕНСК</w:t>
      </w:r>
      <w:r>
        <w:rPr>
          <w:rFonts w:ascii="Times New Roman" w:hAnsi="Times New Roman" w:cs="Times New Roman"/>
          <w:b/>
          <w:sz w:val="32"/>
          <w:szCs w:val="32"/>
        </w:rPr>
        <w:t>ОГО</w:t>
      </w:r>
      <w:r w:rsidRPr="00BD7048">
        <w:rPr>
          <w:rFonts w:ascii="Times New Roman" w:hAnsi="Times New Roman" w:cs="Times New Roman"/>
          <w:b/>
          <w:sz w:val="32"/>
          <w:szCs w:val="32"/>
        </w:rPr>
        <w:t xml:space="preserve"> РАЙОН</w:t>
      </w:r>
      <w:r>
        <w:rPr>
          <w:rFonts w:ascii="Times New Roman" w:hAnsi="Times New Roman" w:cs="Times New Roman"/>
          <w:b/>
          <w:sz w:val="32"/>
          <w:szCs w:val="32"/>
        </w:rPr>
        <w:t>А</w:t>
      </w:r>
    </w:p>
    <w:p w:rsidR="000D0AB3" w:rsidRPr="00BD7048" w:rsidRDefault="000D0AB3" w:rsidP="000D0AB3">
      <w:pPr>
        <w:spacing w:after="0" w:line="240" w:lineRule="auto"/>
        <w:jc w:val="center"/>
        <w:rPr>
          <w:rFonts w:ascii="Times New Roman" w:hAnsi="Times New Roman" w:cs="Times New Roman"/>
          <w:b/>
          <w:sz w:val="32"/>
          <w:szCs w:val="32"/>
        </w:rPr>
      </w:pPr>
      <w:r w:rsidRPr="00BD7048">
        <w:rPr>
          <w:rFonts w:ascii="Times New Roman" w:hAnsi="Times New Roman" w:cs="Times New Roman"/>
          <w:b/>
          <w:sz w:val="32"/>
          <w:szCs w:val="32"/>
        </w:rPr>
        <w:t>КУРСКОЙ ОБЛАСТИ</w:t>
      </w:r>
    </w:p>
    <w:p w:rsidR="000D0AB3" w:rsidRPr="00984397" w:rsidRDefault="000D0AB3" w:rsidP="000D0AB3">
      <w:pPr>
        <w:spacing w:after="0" w:line="240" w:lineRule="auto"/>
        <w:jc w:val="center"/>
        <w:rPr>
          <w:rFonts w:ascii="Times New Roman" w:hAnsi="Times New Roman" w:cs="Times New Roman"/>
          <w:b/>
          <w:sz w:val="24"/>
          <w:szCs w:val="24"/>
        </w:rPr>
      </w:pPr>
    </w:p>
    <w:p w:rsidR="000D0AB3" w:rsidRPr="00BD7048" w:rsidRDefault="000D0AB3" w:rsidP="000D0AB3">
      <w:pPr>
        <w:pBdr>
          <w:bottom w:val="single" w:sz="12" w:space="1" w:color="auto"/>
        </w:pBdr>
        <w:spacing w:after="0" w:line="240" w:lineRule="auto"/>
        <w:jc w:val="center"/>
        <w:rPr>
          <w:rFonts w:ascii="Times New Roman" w:hAnsi="Times New Roman" w:cs="Times New Roman"/>
          <w:b/>
          <w:sz w:val="32"/>
          <w:szCs w:val="32"/>
        </w:rPr>
      </w:pPr>
      <w:r w:rsidRPr="00BD7048">
        <w:rPr>
          <w:rFonts w:ascii="Times New Roman" w:hAnsi="Times New Roman" w:cs="Times New Roman"/>
          <w:b/>
          <w:sz w:val="32"/>
          <w:szCs w:val="32"/>
        </w:rPr>
        <w:t xml:space="preserve">ПЕРИОДИЧЕСКОЕ ПЕЧАТНОЕ ИЗДАНИЕ ОРГАНОВ МЕСТНОГО САМОУПРАВЛЕНИЯ </w:t>
      </w:r>
      <w:r>
        <w:rPr>
          <w:rFonts w:ascii="Times New Roman" w:hAnsi="Times New Roman" w:cs="Times New Roman"/>
          <w:b/>
          <w:sz w:val="32"/>
          <w:szCs w:val="32"/>
        </w:rPr>
        <w:t>БОБРЫШЕВСКОГО СЕЛЬСОВЕТА</w:t>
      </w:r>
      <w:r w:rsidRPr="00BD7048">
        <w:rPr>
          <w:rFonts w:ascii="Times New Roman" w:hAnsi="Times New Roman" w:cs="Times New Roman"/>
          <w:b/>
          <w:sz w:val="32"/>
          <w:szCs w:val="32"/>
        </w:rPr>
        <w:t xml:space="preserve"> ПРИСТЕНСКОГО РАЙОНА  КУРСКОЙ ОБЛАСТИ – </w:t>
      </w:r>
      <w:r w:rsidRPr="00765DF7">
        <w:rPr>
          <w:rFonts w:ascii="Times New Roman" w:hAnsi="Times New Roman" w:cs="Times New Roman"/>
          <w:b/>
          <w:sz w:val="32"/>
          <w:szCs w:val="32"/>
        </w:rPr>
        <w:t>ИНФОРМАЦИОННЫЙ ВЕСТНИК  БОБРЫШЕВСКОГО СЕЛЬСОВЕТА</w:t>
      </w:r>
    </w:p>
    <w:p w:rsidR="000D0AB3" w:rsidRDefault="000D0AB3" w:rsidP="000D0AB3">
      <w:pPr>
        <w:pBdr>
          <w:bottom w:val="single" w:sz="12" w:space="1" w:color="auto"/>
        </w:pBd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(полное наименование)</w:t>
      </w:r>
    </w:p>
    <w:p w:rsidR="000D0AB3" w:rsidRDefault="000D0AB3" w:rsidP="000D0AB3">
      <w:pPr>
        <w:pBdr>
          <w:bottom w:val="single" w:sz="12" w:space="1" w:color="auto"/>
        </w:pBdr>
        <w:spacing w:after="0" w:line="240" w:lineRule="auto"/>
        <w:jc w:val="center"/>
        <w:rPr>
          <w:rFonts w:ascii="Times New Roman" w:hAnsi="Times New Roman" w:cs="Times New Roman"/>
          <w:b/>
          <w:sz w:val="24"/>
          <w:szCs w:val="24"/>
        </w:rPr>
      </w:pPr>
      <w:r w:rsidRPr="00765DF7">
        <w:rPr>
          <w:rFonts w:ascii="Times New Roman" w:hAnsi="Times New Roman" w:cs="Times New Roman"/>
          <w:b/>
          <w:sz w:val="32"/>
          <w:szCs w:val="32"/>
        </w:rPr>
        <w:t>ИНФОРМАЦИОННЫЙ ВЕСТНИК  БОБРЫШЕВСКОГО СЕЛЬСОВЕТА</w:t>
      </w:r>
    </w:p>
    <w:p w:rsidR="000D0AB3" w:rsidRDefault="000D0AB3" w:rsidP="000D0AB3">
      <w:pPr>
        <w:pBdr>
          <w:bottom w:val="single" w:sz="12" w:space="1" w:color="auto"/>
        </w:pBd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(сокращенное наименование)</w:t>
      </w:r>
    </w:p>
    <w:p w:rsidR="000D0AB3" w:rsidRPr="006307E1" w:rsidRDefault="000D0AB3" w:rsidP="000D0AB3">
      <w:pPr>
        <w:pBdr>
          <w:bottom w:val="single" w:sz="12" w:space="1" w:color="auto"/>
        </w:pBdr>
        <w:spacing w:after="0" w:line="240" w:lineRule="auto"/>
        <w:jc w:val="center"/>
        <w:rPr>
          <w:rFonts w:ascii="Times New Roman" w:hAnsi="Times New Roman" w:cs="Times New Roman"/>
          <w:b/>
          <w:sz w:val="24"/>
          <w:szCs w:val="24"/>
        </w:rPr>
      </w:pPr>
    </w:p>
    <w:p w:rsidR="000D0AB3" w:rsidRDefault="000D0AB3" w:rsidP="000D0AB3">
      <w:pPr>
        <w:pBdr>
          <w:bottom w:val="single" w:sz="12" w:space="1" w:color="auto"/>
        </w:pBdr>
        <w:spacing w:after="0" w:line="240" w:lineRule="auto"/>
        <w:jc w:val="both"/>
        <w:rPr>
          <w:rFonts w:ascii="Times New Roman" w:hAnsi="Times New Roman" w:cs="Times New Roman"/>
          <w:sz w:val="24"/>
          <w:szCs w:val="24"/>
        </w:rPr>
      </w:pPr>
      <w:r w:rsidRPr="00765DF7">
        <w:rPr>
          <w:rFonts w:ascii="Times New Roman" w:hAnsi="Times New Roman" w:cs="Times New Roman"/>
          <w:sz w:val="24"/>
          <w:szCs w:val="24"/>
        </w:rPr>
        <w:t>Информационный вестник  Бобрышевского сельсовета</w:t>
      </w:r>
      <w:r w:rsidR="00E35E11">
        <w:rPr>
          <w:rFonts w:ascii="Times New Roman" w:hAnsi="Times New Roman" w:cs="Times New Roman"/>
          <w:sz w:val="24"/>
          <w:szCs w:val="24"/>
        </w:rPr>
        <w:t xml:space="preserve"> предназначен</w:t>
      </w:r>
      <w:r w:rsidRPr="00765DF7">
        <w:rPr>
          <w:rFonts w:ascii="Times New Roman" w:hAnsi="Times New Roman" w:cs="Times New Roman"/>
          <w:sz w:val="24"/>
          <w:szCs w:val="24"/>
        </w:rPr>
        <w:t xml:space="preserve"> для опубликования муниципальных правовых актов, обсуждения проектов муниципальных правовых актов по вопросам местного значения, доведения до жителей официальной информации о социально-экономическом и культурном развитии  сельсовета, развитии его общественной инфраструктуры и иной официальной информации</w:t>
      </w:r>
    </w:p>
    <w:p w:rsidR="000D0AB3" w:rsidRDefault="000D0AB3" w:rsidP="000D0AB3">
      <w:pPr>
        <w:pBdr>
          <w:bottom w:val="single" w:sz="12" w:space="1" w:color="auto"/>
        </w:pBdr>
        <w:spacing w:after="0" w:line="240" w:lineRule="auto"/>
        <w:jc w:val="both"/>
        <w:rPr>
          <w:rFonts w:ascii="Times New Roman" w:hAnsi="Times New Roman" w:cs="Times New Roman"/>
          <w:b/>
          <w:sz w:val="24"/>
          <w:szCs w:val="24"/>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061"/>
        <w:gridCol w:w="3509"/>
      </w:tblGrid>
      <w:tr w:rsidR="000D0AB3" w:rsidTr="00673A64">
        <w:tc>
          <w:tcPr>
            <w:tcW w:w="6062" w:type="dxa"/>
          </w:tcPr>
          <w:p w:rsidR="000D0AB3" w:rsidRPr="00BD7048" w:rsidRDefault="000D0AB3" w:rsidP="00673A64">
            <w:pPr>
              <w:jc w:val="both"/>
              <w:rPr>
                <w:rFonts w:ascii="Times New Roman" w:hAnsi="Times New Roman" w:cs="Times New Roman"/>
                <w:b/>
                <w:i/>
                <w:sz w:val="24"/>
                <w:szCs w:val="24"/>
              </w:rPr>
            </w:pPr>
            <w:r w:rsidRPr="00BD7048">
              <w:rPr>
                <w:rFonts w:ascii="Times New Roman" w:hAnsi="Times New Roman" w:cs="Times New Roman"/>
                <w:b/>
                <w:sz w:val="24"/>
                <w:szCs w:val="24"/>
              </w:rPr>
              <w:t xml:space="preserve">Учредитель – </w:t>
            </w:r>
            <w:r w:rsidRPr="00765DF7">
              <w:rPr>
                <w:rFonts w:ascii="Times New Roman" w:hAnsi="Times New Roman" w:cs="Times New Roman"/>
                <w:b/>
                <w:i/>
                <w:sz w:val="24"/>
                <w:szCs w:val="24"/>
              </w:rPr>
              <w:t>Собрание депутатов Бобрышевского сельсовета Пристенского района Курской области</w:t>
            </w:r>
          </w:p>
          <w:p w:rsidR="000D0AB3" w:rsidRDefault="000D0AB3" w:rsidP="00673A64">
            <w:pPr>
              <w:jc w:val="both"/>
              <w:rPr>
                <w:rFonts w:ascii="Times New Roman" w:hAnsi="Times New Roman" w:cs="Times New Roman"/>
                <w:b/>
                <w:i/>
                <w:sz w:val="24"/>
                <w:szCs w:val="24"/>
              </w:rPr>
            </w:pPr>
            <w:r w:rsidRPr="00BD7048">
              <w:rPr>
                <w:rFonts w:ascii="Times New Roman" w:hAnsi="Times New Roman" w:cs="Times New Roman"/>
                <w:b/>
                <w:i/>
                <w:sz w:val="24"/>
                <w:szCs w:val="24"/>
              </w:rPr>
              <w:t>(3062</w:t>
            </w:r>
            <w:r>
              <w:rPr>
                <w:rFonts w:ascii="Times New Roman" w:hAnsi="Times New Roman" w:cs="Times New Roman"/>
                <w:b/>
                <w:i/>
                <w:sz w:val="24"/>
                <w:szCs w:val="24"/>
              </w:rPr>
              <w:t>20</w:t>
            </w:r>
            <w:r w:rsidRPr="00BD7048">
              <w:rPr>
                <w:rFonts w:ascii="Times New Roman" w:hAnsi="Times New Roman" w:cs="Times New Roman"/>
                <w:b/>
                <w:i/>
                <w:sz w:val="24"/>
                <w:szCs w:val="24"/>
              </w:rPr>
              <w:t>, Курская область, Пристенский район,</w:t>
            </w:r>
          </w:p>
          <w:p w:rsidR="000D0AB3" w:rsidRPr="00BD7048" w:rsidRDefault="000D0AB3" w:rsidP="00673A64">
            <w:pPr>
              <w:jc w:val="both"/>
              <w:rPr>
                <w:rFonts w:ascii="Times New Roman" w:hAnsi="Times New Roman" w:cs="Times New Roman"/>
                <w:b/>
                <w:sz w:val="24"/>
                <w:szCs w:val="24"/>
              </w:rPr>
            </w:pPr>
            <w:r>
              <w:rPr>
                <w:rFonts w:ascii="Times New Roman" w:hAnsi="Times New Roman" w:cs="Times New Roman"/>
                <w:b/>
                <w:i/>
                <w:sz w:val="24"/>
                <w:szCs w:val="24"/>
              </w:rPr>
              <w:t>сБобрышево</w:t>
            </w:r>
            <w:r w:rsidRPr="00BD7048">
              <w:rPr>
                <w:rFonts w:ascii="Times New Roman" w:hAnsi="Times New Roman" w:cs="Times New Roman"/>
                <w:b/>
                <w:i/>
                <w:sz w:val="24"/>
                <w:szCs w:val="24"/>
              </w:rPr>
              <w:t xml:space="preserve">, ул. </w:t>
            </w:r>
            <w:r>
              <w:rPr>
                <w:rFonts w:ascii="Times New Roman" w:hAnsi="Times New Roman" w:cs="Times New Roman"/>
                <w:b/>
                <w:i/>
                <w:sz w:val="24"/>
                <w:szCs w:val="24"/>
              </w:rPr>
              <w:t>Дорожная</w:t>
            </w:r>
            <w:r w:rsidRPr="00BD7048">
              <w:rPr>
                <w:rFonts w:ascii="Times New Roman" w:hAnsi="Times New Roman" w:cs="Times New Roman"/>
                <w:b/>
                <w:i/>
                <w:sz w:val="24"/>
                <w:szCs w:val="24"/>
              </w:rPr>
              <w:t>, д.</w:t>
            </w:r>
            <w:r>
              <w:rPr>
                <w:rFonts w:ascii="Times New Roman" w:hAnsi="Times New Roman" w:cs="Times New Roman"/>
                <w:b/>
                <w:i/>
                <w:sz w:val="24"/>
                <w:szCs w:val="24"/>
              </w:rPr>
              <w:t>48</w:t>
            </w:r>
            <w:r w:rsidRPr="00BD7048">
              <w:rPr>
                <w:rFonts w:ascii="Times New Roman" w:hAnsi="Times New Roman" w:cs="Times New Roman"/>
                <w:b/>
                <w:i/>
                <w:sz w:val="24"/>
                <w:szCs w:val="24"/>
              </w:rPr>
              <w:t>)</w:t>
            </w:r>
          </w:p>
          <w:p w:rsidR="000D0AB3" w:rsidRDefault="000D0AB3" w:rsidP="00673A64">
            <w:pPr>
              <w:jc w:val="both"/>
              <w:rPr>
                <w:rFonts w:ascii="Times New Roman" w:hAnsi="Times New Roman" w:cs="Times New Roman"/>
                <w:b/>
                <w:i/>
                <w:sz w:val="24"/>
                <w:szCs w:val="24"/>
              </w:rPr>
            </w:pPr>
            <w:r w:rsidRPr="00BD7048">
              <w:rPr>
                <w:rFonts w:ascii="Times New Roman" w:hAnsi="Times New Roman" w:cs="Times New Roman"/>
                <w:b/>
                <w:sz w:val="24"/>
                <w:szCs w:val="24"/>
              </w:rPr>
              <w:t xml:space="preserve">Редактор, издатель и распространитель – </w:t>
            </w:r>
            <w:r w:rsidRPr="00BD7048">
              <w:rPr>
                <w:rFonts w:ascii="Times New Roman" w:hAnsi="Times New Roman" w:cs="Times New Roman"/>
                <w:b/>
                <w:i/>
                <w:sz w:val="24"/>
                <w:szCs w:val="24"/>
              </w:rPr>
              <w:t>Администрация</w:t>
            </w:r>
            <w:r w:rsidR="00AC70FA">
              <w:rPr>
                <w:rFonts w:ascii="Times New Roman" w:hAnsi="Times New Roman" w:cs="Times New Roman"/>
                <w:b/>
                <w:i/>
                <w:sz w:val="24"/>
                <w:szCs w:val="24"/>
              </w:rPr>
              <w:t xml:space="preserve"> Бобрышевского сельсовета</w:t>
            </w:r>
            <w:r w:rsidRPr="00BD7048">
              <w:rPr>
                <w:rFonts w:ascii="Times New Roman" w:hAnsi="Times New Roman" w:cs="Times New Roman"/>
                <w:b/>
                <w:i/>
                <w:sz w:val="24"/>
                <w:szCs w:val="24"/>
              </w:rPr>
              <w:t xml:space="preserve"> Пристенского района Курской области (</w:t>
            </w:r>
            <w:r w:rsidRPr="00765DF7">
              <w:rPr>
                <w:rFonts w:ascii="Times New Roman" w:hAnsi="Times New Roman" w:cs="Times New Roman"/>
                <w:b/>
                <w:i/>
                <w:sz w:val="24"/>
                <w:szCs w:val="24"/>
              </w:rPr>
              <w:t>306220, Курс</w:t>
            </w:r>
            <w:r>
              <w:rPr>
                <w:rFonts w:ascii="Times New Roman" w:hAnsi="Times New Roman" w:cs="Times New Roman"/>
                <w:b/>
                <w:i/>
                <w:sz w:val="24"/>
                <w:szCs w:val="24"/>
              </w:rPr>
              <w:t>кая область, Пристенский район,</w:t>
            </w:r>
            <w:r w:rsidRPr="00765DF7">
              <w:rPr>
                <w:rFonts w:ascii="Times New Roman" w:hAnsi="Times New Roman" w:cs="Times New Roman"/>
                <w:b/>
                <w:i/>
                <w:sz w:val="24"/>
                <w:szCs w:val="24"/>
              </w:rPr>
              <w:t xml:space="preserve"> с Бобрышево, ул. Дорожная, д.</w:t>
            </w:r>
            <w:r>
              <w:rPr>
                <w:rFonts w:ascii="Times New Roman" w:hAnsi="Times New Roman" w:cs="Times New Roman"/>
                <w:b/>
                <w:i/>
                <w:sz w:val="24"/>
                <w:szCs w:val="24"/>
              </w:rPr>
              <w:t>48)</w:t>
            </w:r>
          </w:p>
          <w:p w:rsidR="000D0AB3" w:rsidRDefault="000D0AB3" w:rsidP="00673A64">
            <w:pPr>
              <w:jc w:val="both"/>
              <w:rPr>
                <w:rFonts w:ascii="Times New Roman" w:hAnsi="Times New Roman" w:cs="Times New Roman"/>
                <w:b/>
                <w:i/>
                <w:sz w:val="24"/>
                <w:szCs w:val="24"/>
              </w:rPr>
            </w:pPr>
            <w:r w:rsidRPr="00BD7048">
              <w:rPr>
                <w:rFonts w:ascii="Times New Roman" w:hAnsi="Times New Roman" w:cs="Times New Roman"/>
                <w:b/>
                <w:i/>
                <w:sz w:val="24"/>
                <w:szCs w:val="24"/>
              </w:rPr>
              <w:t>тел.8(47134) 2-</w:t>
            </w:r>
            <w:r>
              <w:rPr>
                <w:rFonts w:ascii="Times New Roman" w:hAnsi="Times New Roman" w:cs="Times New Roman"/>
                <w:b/>
                <w:i/>
                <w:sz w:val="24"/>
                <w:szCs w:val="24"/>
              </w:rPr>
              <w:t>33</w:t>
            </w:r>
            <w:r w:rsidRPr="00BD7048">
              <w:rPr>
                <w:rFonts w:ascii="Times New Roman" w:hAnsi="Times New Roman" w:cs="Times New Roman"/>
                <w:b/>
                <w:i/>
                <w:sz w:val="24"/>
                <w:szCs w:val="24"/>
              </w:rPr>
              <w:t>-</w:t>
            </w:r>
            <w:r>
              <w:rPr>
                <w:rFonts w:ascii="Times New Roman" w:hAnsi="Times New Roman" w:cs="Times New Roman"/>
                <w:b/>
                <w:i/>
                <w:sz w:val="24"/>
                <w:szCs w:val="24"/>
              </w:rPr>
              <w:t>41</w:t>
            </w:r>
          </w:p>
          <w:p w:rsidR="000D0AB3" w:rsidRPr="00BD7048" w:rsidRDefault="000D0AB3" w:rsidP="00673A64">
            <w:pPr>
              <w:jc w:val="both"/>
              <w:rPr>
                <w:rFonts w:ascii="Times New Roman" w:hAnsi="Times New Roman" w:cs="Times New Roman"/>
                <w:b/>
                <w:i/>
                <w:sz w:val="24"/>
                <w:szCs w:val="24"/>
              </w:rPr>
            </w:pPr>
            <w:r>
              <w:rPr>
                <w:rFonts w:ascii="Times New Roman" w:hAnsi="Times New Roman" w:cs="Times New Roman"/>
                <w:b/>
                <w:i/>
                <w:sz w:val="24"/>
                <w:szCs w:val="24"/>
              </w:rPr>
              <w:t>Г</w:t>
            </w:r>
            <w:r w:rsidR="008D07AB">
              <w:rPr>
                <w:rFonts w:ascii="Times New Roman" w:hAnsi="Times New Roman" w:cs="Times New Roman"/>
                <w:b/>
                <w:i/>
                <w:sz w:val="24"/>
                <w:szCs w:val="24"/>
              </w:rPr>
              <w:t>лавный редактор – Угримова Е.Е.</w:t>
            </w:r>
          </w:p>
          <w:p w:rsidR="000D0AB3" w:rsidRPr="00BD7048" w:rsidRDefault="000D0AB3" w:rsidP="00673A64">
            <w:pPr>
              <w:jc w:val="both"/>
              <w:rPr>
                <w:rFonts w:ascii="Times New Roman" w:hAnsi="Times New Roman" w:cs="Times New Roman"/>
                <w:b/>
                <w:i/>
                <w:sz w:val="24"/>
                <w:szCs w:val="24"/>
              </w:rPr>
            </w:pPr>
            <w:r w:rsidRPr="00BD7048">
              <w:rPr>
                <w:rFonts w:ascii="Times New Roman" w:hAnsi="Times New Roman" w:cs="Times New Roman"/>
                <w:b/>
                <w:sz w:val="24"/>
                <w:szCs w:val="24"/>
              </w:rPr>
              <w:t xml:space="preserve">Издается </w:t>
            </w:r>
            <w:r w:rsidRPr="00BD7048">
              <w:rPr>
                <w:rFonts w:ascii="Times New Roman" w:hAnsi="Times New Roman" w:cs="Times New Roman"/>
                <w:b/>
                <w:i/>
                <w:sz w:val="24"/>
                <w:szCs w:val="24"/>
              </w:rPr>
              <w:t xml:space="preserve">с </w:t>
            </w:r>
            <w:r>
              <w:rPr>
                <w:rFonts w:ascii="Times New Roman" w:hAnsi="Times New Roman" w:cs="Times New Roman"/>
                <w:b/>
                <w:i/>
                <w:sz w:val="24"/>
                <w:szCs w:val="24"/>
              </w:rPr>
              <w:t>30</w:t>
            </w:r>
            <w:r w:rsidRPr="00BD7048">
              <w:rPr>
                <w:rFonts w:ascii="Times New Roman" w:hAnsi="Times New Roman" w:cs="Times New Roman"/>
                <w:b/>
                <w:i/>
                <w:sz w:val="24"/>
                <w:szCs w:val="24"/>
              </w:rPr>
              <w:t>.0</w:t>
            </w:r>
            <w:r>
              <w:rPr>
                <w:rFonts w:ascii="Times New Roman" w:hAnsi="Times New Roman" w:cs="Times New Roman"/>
                <w:b/>
                <w:i/>
                <w:sz w:val="24"/>
                <w:szCs w:val="24"/>
              </w:rPr>
              <w:t>8</w:t>
            </w:r>
            <w:r w:rsidRPr="00BD7048">
              <w:rPr>
                <w:rFonts w:ascii="Times New Roman" w:hAnsi="Times New Roman" w:cs="Times New Roman"/>
                <w:b/>
                <w:i/>
                <w:sz w:val="24"/>
                <w:szCs w:val="24"/>
              </w:rPr>
              <w:t>.2018 года</w:t>
            </w:r>
          </w:p>
          <w:p w:rsidR="000D0AB3" w:rsidRPr="00BD7048" w:rsidRDefault="000D0AB3" w:rsidP="00673A64">
            <w:pPr>
              <w:jc w:val="both"/>
              <w:rPr>
                <w:rFonts w:ascii="Times New Roman" w:hAnsi="Times New Roman" w:cs="Times New Roman"/>
                <w:b/>
                <w:i/>
                <w:sz w:val="24"/>
                <w:szCs w:val="24"/>
              </w:rPr>
            </w:pPr>
            <w:r w:rsidRPr="00BD7048">
              <w:rPr>
                <w:rFonts w:ascii="Times New Roman" w:hAnsi="Times New Roman" w:cs="Times New Roman"/>
                <w:b/>
                <w:sz w:val="24"/>
                <w:szCs w:val="24"/>
              </w:rPr>
              <w:t xml:space="preserve">Выходит </w:t>
            </w:r>
            <w:r w:rsidRPr="00BD7048">
              <w:rPr>
                <w:rFonts w:ascii="Times New Roman" w:hAnsi="Times New Roman" w:cs="Times New Roman"/>
                <w:b/>
                <w:i/>
                <w:sz w:val="24"/>
                <w:szCs w:val="24"/>
              </w:rPr>
              <w:t xml:space="preserve">– по мере необходимости, </w:t>
            </w:r>
          </w:p>
          <w:p w:rsidR="000D0AB3" w:rsidRPr="00BD7048" w:rsidRDefault="000D0AB3" w:rsidP="00673A64">
            <w:pPr>
              <w:jc w:val="both"/>
              <w:rPr>
                <w:rFonts w:ascii="Times New Roman" w:hAnsi="Times New Roman" w:cs="Times New Roman"/>
                <w:b/>
                <w:i/>
                <w:sz w:val="24"/>
                <w:szCs w:val="24"/>
              </w:rPr>
            </w:pPr>
            <w:r>
              <w:rPr>
                <w:rFonts w:ascii="Times New Roman" w:hAnsi="Times New Roman" w:cs="Times New Roman"/>
                <w:b/>
                <w:i/>
                <w:sz w:val="24"/>
                <w:szCs w:val="24"/>
              </w:rPr>
              <w:t>но не реже одного раза в квартал</w:t>
            </w:r>
          </w:p>
          <w:p w:rsidR="000D0AB3" w:rsidRDefault="000D0AB3" w:rsidP="00673A64">
            <w:pPr>
              <w:jc w:val="both"/>
              <w:rPr>
                <w:rFonts w:ascii="Times New Roman" w:hAnsi="Times New Roman" w:cs="Times New Roman"/>
                <w:b/>
                <w:i/>
                <w:sz w:val="24"/>
                <w:szCs w:val="24"/>
              </w:rPr>
            </w:pPr>
            <w:r w:rsidRPr="00BD7048">
              <w:rPr>
                <w:rFonts w:ascii="Times New Roman" w:hAnsi="Times New Roman" w:cs="Times New Roman"/>
                <w:b/>
                <w:sz w:val="24"/>
                <w:szCs w:val="24"/>
              </w:rPr>
              <w:t xml:space="preserve">Тираж – </w:t>
            </w:r>
            <w:r>
              <w:rPr>
                <w:rFonts w:ascii="Times New Roman" w:hAnsi="Times New Roman" w:cs="Times New Roman"/>
                <w:b/>
                <w:i/>
                <w:sz w:val="24"/>
                <w:szCs w:val="24"/>
              </w:rPr>
              <w:t>50</w:t>
            </w:r>
            <w:bookmarkStart w:id="0" w:name="_GoBack"/>
            <w:bookmarkEnd w:id="0"/>
            <w:r w:rsidRPr="00BD7048">
              <w:rPr>
                <w:rFonts w:ascii="Times New Roman" w:hAnsi="Times New Roman" w:cs="Times New Roman"/>
                <w:b/>
                <w:i/>
                <w:sz w:val="24"/>
                <w:szCs w:val="24"/>
              </w:rPr>
              <w:t>экз.</w:t>
            </w:r>
          </w:p>
          <w:p w:rsidR="000D0AB3" w:rsidRPr="00BD7048" w:rsidRDefault="000D0AB3" w:rsidP="00673A64">
            <w:pPr>
              <w:jc w:val="both"/>
              <w:rPr>
                <w:rFonts w:ascii="Times New Roman" w:hAnsi="Times New Roman" w:cs="Times New Roman"/>
                <w:b/>
                <w:i/>
                <w:sz w:val="24"/>
                <w:szCs w:val="24"/>
              </w:rPr>
            </w:pPr>
            <w:r>
              <w:rPr>
                <w:rFonts w:ascii="Times New Roman" w:hAnsi="Times New Roman" w:cs="Times New Roman"/>
                <w:b/>
                <w:i/>
                <w:sz w:val="24"/>
                <w:szCs w:val="24"/>
              </w:rPr>
              <w:t xml:space="preserve">Бюллетень издается на компьютерном оборудовании Администрации Бобрышевского сельсовета Пристенского района </w:t>
            </w:r>
          </w:p>
          <w:p w:rsidR="000D0AB3" w:rsidRPr="000B5CC5" w:rsidRDefault="000D0AB3" w:rsidP="00673A64">
            <w:pPr>
              <w:jc w:val="both"/>
              <w:rPr>
                <w:rFonts w:ascii="Times New Roman" w:hAnsi="Times New Roman" w:cs="Times New Roman"/>
                <w:b/>
                <w:i/>
                <w:sz w:val="20"/>
                <w:szCs w:val="20"/>
              </w:rPr>
            </w:pPr>
            <w:r w:rsidRPr="00BD7048">
              <w:rPr>
                <w:rFonts w:ascii="Times New Roman" w:hAnsi="Times New Roman" w:cs="Times New Roman"/>
                <w:b/>
                <w:sz w:val="24"/>
                <w:szCs w:val="24"/>
              </w:rPr>
              <w:t>Цена</w:t>
            </w:r>
            <w:r w:rsidRPr="00BD7048">
              <w:rPr>
                <w:rFonts w:ascii="Times New Roman" w:hAnsi="Times New Roman" w:cs="Times New Roman"/>
                <w:b/>
                <w:i/>
                <w:sz w:val="24"/>
                <w:szCs w:val="24"/>
              </w:rPr>
              <w:t xml:space="preserve"> – «Бесплатно»</w:t>
            </w:r>
          </w:p>
        </w:tc>
        <w:tc>
          <w:tcPr>
            <w:tcW w:w="3509" w:type="dxa"/>
          </w:tcPr>
          <w:p w:rsidR="000D0AB3" w:rsidRPr="00BD7048" w:rsidRDefault="000D0AB3" w:rsidP="00673A64">
            <w:pPr>
              <w:jc w:val="center"/>
              <w:rPr>
                <w:rFonts w:ascii="Times New Roman" w:hAnsi="Times New Roman" w:cs="Times New Roman"/>
                <w:b/>
                <w:i/>
                <w:sz w:val="32"/>
                <w:szCs w:val="32"/>
              </w:rPr>
            </w:pPr>
            <w:r>
              <w:rPr>
                <w:rFonts w:ascii="Times New Roman" w:hAnsi="Times New Roman" w:cs="Times New Roman"/>
                <w:b/>
                <w:i/>
                <w:sz w:val="32"/>
                <w:szCs w:val="32"/>
              </w:rPr>
              <w:t>Выпуск №</w:t>
            </w:r>
            <w:r w:rsidR="00227B53">
              <w:rPr>
                <w:rFonts w:ascii="Times New Roman" w:hAnsi="Times New Roman" w:cs="Times New Roman"/>
                <w:b/>
                <w:i/>
                <w:sz w:val="32"/>
                <w:szCs w:val="32"/>
              </w:rPr>
              <w:t>3</w:t>
            </w:r>
            <w:r w:rsidR="00A764FD">
              <w:rPr>
                <w:rFonts w:ascii="Times New Roman" w:hAnsi="Times New Roman" w:cs="Times New Roman"/>
                <w:b/>
                <w:i/>
                <w:sz w:val="32"/>
                <w:szCs w:val="32"/>
              </w:rPr>
              <w:t xml:space="preserve"> (2</w:t>
            </w:r>
            <w:r w:rsidR="00227B53">
              <w:rPr>
                <w:rFonts w:ascii="Times New Roman" w:hAnsi="Times New Roman" w:cs="Times New Roman"/>
                <w:b/>
                <w:i/>
                <w:sz w:val="32"/>
                <w:szCs w:val="32"/>
              </w:rPr>
              <w:t>5</w:t>
            </w:r>
            <w:r w:rsidR="00A764FD">
              <w:rPr>
                <w:rFonts w:ascii="Times New Roman" w:hAnsi="Times New Roman" w:cs="Times New Roman"/>
                <w:b/>
                <w:i/>
                <w:sz w:val="32"/>
                <w:szCs w:val="32"/>
              </w:rPr>
              <w:t>)</w:t>
            </w:r>
          </w:p>
          <w:p w:rsidR="000D0AB3" w:rsidRPr="00BD7048" w:rsidRDefault="00227B53" w:rsidP="00673A64">
            <w:pPr>
              <w:jc w:val="center"/>
              <w:rPr>
                <w:rFonts w:ascii="Times New Roman" w:hAnsi="Times New Roman" w:cs="Times New Roman"/>
                <w:b/>
                <w:i/>
                <w:sz w:val="32"/>
                <w:szCs w:val="32"/>
              </w:rPr>
            </w:pPr>
            <w:r>
              <w:rPr>
                <w:rFonts w:ascii="Times New Roman" w:hAnsi="Times New Roman" w:cs="Times New Roman"/>
                <w:b/>
                <w:i/>
                <w:sz w:val="32"/>
                <w:szCs w:val="32"/>
              </w:rPr>
              <w:t>31</w:t>
            </w:r>
            <w:r w:rsidR="00A764FD">
              <w:rPr>
                <w:rFonts w:ascii="Times New Roman" w:hAnsi="Times New Roman" w:cs="Times New Roman"/>
                <w:b/>
                <w:i/>
                <w:sz w:val="32"/>
                <w:szCs w:val="32"/>
              </w:rPr>
              <w:t xml:space="preserve"> </w:t>
            </w:r>
            <w:r>
              <w:rPr>
                <w:rFonts w:ascii="Times New Roman" w:hAnsi="Times New Roman" w:cs="Times New Roman"/>
                <w:b/>
                <w:i/>
                <w:sz w:val="32"/>
                <w:szCs w:val="32"/>
              </w:rPr>
              <w:t>августа</w:t>
            </w:r>
            <w:r w:rsidR="00A764FD">
              <w:rPr>
                <w:rFonts w:ascii="Times New Roman" w:hAnsi="Times New Roman" w:cs="Times New Roman"/>
                <w:b/>
                <w:i/>
                <w:sz w:val="32"/>
                <w:szCs w:val="32"/>
              </w:rPr>
              <w:t xml:space="preserve"> 2021г.</w:t>
            </w:r>
          </w:p>
          <w:p w:rsidR="000D0AB3" w:rsidRPr="005D4607" w:rsidRDefault="00227B53" w:rsidP="00673A64">
            <w:pPr>
              <w:jc w:val="center"/>
              <w:rPr>
                <w:rFonts w:ascii="Times New Roman" w:hAnsi="Times New Roman" w:cs="Times New Roman"/>
                <w:b/>
                <w:sz w:val="28"/>
                <w:szCs w:val="28"/>
              </w:rPr>
            </w:pPr>
            <w:r>
              <w:rPr>
                <w:rFonts w:ascii="Times New Roman" w:hAnsi="Times New Roman" w:cs="Times New Roman"/>
                <w:b/>
                <w:i/>
                <w:sz w:val="32"/>
                <w:szCs w:val="32"/>
              </w:rPr>
              <w:t>втор</w:t>
            </w:r>
            <w:r w:rsidR="00673A64">
              <w:rPr>
                <w:rFonts w:ascii="Times New Roman" w:hAnsi="Times New Roman" w:cs="Times New Roman"/>
                <w:b/>
                <w:i/>
                <w:sz w:val="32"/>
                <w:szCs w:val="32"/>
              </w:rPr>
              <w:t>ник</w:t>
            </w:r>
          </w:p>
        </w:tc>
      </w:tr>
    </w:tbl>
    <w:p w:rsidR="000D0AB3" w:rsidRDefault="000D0AB3" w:rsidP="000D0AB3">
      <w:pPr>
        <w:pBdr>
          <w:bottom w:val="single" w:sz="12" w:space="1" w:color="auto"/>
        </w:pBdr>
        <w:spacing w:after="0"/>
      </w:pPr>
    </w:p>
    <w:p w:rsidR="00227B53" w:rsidRPr="00227B53" w:rsidRDefault="00817784" w:rsidP="00227B53">
      <w:pPr>
        <w:tabs>
          <w:tab w:val="left" w:pos="3480"/>
        </w:tabs>
        <w:spacing w:line="240" w:lineRule="auto"/>
        <w:jc w:val="both"/>
        <w:rPr>
          <w:rFonts w:ascii="Times New Roman" w:eastAsia="Times New Roman" w:hAnsi="Times New Roman"/>
          <w:sz w:val="28"/>
          <w:szCs w:val="28"/>
          <w:lang w:eastAsia="ru-RU"/>
        </w:rPr>
      </w:pPr>
      <w:r w:rsidRPr="00BB78B2">
        <w:rPr>
          <w:rFonts w:ascii="Times New Roman" w:hAnsi="Times New Roman" w:cs="Times New Roman"/>
          <w:sz w:val="24"/>
          <w:szCs w:val="24"/>
        </w:rPr>
        <w:t>1.</w:t>
      </w:r>
      <w:r w:rsidR="00BB78B2" w:rsidRPr="00BB78B2">
        <w:rPr>
          <w:rFonts w:ascii="Times New Roman" w:hAnsi="Times New Roman" w:cs="Times New Roman"/>
          <w:sz w:val="24"/>
          <w:szCs w:val="24"/>
        </w:rPr>
        <w:t xml:space="preserve"> </w:t>
      </w:r>
      <w:r w:rsidR="00227B53">
        <w:rPr>
          <w:rFonts w:ascii="Times New Roman" w:hAnsi="Times New Roman" w:cs="Times New Roman"/>
          <w:sz w:val="24"/>
          <w:szCs w:val="24"/>
        </w:rPr>
        <w:t>Решение Собрания депутатов</w:t>
      </w:r>
      <w:r w:rsidR="00BB78B2" w:rsidRPr="00BB78B2">
        <w:rPr>
          <w:rFonts w:ascii="Times New Roman" w:hAnsi="Times New Roman" w:cs="Times New Roman"/>
          <w:sz w:val="24"/>
          <w:szCs w:val="24"/>
        </w:rPr>
        <w:t xml:space="preserve"> Бобрышевского сельсовета Пристенского района Курской области от 2</w:t>
      </w:r>
      <w:r w:rsidR="00227B53">
        <w:rPr>
          <w:rFonts w:ascii="Times New Roman" w:hAnsi="Times New Roman" w:cs="Times New Roman"/>
          <w:b/>
          <w:sz w:val="24"/>
          <w:szCs w:val="24"/>
        </w:rPr>
        <w:t>7</w:t>
      </w:r>
      <w:r w:rsidR="00BB78B2" w:rsidRPr="00BB78B2">
        <w:rPr>
          <w:rFonts w:ascii="Times New Roman" w:hAnsi="Times New Roman" w:cs="Times New Roman"/>
          <w:sz w:val="24"/>
          <w:szCs w:val="24"/>
        </w:rPr>
        <w:t xml:space="preserve"> </w:t>
      </w:r>
      <w:r w:rsidR="00227B53" w:rsidRPr="00227B53">
        <w:rPr>
          <w:rFonts w:ascii="Times New Roman" w:hAnsi="Times New Roman" w:cs="Times New Roman"/>
          <w:sz w:val="24"/>
          <w:szCs w:val="24"/>
        </w:rPr>
        <w:t>августа</w:t>
      </w:r>
      <w:r w:rsidR="00BB78B2" w:rsidRPr="00BB78B2">
        <w:rPr>
          <w:rFonts w:ascii="Times New Roman" w:hAnsi="Times New Roman" w:cs="Times New Roman"/>
          <w:sz w:val="24"/>
          <w:szCs w:val="24"/>
        </w:rPr>
        <w:t xml:space="preserve">  2021 г N </w:t>
      </w:r>
      <w:r w:rsidR="00227B53" w:rsidRPr="00227B53">
        <w:rPr>
          <w:rFonts w:ascii="Times New Roman" w:hAnsi="Times New Roman" w:cs="Times New Roman"/>
          <w:sz w:val="24"/>
          <w:szCs w:val="24"/>
        </w:rPr>
        <w:t>43</w:t>
      </w:r>
      <w:r w:rsidR="00BB78B2" w:rsidRPr="00227B53">
        <w:rPr>
          <w:rFonts w:ascii="Times New Roman" w:hAnsi="Times New Roman" w:cs="Times New Roman"/>
          <w:sz w:val="24"/>
          <w:szCs w:val="24"/>
        </w:rPr>
        <w:t xml:space="preserve"> </w:t>
      </w:r>
      <w:r w:rsidR="00227B53" w:rsidRPr="00227B53">
        <w:rPr>
          <w:rFonts w:ascii="Times New Roman" w:eastAsia="Times New Roman" w:hAnsi="Times New Roman"/>
          <w:bCs/>
          <w:sz w:val="24"/>
          <w:szCs w:val="24"/>
          <w:lang w:eastAsia="ru-RU"/>
        </w:rPr>
        <w:t>«Об утверждении «Внесения изменений в Правил землепользования и застройки муниципального образования «Бобрышевский сельсовет» Пристенского района Курской области»</w:t>
      </w:r>
      <w:r w:rsidR="00227B53">
        <w:rPr>
          <w:rFonts w:ascii="Times New Roman" w:eastAsia="Times New Roman" w:hAnsi="Times New Roman"/>
          <w:bCs/>
          <w:sz w:val="24"/>
          <w:szCs w:val="24"/>
          <w:lang w:eastAsia="ru-RU"/>
        </w:rPr>
        <w:t>.</w:t>
      </w:r>
    </w:p>
    <w:p w:rsidR="00BB78B2" w:rsidRPr="00BB78B2" w:rsidRDefault="00BB78B2" w:rsidP="00BB78B2">
      <w:pPr>
        <w:pStyle w:val="ConsPlusTitle"/>
        <w:widowControl/>
        <w:ind w:firstLine="708"/>
        <w:jc w:val="both"/>
        <w:rPr>
          <w:rFonts w:ascii="Times New Roman" w:hAnsi="Times New Roman" w:cs="Times New Roman"/>
          <w:b w:val="0"/>
          <w:sz w:val="24"/>
          <w:szCs w:val="24"/>
        </w:rPr>
      </w:pPr>
    </w:p>
    <w:p w:rsidR="00BB78B2" w:rsidRDefault="00227B53" w:rsidP="00817784">
      <w:pP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ru-RU"/>
        </w:rPr>
        <w:drawing>
          <wp:inline distT="0" distB="0" distL="0" distR="0">
            <wp:extent cx="5939790" cy="8393182"/>
            <wp:effectExtent l="19050" t="0" r="381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5939790" cy="8393182"/>
                    </a:xfrm>
                    <a:prstGeom prst="rect">
                      <a:avLst/>
                    </a:prstGeom>
                    <a:noFill/>
                    <a:ln w="9525">
                      <a:noFill/>
                      <a:miter lim="800000"/>
                      <a:headEnd/>
                      <a:tailEnd/>
                    </a:ln>
                  </pic:spPr>
                </pic:pic>
              </a:graphicData>
            </a:graphic>
          </wp:inline>
        </w:drawing>
      </w:r>
    </w:p>
    <w:p w:rsidR="00BB78B2" w:rsidRDefault="00BB78B2" w:rsidP="00817784">
      <w:pPr>
        <w:rPr>
          <w:rFonts w:ascii="Times New Roman" w:eastAsia="Times New Roman" w:hAnsi="Times New Roman" w:cs="Times New Roman"/>
          <w:sz w:val="24"/>
          <w:szCs w:val="24"/>
        </w:rPr>
      </w:pPr>
    </w:p>
    <w:p w:rsidR="00BB78B2" w:rsidRDefault="00BB78B2" w:rsidP="00817784">
      <w:pPr>
        <w:rPr>
          <w:rFonts w:ascii="Times New Roman" w:eastAsia="Times New Roman" w:hAnsi="Times New Roman" w:cs="Times New Roman"/>
          <w:sz w:val="24"/>
          <w:szCs w:val="24"/>
        </w:rPr>
      </w:pPr>
    </w:p>
    <w:tbl>
      <w:tblPr>
        <w:tblW w:w="5067" w:type="dxa"/>
        <w:tblInd w:w="4503" w:type="dxa"/>
        <w:tblLook w:val="01E0"/>
      </w:tblPr>
      <w:tblGrid>
        <w:gridCol w:w="5067"/>
      </w:tblGrid>
      <w:tr w:rsidR="00227B53" w:rsidRPr="007160D9" w:rsidTr="00C55B43">
        <w:tc>
          <w:tcPr>
            <w:tcW w:w="5067" w:type="dxa"/>
          </w:tcPr>
          <w:p w:rsidR="00227B53" w:rsidRPr="00AA027C" w:rsidRDefault="00227B53" w:rsidP="00C55B43">
            <w:pPr>
              <w:suppressAutoHyphens/>
              <w:spacing w:line="240" w:lineRule="auto"/>
              <w:jc w:val="right"/>
              <w:rPr>
                <w:rFonts w:ascii="Times New Roman" w:hAnsi="Times New Roman"/>
                <w:b/>
                <w:sz w:val="20"/>
                <w:szCs w:val="20"/>
              </w:rPr>
            </w:pPr>
            <w:r w:rsidRPr="00AA027C">
              <w:rPr>
                <w:rFonts w:ascii="Times New Roman" w:hAnsi="Times New Roman"/>
                <w:b/>
                <w:sz w:val="20"/>
                <w:szCs w:val="20"/>
              </w:rPr>
              <w:t>УТВЕРЖДЕНО РЕШЕНИЕМ</w:t>
            </w:r>
          </w:p>
          <w:p w:rsidR="00227B53" w:rsidRPr="00AA027C" w:rsidRDefault="00227B53" w:rsidP="00C55B43">
            <w:pPr>
              <w:suppressAutoHyphens/>
              <w:spacing w:line="240" w:lineRule="auto"/>
              <w:jc w:val="right"/>
              <w:rPr>
                <w:rFonts w:ascii="Times New Roman" w:hAnsi="Times New Roman"/>
                <w:b/>
                <w:sz w:val="20"/>
                <w:szCs w:val="20"/>
              </w:rPr>
            </w:pPr>
            <w:r w:rsidRPr="00AA027C">
              <w:rPr>
                <w:rFonts w:ascii="Times New Roman" w:hAnsi="Times New Roman"/>
                <w:b/>
                <w:sz w:val="20"/>
                <w:szCs w:val="20"/>
              </w:rPr>
              <w:t>СОБРАНИЯ ДЕПУТАТОВ</w:t>
            </w:r>
          </w:p>
          <w:p w:rsidR="00227B53" w:rsidRPr="00AA027C" w:rsidRDefault="00227B53" w:rsidP="00C55B43">
            <w:pPr>
              <w:suppressAutoHyphens/>
              <w:spacing w:line="240" w:lineRule="auto"/>
              <w:jc w:val="right"/>
              <w:rPr>
                <w:rFonts w:ascii="Times New Roman" w:hAnsi="Times New Roman"/>
                <w:b/>
                <w:sz w:val="20"/>
                <w:szCs w:val="20"/>
              </w:rPr>
            </w:pPr>
            <w:r>
              <w:rPr>
                <w:rFonts w:ascii="Times New Roman" w:hAnsi="Times New Roman"/>
                <w:b/>
                <w:sz w:val="20"/>
                <w:szCs w:val="20"/>
              </w:rPr>
              <w:t>БОБРЫШЕВСКОГО</w:t>
            </w:r>
            <w:r w:rsidRPr="00AA027C">
              <w:rPr>
                <w:rFonts w:ascii="Times New Roman" w:hAnsi="Times New Roman"/>
                <w:b/>
                <w:sz w:val="20"/>
                <w:szCs w:val="20"/>
              </w:rPr>
              <w:t xml:space="preserve"> СЕЛЬСОВЕТА</w:t>
            </w:r>
          </w:p>
          <w:p w:rsidR="00227B53" w:rsidRPr="00AA027C" w:rsidRDefault="00227B53" w:rsidP="00C55B43">
            <w:pPr>
              <w:suppressAutoHyphens/>
              <w:spacing w:line="240" w:lineRule="auto"/>
              <w:jc w:val="right"/>
              <w:rPr>
                <w:rFonts w:ascii="Times New Roman" w:hAnsi="Times New Roman"/>
                <w:b/>
                <w:sz w:val="20"/>
                <w:szCs w:val="20"/>
              </w:rPr>
            </w:pPr>
            <w:r>
              <w:rPr>
                <w:rFonts w:ascii="Times New Roman" w:hAnsi="Times New Roman"/>
                <w:b/>
                <w:sz w:val="20"/>
                <w:szCs w:val="20"/>
              </w:rPr>
              <w:t>ПРИСТЕНСКОГО</w:t>
            </w:r>
            <w:r w:rsidRPr="00AA027C">
              <w:rPr>
                <w:rFonts w:ascii="Times New Roman" w:hAnsi="Times New Roman"/>
                <w:b/>
                <w:sz w:val="20"/>
                <w:szCs w:val="20"/>
              </w:rPr>
              <w:t xml:space="preserve"> РАЙОНА КУРСКОЙ ОБЛАСТИ</w:t>
            </w:r>
          </w:p>
          <w:p w:rsidR="00227B53" w:rsidRPr="00AA027C" w:rsidRDefault="00227B53" w:rsidP="00C55B43">
            <w:pPr>
              <w:widowControl w:val="0"/>
              <w:spacing w:line="240" w:lineRule="auto"/>
              <w:jc w:val="right"/>
              <w:rPr>
                <w:rFonts w:ascii="Times New Roman" w:hAnsi="Times New Roman"/>
                <w:b/>
                <w:sz w:val="20"/>
                <w:szCs w:val="20"/>
              </w:rPr>
            </w:pPr>
            <w:r w:rsidRPr="00AA027C">
              <w:rPr>
                <w:rFonts w:ascii="Times New Roman" w:hAnsi="Times New Roman"/>
                <w:b/>
                <w:sz w:val="20"/>
                <w:szCs w:val="20"/>
              </w:rPr>
              <w:t xml:space="preserve">ОТ </w:t>
            </w:r>
            <w:r>
              <w:rPr>
                <w:rFonts w:ascii="Times New Roman" w:hAnsi="Times New Roman"/>
                <w:b/>
                <w:sz w:val="20"/>
                <w:szCs w:val="20"/>
              </w:rPr>
              <w:t>27 АВГУСТА</w:t>
            </w:r>
            <w:r w:rsidRPr="00AA027C">
              <w:rPr>
                <w:rFonts w:ascii="Times New Roman" w:hAnsi="Times New Roman"/>
                <w:b/>
                <w:sz w:val="20"/>
                <w:szCs w:val="20"/>
              </w:rPr>
              <w:t xml:space="preserve"> 202</w:t>
            </w:r>
            <w:r>
              <w:rPr>
                <w:rFonts w:ascii="Times New Roman" w:hAnsi="Times New Roman"/>
                <w:b/>
                <w:sz w:val="20"/>
                <w:szCs w:val="20"/>
              </w:rPr>
              <w:t>1</w:t>
            </w:r>
            <w:r w:rsidRPr="00AA027C">
              <w:rPr>
                <w:rFonts w:ascii="Times New Roman" w:hAnsi="Times New Roman"/>
                <w:b/>
                <w:sz w:val="20"/>
                <w:szCs w:val="20"/>
              </w:rPr>
              <w:t xml:space="preserve"> ГОДА № </w:t>
            </w:r>
            <w:r>
              <w:rPr>
                <w:rFonts w:ascii="Times New Roman" w:hAnsi="Times New Roman"/>
                <w:b/>
                <w:sz w:val="20"/>
                <w:szCs w:val="20"/>
              </w:rPr>
              <w:t>43</w:t>
            </w:r>
          </w:p>
        </w:tc>
      </w:tr>
      <w:tr w:rsidR="00227B53" w:rsidRPr="007160D9" w:rsidTr="00C55B43">
        <w:tc>
          <w:tcPr>
            <w:tcW w:w="5067" w:type="dxa"/>
          </w:tcPr>
          <w:p w:rsidR="00227B53" w:rsidRPr="007160D9" w:rsidRDefault="00227B53" w:rsidP="00C55B43">
            <w:pPr>
              <w:widowControl w:val="0"/>
              <w:spacing w:line="240" w:lineRule="auto"/>
              <w:jc w:val="right"/>
              <w:rPr>
                <w:rFonts w:ascii="Times New Roman" w:hAnsi="Times New Roman"/>
                <w:sz w:val="20"/>
                <w:szCs w:val="20"/>
                <w:lang w:eastAsia="ru-RU"/>
              </w:rPr>
            </w:pPr>
          </w:p>
        </w:tc>
      </w:tr>
    </w:tbl>
    <w:p w:rsidR="00227B53" w:rsidRDefault="00227B53" w:rsidP="00227B53">
      <w:pPr>
        <w:widowControl w:val="0"/>
        <w:spacing w:line="240" w:lineRule="auto"/>
        <w:ind w:left="-238"/>
        <w:rPr>
          <w:rFonts w:ascii="Times New Roman" w:hAnsi="Times New Roman"/>
          <w:sz w:val="20"/>
          <w:szCs w:val="20"/>
          <w:lang w:eastAsia="ru-RU"/>
        </w:rPr>
      </w:pPr>
    </w:p>
    <w:p w:rsidR="00227B53" w:rsidRDefault="00227B53" w:rsidP="00227B53">
      <w:pPr>
        <w:widowControl w:val="0"/>
        <w:spacing w:line="240" w:lineRule="auto"/>
        <w:ind w:left="-238"/>
        <w:rPr>
          <w:rFonts w:ascii="Times New Roman" w:hAnsi="Times New Roman"/>
          <w:sz w:val="20"/>
          <w:szCs w:val="20"/>
          <w:lang w:eastAsia="ru-RU"/>
        </w:rPr>
      </w:pPr>
    </w:p>
    <w:p w:rsidR="00227B53" w:rsidRDefault="00227B53" w:rsidP="00227B53">
      <w:pPr>
        <w:widowControl w:val="0"/>
        <w:spacing w:line="240" w:lineRule="auto"/>
        <w:ind w:left="-238"/>
        <w:jc w:val="center"/>
        <w:rPr>
          <w:rFonts w:ascii="Times New Roman" w:hAnsi="Times New Roman"/>
          <w:sz w:val="20"/>
          <w:szCs w:val="20"/>
          <w:lang w:eastAsia="ru-RU"/>
        </w:rPr>
      </w:pPr>
    </w:p>
    <w:p w:rsidR="00227B53" w:rsidRDefault="00227B53" w:rsidP="00227B53">
      <w:pPr>
        <w:widowControl w:val="0"/>
        <w:spacing w:line="240" w:lineRule="auto"/>
        <w:jc w:val="center"/>
        <w:rPr>
          <w:rFonts w:ascii="Times New Roman" w:hAnsi="Times New Roman"/>
          <w:sz w:val="20"/>
          <w:szCs w:val="20"/>
          <w:lang w:eastAsia="ru-RU"/>
        </w:rPr>
      </w:pPr>
      <w:r>
        <w:rPr>
          <w:noProof/>
          <w:lang w:eastAsia="ru-RU"/>
        </w:rPr>
        <w:drawing>
          <wp:inline distT="0" distB="0" distL="0" distR="0">
            <wp:extent cx="1409700" cy="1847850"/>
            <wp:effectExtent l="19050" t="0" r="0" b="0"/>
            <wp:docPr id="5" name="Рисунок 4" descr="pristen_rayon_coa_n27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risten_rayon_coa_n27318"/>
                    <pic:cNvPicPr>
                      <a:picLocks noChangeAspect="1" noChangeArrowheads="1"/>
                    </pic:cNvPicPr>
                  </pic:nvPicPr>
                  <pic:blipFill>
                    <a:blip r:embed="rId8"/>
                    <a:srcRect/>
                    <a:stretch>
                      <a:fillRect/>
                    </a:stretch>
                  </pic:blipFill>
                  <pic:spPr bwMode="auto">
                    <a:xfrm>
                      <a:off x="0" y="0"/>
                      <a:ext cx="1409700" cy="1847850"/>
                    </a:xfrm>
                    <a:prstGeom prst="rect">
                      <a:avLst/>
                    </a:prstGeom>
                    <a:noFill/>
                    <a:ln w="9525">
                      <a:noFill/>
                      <a:miter lim="800000"/>
                      <a:headEnd/>
                      <a:tailEnd/>
                    </a:ln>
                  </pic:spPr>
                </pic:pic>
              </a:graphicData>
            </a:graphic>
          </wp:inline>
        </w:drawing>
      </w:r>
    </w:p>
    <w:p w:rsidR="00227B53" w:rsidRPr="00995C1F" w:rsidRDefault="00227B53" w:rsidP="00227B53">
      <w:pPr>
        <w:widowControl w:val="0"/>
        <w:spacing w:line="240" w:lineRule="auto"/>
        <w:ind w:left="-238"/>
        <w:rPr>
          <w:rFonts w:ascii="Times New Roman" w:hAnsi="Times New Roman"/>
          <w:sz w:val="20"/>
          <w:szCs w:val="20"/>
          <w:lang w:eastAsia="ru-RU"/>
        </w:rPr>
      </w:pPr>
    </w:p>
    <w:p w:rsidR="00227B53" w:rsidRPr="00407E99" w:rsidRDefault="00227B53" w:rsidP="00227B53">
      <w:pPr>
        <w:widowControl w:val="0"/>
        <w:spacing w:line="240" w:lineRule="auto"/>
        <w:ind w:left="-238"/>
        <w:rPr>
          <w:rFonts w:ascii="Times New Roman" w:hAnsi="Times New Roman"/>
          <w:sz w:val="20"/>
          <w:szCs w:val="20"/>
          <w:lang w:val="en-US" w:eastAsia="ru-RU"/>
        </w:rPr>
      </w:pPr>
    </w:p>
    <w:p w:rsidR="00227B53" w:rsidRDefault="00227B53" w:rsidP="00227B53">
      <w:pPr>
        <w:widowControl w:val="0"/>
        <w:spacing w:line="240" w:lineRule="auto"/>
        <w:ind w:left="-238"/>
        <w:rPr>
          <w:rFonts w:ascii="Times New Roman" w:hAnsi="Times New Roman"/>
          <w:b/>
          <w:sz w:val="16"/>
          <w:szCs w:val="16"/>
          <w:lang w:eastAsia="ru-RU"/>
        </w:rPr>
      </w:pPr>
    </w:p>
    <w:p w:rsidR="00227B53" w:rsidRDefault="00227B53" w:rsidP="00227B53">
      <w:pPr>
        <w:widowControl w:val="0"/>
        <w:spacing w:line="240" w:lineRule="auto"/>
        <w:jc w:val="center"/>
        <w:rPr>
          <w:rFonts w:ascii="Times New Roman" w:eastAsia="Times New Roman" w:hAnsi="Times New Roman"/>
          <w:b/>
          <w:sz w:val="36"/>
          <w:szCs w:val="36"/>
          <w:lang w:eastAsia="ru-RU"/>
        </w:rPr>
      </w:pPr>
      <w:r w:rsidRPr="00053909">
        <w:rPr>
          <w:rFonts w:ascii="Times New Roman" w:eastAsia="Times New Roman" w:hAnsi="Times New Roman"/>
          <w:b/>
          <w:sz w:val="36"/>
          <w:szCs w:val="36"/>
          <w:lang w:eastAsia="ru-RU"/>
        </w:rPr>
        <w:t>ПРАВИЛ</w:t>
      </w:r>
      <w:r>
        <w:rPr>
          <w:rFonts w:ascii="Times New Roman" w:eastAsia="Times New Roman" w:hAnsi="Times New Roman"/>
          <w:b/>
          <w:sz w:val="36"/>
          <w:szCs w:val="36"/>
          <w:lang w:eastAsia="ru-RU"/>
        </w:rPr>
        <w:t>А</w:t>
      </w:r>
      <w:r w:rsidRPr="00053909">
        <w:rPr>
          <w:rFonts w:ascii="Times New Roman" w:eastAsia="Times New Roman" w:hAnsi="Times New Roman"/>
          <w:b/>
          <w:sz w:val="36"/>
          <w:szCs w:val="36"/>
          <w:lang w:eastAsia="ru-RU"/>
        </w:rPr>
        <w:t xml:space="preserve"> ЗЕМЛЕПОЛЬЗОВАНИЯ И ЗАСТРОЙКИ</w:t>
      </w:r>
    </w:p>
    <w:p w:rsidR="00227B53" w:rsidRPr="004F2FB4" w:rsidRDefault="00227B53" w:rsidP="00227B53">
      <w:pPr>
        <w:widowControl w:val="0"/>
        <w:spacing w:line="240" w:lineRule="auto"/>
        <w:jc w:val="center"/>
        <w:rPr>
          <w:rFonts w:ascii="Times New Roman" w:eastAsia="Times New Roman" w:hAnsi="Times New Roman"/>
          <w:b/>
          <w:sz w:val="36"/>
          <w:szCs w:val="36"/>
          <w:lang w:eastAsia="ru-RU"/>
        </w:rPr>
      </w:pPr>
      <w:r>
        <w:rPr>
          <w:rFonts w:ascii="Times New Roman" w:eastAsia="Times New Roman" w:hAnsi="Times New Roman"/>
          <w:b/>
          <w:sz w:val="36"/>
          <w:szCs w:val="36"/>
          <w:lang w:eastAsia="ru-RU"/>
        </w:rPr>
        <w:t>М</w:t>
      </w:r>
      <w:r w:rsidRPr="004F2FB4">
        <w:rPr>
          <w:rFonts w:ascii="Times New Roman" w:eastAsia="Times New Roman" w:hAnsi="Times New Roman"/>
          <w:b/>
          <w:sz w:val="36"/>
          <w:szCs w:val="36"/>
          <w:lang w:eastAsia="ru-RU"/>
        </w:rPr>
        <w:t>УНИЦИПАЛЬНОГО ОБРАЗОВАНИЯ</w:t>
      </w:r>
    </w:p>
    <w:p w:rsidR="00227B53" w:rsidRPr="004F2FB4" w:rsidRDefault="00227B53" w:rsidP="00227B53">
      <w:pPr>
        <w:widowControl w:val="0"/>
        <w:spacing w:line="240" w:lineRule="auto"/>
        <w:jc w:val="center"/>
        <w:rPr>
          <w:rFonts w:ascii="Times New Roman" w:eastAsia="Times New Roman" w:hAnsi="Times New Roman"/>
          <w:b/>
          <w:sz w:val="36"/>
          <w:szCs w:val="36"/>
          <w:lang w:eastAsia="ru-RU"/>
        </w:rPr>
      </w:pPr>
      <w:r w:rsidRPr="004F2FB4">
        <w:rPr>
          <w:rFonts w:ascii="Times New Roman" w:eastAsia="Times New Roman" w:hAnsi="Times New Roman"/>
          <w:b/>
          <w:sz w:val="36"/>
          <w:szCs w:val="36"/>
          <w:lang w:eastAsia="ru-RU"/>
        </w:rPr>
        <w:t>«</w:t>
      </w:r>
      <w:r>
        <w:rPr>
          <w:rFonts w:ascii="Times New Roman" w:eastAsia="Times New Roman" w:hAnsi="Times New Roman"/>
          <w:b/>
          <w:sz w:val="36"/>
          <w:szCs w:val="36"/>
          <w:lang w:eastAsia="ru-RU"/>
        </w:rPr>
        <w:t>БОБРЫШЕВСКИЙ</w:t>
      </w:r>
      <w:r w:rsidRPr="004F2FB4">
        <w:rPr>
          <w:rFonts w:ascii="Times New Roman" w:eastAsia="Times New Roman" w:hAnsi="Times New Roman"/>
          <w:b/>
          <w:sz w:val="36"/>
          <w:szCs w:val="36"/>
          <w:lang w:eastAsia="ru-RU"/>
        </w:rPr>
        <w:t xml:space="preserve"> СЕЛЬСОВЕТ»</w:t>
      </w:r>
    </w:p>
    <w:p w:rsidR="00227B53" w:rsidRDefault="00227B53" w:rsidP="00227B53">
      <w:pPr>
        <w:widowControl w:val="0"/>
        <w:spacing w:line="240" w:lineRule="auto"/>
        <w:jc w:val="center"/>
        <w:rPr>
          <w:rFonts w:ascii="Times New Roman" w:eastAsia="Times New Roman" w:hAnsi="Times New Roman"/>
          <w:b/>
          <w:sz w:val="36"/>
          <w:szCs w:val="36"/>
          <w:lang w:eastAsia="ru-RU"/>
        </w:rPr>
      </w:pPr>
      <w:r>
        <w:rPr>
          <w:rFonts w:ascii="Times New Roman" w:eastAsia="Times New Roman" w:hAnsi="Times New Roman"/>
          <w:b/>
          <w:sz w:val="36"/>
          <w:szCs w:val="36"/>
          <w:lang w:eastAsia="ru-RU"/>
        </w:rPr>
        <w:t>ПРИСТЕНСКОГО РАЙОНА</w:t>
      </w:r>
    </w:p>
    <w:p w:rsidR="00227B53" w:rsidRPr="004F2FB4" w:rsidRDefault="00227B53" w:rsidP="00227B53">
      <w:pPr>
        <w:widowControl w:val="0"/>
        <w:spacing w:line="240" w:lineRule="auto"/>
        <w:jc w:val="center"/>
        <w:rPr>
          <w:rFonts w:ascii="Times New Roman" w:eastAsia="Times New Roman" w:hAnsi="Times New Roman"/>
          <w:b/>
          <w:sz w:val="36"/>
          <w:szCs w:val="36"/>
          <w:lang w:eastAsia="ru-RU"/>
        </w:rPr>
      </w:pPr>
      <w:r w:rsidRPr="004F2FB4">
        <w:rPr>
          <w:rFonts w:ascii="Times New Roman" w:eastAsia="Times New Roman" w:hAnsi="Times New Roman"/>
          <w:b/>
          <w:sz w:val="36"/>
          <w:szCs w:val="36"/>
          <w:lang w:eastAsia="ru-RU"/>
        </w:rPr>
        <w:t>КУРСКОЙ ОБЛАСТИ</w:t>
      </w:r>
    </w:p>
    <w:p w:rsidR="00227B53" w:rsidRDefault="00227B53" w:rsidP="00227B53">
      <w:pPr>
        <w:widowControl w:val="0"/>
        <w:autoSpaceDE w:val="0"/>
        <w:rPr>
          <w:rFonts w:ascii="Times New Roman" w:hAnsi="Times New Roman"/>
          <w:b/>
          <w:bCs/>
        </w:rPr>
      </w:pPr>
    </w:p>
    <w:p w:rsidR="00227B53" w:rsidRDefault="00227B53" w:rsidP="00227B53">
      <w:pPr>
        <w:widowControl w:val="0"/>
        <w:autoSpaceDE w:val="0"/>
        <w:rPr>
          <w:rFonts w:ascii="Times New Roman" w:hAnsi="Times New Roman"/>
          <w:b/>
          <w:bCs/>
        </w:rPr>
      </w:pPr>
    </w:p>
    <w:p w:rsidR="00227B53" w:rsidRPr="00407E99" w:rsidRDefault="00227B53" w:rsidP="00227B53">
      <w:pPr>
        <w:widowControl w:val="0"/>
        <w:autoSpaceDE w:val="0"/>
        <w:spacing w:line="240" w:lineRule="auto"/>
        <w:rPr>
          <w:rFonts w:ascii="Times New Roman" w:hAnsi="Times New Roman"/>
          <w:b/>
          <w:bCs/>
        </w:rPr>
        <w:sectPr w:rsidR="00227B53" w:rsidRPr="00407E99" w:rsidSect="00037A1F">
          <w:headerReference w:type="even" r:id="rId9"/>
          <w:headerReference w:type="default" r:id="rId10"/>
          <w:footerReference w:type="default" r:id="rId11"/>
          <w:pgSz w:w="11906" w:h="16838"/>
          <w:pgMar w:top="1134" w:right="1134" w:bottom="1418" w:left="1418" w:header="708" w:footer="708" w:gutter="0"/>
          <w:cols w:space="708"/>
          <w:titlePg/>
          <w:docGrid w:linePitch="360"/>
        </w:sectPr>
      </w:pPr>
      <w:r>
        <w:rPr>
          <w:rFonts w:ascii="Times New Roman" w:hAnsi="Times New Roman"/>
          <w:b/>
          <w:bCs/>
        </w:rPr>
        <w:t>г. </w:t>
      </w:r>
      <w:r w:rsidRPr="00407E99">
        <w:rPr>
          <w:rFonts w:ascii="Times New Roman" w:hAnsi="Times New Roman"/>
          <w:b/>
          <w:bCs/>
        </w:rPr>
        <w:t>Курск</w:t>
      </w:r>
      <w:r>
        <w:rPr>
          <w:rFonts w:ascii="Times New Roman" w:hAnsi="Times New Roman"/>
          <w:b/>
          <w:bCs/>
        </w:rPr>
        <w:t xml:space="preserve"> </w:t>
      </w:r>
      <w:r w:rsidRPr="00407E99">
        <w:rPr>
          <w:rFonts w:ascii="Times New Roman" w:hAnsi="Times New Roman"/>
          <w:b/>
          <w:bCs/>
        </w:rPr>
        <w:t>20</w:t>
      </w:r>
      <w:r>
        <w:rPr>
          <w:rFonts w:ascii="Times New Roman" w:hAnsi="Times New Roman"/>
          <w:b/>
          <w:bCs/>
        </w:rPr>
        <w:t>21</w:t>
      </w:r>
      <w:r w:rsidRPr="00407E99">
        <w:rPr>
          <w:rFonts w:ascii="Times New Roman" w:hAnsi="Times New Roman"/>
          <w:b/>
          <w:bCs/>
        </w:rPr>
        <w:t xml:space="preserve"> г.</w:t>
      </w:r>
    </w:p>
    <w:p w:rsidR="00227B53" w:rsidRDefault="00227B53" w:rsidP="00227B53">
      <w:pPr>
        <w:widowControl w:val="0"/>
        <w:spacing w:line="240" w:lineRule="auto"/>
        <w:rPr>
          <w:rFonts w:ascii="Times New Roman" w:hAnsi="Times New Roman"/>
          <w:b/>
          <w:color w:val="000000"/>
          <w:sz w:val="28"/>
          <w:szCs w:val="28"/>
        </w:rPr>
      </w:pPr>
    </w:p>
    <w:p w:rsidR="00227B53" w:rsidRPr="002B4383" w:rsidRDefault="00227B53" w:rsidP="00227B53">
      <w:pPr>
        <w:widowControl w:val="0"/>
        <w:spacing w:line="240" w:lineRule="auto"/>
        <w:rPr>
          <w:rFonts w:ascii="Times New Roman" w:hAnsi="Times New Roman"/>
          <w:b/>
          <w:color w:val="000000"/>
          <w:sz w:val="28"/>
          <w:szCs w:val="28"/>
        </w:rPr>
      </w:pPr>
    </w:p>
    <w:p w:rsidR="00227B53" w:rsidRPr="002B4383" w:rsidRDefault="00227B53" w:rsidP="00227B53">
      <w:pPr>
        <w:widowControl w:val="0"/>
        <w:spacing w:line="240" w:lineRule="auto"/>
        <w:rPr>
          <w:rFonts w:ascii="Times New Roman" w:hAnsi="Times New Roman"/>
          <w:b/>
          <w:color w:val="000000"/>
          <w:sz w:val="28"/>
          <w:szCs w:val="28"/>
        </w:rPr>
      </w:pPr>
    </w:p>
    <w:p w:rsidR="00227B53" w:rsidRPr="002B4383" w:rsidRDefault="00227B53" w:rsidP="00227B53">
      <w:pPr>
        <w:widowControl w:val="0"/>
        <w:spacing w:line="240" w:lineRule="auto"/>
        <w:rPr>
          <w:rFonts w:ascii="Times New Roman" w:hAnsi="Times New Roman"/>
          <w:b/>
          <w:color w:val="000000"/>
          <w:sz w:val="28"/>
          <w:szCs w:val="28"/>
        </w:rPr>
      </w:pPr>
    </w:p>
    <w:p w:rsidR="00227B53" w:rsidRPr="002B4383" w:rsidRDefault="00227B53" w:rsidP="00227B53">
      <w:pPr>
        <w:widowControl w:val="0"/>
        <w:spacing w:line="240" w:lineRule="auto"/>
        <w:rPr>
          <w:rFonts w:ascii="Times New Roman" w:hAnsi="Times New Roman"/>
          <w:b/>
          <w:color w:val="000000"/>
          <w:sz w:val="28"/>
          <w:szCs w:val="28"/>
        </w:rPr>
      </w:pPr>
    </w:p>
    <w:p w:rsidR="00227B53" w:rsidRPr="002B4383" w:rsidRDefault="00227B53" w:rsidP="00227B53">
      <w:pPr>
        <w:widowControl w:val="0"/>
        <w:spacing w:line="240" w:lineRule="auto"/>
        <w:rPr>
          <w:rFonts w:ascii="Times New Roman" w:hAnsi="Times New Roman"/>
          <w:b/>
          <w:color w:val="000000"/>
          <w:sz w:val="28"/>
          <w:szCs w:val="28"/>
        </w:rPr>
      </w:pPr>
    </w:p>
    <w:p w:rsidR="00227B53" w:rsidRPr="002B4383" w:rsidRDefault="00227B53" w:rsidP="00227B53">
      <w:pPr>
        <w:widowControl w:val="0"/>
        <w:spacing w:line="240" w:lineRule="auto"/>
        <w:rPr>
          <w:rFonts w:ascii="Times New Roman" w:hAnsi="Times New Roman"/>
          <w:b/>
          <w:color w:val="000000"/>
          <w:sz w:val="28"/>
          <w:szCs w:val="28"/>
        </w:rPr>
      </w:pPr>
    </w:p>
    <w:p w:rsidR="00227B53" w:rsidRPr="002B4383" w:rsidRDefault="00227B53" w:rsidP="00227B53">
      <w:pPr>
        <w:widowControl w:val="0"/>
        <w:spacing w:line="240" w:lineRule="auto"/>
        <w:rPr>
          <w:rFonts w:ascii="Times New Roman" w:hAnsi="Times New Roman"/>
          <w:b/>
          <w:color w:val="000000"/>
          <w:sz w:val="28"/>
          <w:szCs w:val="28"/>
        </w:rPr>
      </w:pPr>
    </w:p>
    <w:p w:rsidR="00227B53" w:rsidRPr="002B4383" w:rsidRDefault="00227B53" w:rsidP="00227B53">
      <w:pPr>
        <w:widowControl w:val="0"/>
        <w:spacing w:line="240" w:lineRule="auto"/>
        <w:rPr>
          <w:rFonts w:ascii="Times New Roman" w:hAnsi="Times New Roman"/>
          <w:b/>
          <w:color w:val="000000"/>
          <w:sz w:val="28"/>
          <w:szCs w:val="28"/>
        </w:rPr>
      </w:pPr>
    </w:p>
    <w:p w:rsidR="00227B53" w:rsidRPr="002B4383" w:rsidRDefault="00227B53" w:rsidP="00227B53">
      <w:pPr>
        <w:widowControl w:val="0"/>
        <w:spacing w:line="240" w:lineRule="auto"/>
        <w:rPr>
          <w:rFonts w:ascii="Times New Roman" w:hAnsi="Times New Roman"/>
          <w:b/>
          <w:color w:val="000000"/>
          <w:sz w:val="28"/>
          <w:szCs w:val="28"/>
        </w:rPr>
      </w:pPr>
    </w:p>
    <w:p w:rsidR="00227B53" w:rsidRPr="002B4383" w:rsidRDefault="00227B53" w:rsidP="00227B53">
      <w:pPr>
        <w:widowControl w:val="0"/>
        <w:spacing w:line="240" w:lineRule="auto"/>
        <w:jc w:val="center"/>
        <w:rPr>
          <w:rFonts w:ascii="Times New Roman" w:eastAsia="Times New Roman" w:hAnsi="Times New Roman"/>
          <w:b/>
          <w:sz w:val="36"/>
          <w:szCs w:val="36"/>
          <w:lang w:eastAsia="ru-RU"/>
        </w:rPr>
      </w:pPr>
    </w:p>
    <w:p w:rsidR="00227B53" w:rsidRDefault="00227B53" w:rsidP="00227B53">
      <w:pPr>
        <w:widowControl w:val="0"/>
        <w:spacing w:line="240" w:lineRule="auto"/>
        <w:jc w:val="center"/>
        <w:rPr>
          <w:rFonts w:ascii="Times New Roman" w:eastAsia="Times New Roman" w:hAnsi="Times New Roman"/>
          <w:b/>
          <w:sz w:val="36"/>
          <w:szCs w:val="36"/>
          <w:lang w:eastAsia="ru-RU"/>
        </w:rPr>
      </w:pPr>
      <w:r w:rsidRPr="00053909">
        <w:rPr>
          <w:rFonts w:ascii="Times New Roman" w:eastAsia="Times New Roman" w:hAnsi="Times New Roman"/>
          <w:b/>
          <w:sz w:val="36"/>
          <w:szCs w:val="36"/>
          <w:lang w:eastAsia="ru-RU"/>
        </w:rPr>
        <w:t>ПРАВИЛ</w:t>
      </w:r>
      <w:r>
        <w:rPr>
          <w:rFonts w:ascii="Times New Roman" w:eastAsia="Times New Roman" w:hAnsi="Times New Roman"/>
          <w:b/>
          <w:sz w:val="36"/>
          <w:szCs w:val="36"/>
          <w:lang w:eastAsia="ru-RU"/>
        </w:rPr>
        <w:t>А</w:t>
      </w:r>
      <w:r w:rsidRPr="00053909">
        <w:rPr>
          <w:rFonts w:ascii="Times New Roman" w:eastAsia="Times New Roman" w:hAnsi="Times New Roman"/>
          <w:b/>
          <w:sz w:val="36"/>
          <w:szCs w:val="36"/>
          <w:lang w:eastAsia="ru-RU"/>
        </w:rPr>
        <w:t xml:space="preserve"> ЗЕМЛЕПОЛЬЗОВАНИЯ И ЗАСТРОЙКИ</w:t>
      </w:r>
    </w:p>
    <w:p w:rsidR="00227B53" w:rsidRPr="004F2FB4" w:rsidRDefault="00227B53" w:rsidP="00227B53">
      <w:pPr>
        <w:widowControl w:val="0"/>
        <w:spacing w:line="240" w:lineRule="auto"/>
        <w:jc w:val="center"/>
        <w:rPr>
          <w:rFonts w:ascii="Times New Roman" w:eastAsia="Times New Roman" w:hAnsi="Times New Roman"/>
          <w:b/>
          <w:sz w:val="36"/>
          <w:szCs w:val="36"/>
          <w:lang w:eastAsia="ru-RU"/>
        </w:rPr>
      </w:pPr>
      <w:r>
        <w:rPr>
          <w:rFonts w:ascii="Times New Roman" w:eastAsia="Times New Roman" w:hAnsi="Times New Roman"/>
          <w:b/>
          <w:sz w:val="36"/>
          <w:szCs w:val="36"/>
          <w:lang w:eastAsia="ru-RU"/>
        </w:rPr>
        <w:t>М</w:t>
      </w:r>
      <w:r w:rsidRPr="004F2FB4">
        <w:rPr>
          <w:rFonts w:ascii="Times New Roman" w:eastAsia="Times New Roman" w:hAnsi="Times New Roman"/>
          <w:b/>
          <w:sz w:val="36"/>
          <w:szCs w:val="36"/>
          <w:lang w:eastAsia="ru-RU"/>
        </w:rPr>
        <w:t>УНИЦИПАЛЬНОГО ОБРАЗОВАНИЯ</w:t>
      </w:r>
    </w:p>
    <w:p w:rsidR="00227B53" w:rsidRPr="004F2FB4" w:rsidRDefault="00227B53" w:rsidP="00227B53">
      <w:pPr>
        <w:widowControl w:val="0"/>
        <w:spacing w:line="240" w:lineRule="auto"/>
        <w:jc w:val="center"/>
        <w:rPr>
          <w:rFonts w:ascii="Times New Roman" w:eastAsia="Times New Roman" w:hAnsi="Times New Roman"/>
          <w:b/>
          <w:sz w:val="36"/>
          <w:szCs w:val="36"/>
          <w:lang w:eastAsia="ru-RU"/>
        </w:rPr>
      </w:pPr>
      <w:r w:rsidRPr="004F2FB4">
        <w:rPr>
          <w:rFonts w:ascii="Times New Roman" w:eastAsia="Times New Roman" w:hAnsi="Times New Roman"/>
          <w:b/>
          <w:sz w:val="36"/>
          <w:szCs w:val="36"/>
          <w:lang w:eastAsia="ru-RU"/>
        </w:rPr>
        <w:t>«</w:t>
      </w:r>
      <w:r>
        <w:rPr>
          <w:rFonts w:ascii="Times New Roman" w:eastAsia="Times New Roman" w:hAnsi="Times New Roman"/>
          <w:b/>
          <w:sz w:val="36"/>
          <w:szCs w:val="36"/>
          <w:lang w:eastAsia="ru-RU"/>
        </w:rPr>
        <w:t>БОБРЫШЕВСКИЙ</w:t>
      </w:r>
      <w:r w:rsidRPr="004F2FB4">
        <w:rPr>
          <w:rFonts w:ascii="Times New Roman" w:eastAsia="Times New Roman" w:hAnsi="Times New Roman"/>
          <w:b/>
          <w:sz w:val="36"/>
          <w:szCs w:val="36"/>
          <w:lang w:eastAsia="ru-RU"/>
        </w:rPr>
        <w:t xml:space="preserve"> СЕЛЬСОВЕТ»</w:t>
      </w:r>
    </w:p>
    <w:p w:rsidR="00227B53" w:rsidRDefault="00227B53" w:rsidP="00227B53">
      <w:pPr>
        <w:widowControl w:val="0"/>
        <w:spacing w:line="240" w:lineRule="auto"/>
        <w:jc w:val="center"/>
        <w:rPr>
          <w:rFonts w:ascii="Times New Roman" w:eastAsia="Times New Roman" w:hAnsi="Times New Roman"/>
          <w:b/>
          <w:sz w:val="36"/>
          <w:szCs w:val="36"/>
          <w:lang w:eastAsia="ru-RU"/>
        </w:rPr>
      </w:pPr>
      <w:r>
        <w:rPr>
          <w:rFonts w:ascii="Times New Roman" w:eastAsia="Times New Roman" w:hAnsi="Times New Roman"/>
          <w:b/>
          <w:sz w:val="36"/>
          <w:szCs w:val="36"/>
          <w:lang w:eastAsia="ru-RU"/>
        </w:rPr>
        <w:t>ПРИСТЕНСКОГО РАЙОНА</w:t>
      </w:r>
    </w:p>
    <w:p w:rsidR="00227B53" w:rsidRPr="004F2FB4" w:rsidRDefault="00227B53" w:rsidP="00227B53">
      <w:pPr>
        <w:widowControl w:val="0"/>
        <w:spacing w:line="240" w:lineRule="auto"/>
        <w:jc w:val="center"/>
        <w:rPr>
          <w:rFonts w:ascii="Times New Roman" w:eastAsia="Times New Roman" w:hAnsi="Times New Roman"/>
          <w:b/>
          <w:sz w:val="36"/>
          <w:szCs w:val="36"/>
          <w:lang w:eastAsia="ru-RU"/>
        </w:rPr>
      </w:pPr>
      <w:r w:rsidRPr="004F2FB4">
        <w:rPr>
          <w:rFonts w:ascii="Times New Roman" w:eastAsia="Times New Roman" w:hAnsi="Times New Roman"/>
          <w:b/>
          <w:sz w:val="36"/>
          <w:szCs w:val="36"/>
          <w:lang w:eastAsia="ru-RU"/>
        </w:rPr>
        <w:t>КУРСКОЙ ОБЛАСТИ</w:t>
      </w:r>
    </w:p>
    <w:p w:rsidR="00227B53" w:rsidRDefault="00227B53" w:rsidP="00227B53">
      <w:pPr>
        <w:widowControl w:val="0"/>
        <w:spacing w:line="240" w:lineRule="auto"/>
        <w:ind w:left="-240"/>
        <w:rPr>
          <w:rFonts w:ascii="Times New Roman" w:hAnsi="Times New Roman"/>
          <w:kern w:val="1"/>
        </w:rPr>
      </w:pPr>
    </w:p>
    <w:p w:rsidR="00227B53" w:rsidRDefault="00227B53" w:rsidP="00227B53">
      <w:pPr>
        <w:widowControl w:val="0"/>
        <w:spacing w:line="240" w:lineRule="auto"/>
        <w:ind w:left="-240"/>
        <w:rPr>
          <w:rFonts w:ascii="Times New Roman" w:hAnsi="Times New Roman"/>
          <w:kern w:val="1"/>
        </w:rPr>
      </w:pPr>
    </w:p>
    <w:p w:rsidR="00227B53" w:rsidRDefault="00227B53" w:rsidP="00227B53">
      <w:pPr>
        <w:widowControl w:val="0"/>
        <w:spacing w:line="240" w:lineRule="auto"/>
        <w:ind w:left="-240"/>
        <w:rPr>
          <w:rFonts w:ascii="Times New Roman" w:eastAsia="Times New Roman" w:hAnsi="Times New Roman"/>
          <w:b/>
          <w:sz w:val="36"/>
          <w:szCs w:val="36"/>
          <w:lang w:eastAsia="ru-RU"/>
        </w:rPr>
      </w:pPr>
    </w:p>
    <w:p w:rsidR="00227B53" w:rsidRPr="00053909" w:rsidRDefault="00227B53" w:rsidP="00227B53">
      <w:pPr>
        <w:widowControl w:val="0"/>
        <w:spacing w:line="240" w:lineRule="auto"/>
        <w:rPr>
          <w:rFonts w:ascii="Times New Roman" w:hAnsi="Times New Roman"/>
          <w:b/>
          <w:sz w:val="32"/>
          <w:szCs w:val="32"/>
        </w:rPr>
      </w:pPr>
      <w:r>
        <w:rPr>
          <w:rFonts w:ascii="Times New Roman" w:hAnsi="Times New Roman"/>
          <w:b/>
          <w:sz w:val="32"/>
          <w:szCs w:val="32"/>
        </w:rPr>
        <w:t>ПОЯСНИТЕЛЬНАЯ ЗАПИСКА</w:t>
      </w:r>
    </w:p>
    <w:p w:rsidR="00227B53" w:rsidRPr="00407E99" w:rsidRDefault="00227B53" w:rsidP="00227B53">
      <w:pPr>
        <w:widowControl w:val="0"/>
        <w:spacing w:line="240" w:lineRule="auto"/>
        <w:rPr>
          <w:rFonts w:ascii="Times New Roman" w:hAnsi="Times New Roman"/>
          <w:b/>
          <w:color w:val="000000"/>
          <w:sz w:val="28"/>
          <w:szCs w:val="28"/>
        </w:rPr>
      </w:pPr>
    </w:p>
    <w:p w:rsidR="00227B53" w:rsidRPr="00407E99" w:rsidRDefault="00227B53" w:rsidP="00227B53">
      <w:pPr>
        <w:widowControl w:val="0"/>
        <w:spacing w:line="240" w:lineRule="auto"/>
        <w:rPr>
          <w:rFonts w:ascii="Times New Roman" w:hAnsi="Times New Roman"/>
          <w:b/>
          <w:color w:val="000000"/>
          <w:sz w:val="28"/>
          <w:szCs w:val="28"/>
        </w:rPr>
      </w:pPr>
    </w:p>
    <w:p w:rsidR="00227B53" w:rsidRPr="00407E99" w:rsidRDefault="00227B53" w:rsidP="00227B53">
      <w:pPr>
        <w:widowControl w:val="0"/>
        <w:spacing w:line="240" w:lineRule="auto"/>
        <w:rPr>
          <w:rFonts w:ascii="Times New Roman" w:hAnsi="Times New Roman"/>
          <w:b/>
          <w:color w:val="000000"/>
          <w:sz w:val="28"/>
          <w:szCs w:val="28"/>
        </w:rPr>
      </w:pPr>
    </w:p>
    <w:p w:rsidR="00227B53" w:rsidRPr="00407E99" w:rsidRDefault="00227B53" w:rsidP="00227B53">
      <w:pPr>
        <w:widowControl w:val="0"/>
        <w:spacing w:line="240" w:lineRule="auto"/>
        <w:rPr>
          <w:rFonts w:ascii="Times New Roman" w:hAnsi="Times New Roman"/>
          <w:b/>
          <w:color w:val="000000"/>
          <w:sz w:val="28"/>
          <w:szCs w:val="28"/>
        </w:rPr>
      </w:pPr>
    </w:p>
    <w:p w:rsidR="00227B53" w:rsidRPr="00407E99" w:rsidRDefault="00227B53" w:rsidP="00227B53">
      <w:pPr>
        <w:widowControl w:val="0"/>
        <w:spacing w:line="240" w:lineRule="auto"/>
        <w:rPr>
          <w:rFonts w:ascii="Times New Roman" w:hAnsi="Times New Roman"/>
          <w:b/>
          <w:sz w:val="28"/>
          <w:szCs w:val="28"/>
        </w:rPr>
      </w:pPr>
    </w:p>
    <w:p w:rsidR="00227B53" w:rsidRPr="00407E99" w:rsidRDefault="00227B53" w:rsidP="00227B53">
      <w:pPr>
        <w:widowControl w:val="0"/>
        <w:rPr>
          <w:rFonts w:ascii="Times New Roman" w:hAnsi="Times New Roman"/>
          <w:sz w:val="28"/>
          <w:szCs w:val="28"/>
        </w:rPr>
      </w:pPr>
    </w:p>
    <w:p w:rsidR="00227B53" w:rsidRDefault="00227B53" w:rsidP="00227B53">
      <w:pPr>
        <w:widowControl w:val="0"/>
        <w:rPr>
          <w:rFonts w:ascii="Times New Roman" w:hAnsi="Times New Roman"/>
          <w:b/>
          <w:bCs/>
        </w:rPr>
      </w:pPr>
    </w:p>
    <w:p w:rsidR="00227B53" w:rsidRDefault="00227B53" w:rsidP="00227B53">
      <w:pPr>
        <w:widowControl w:val="0"/>
        <w:rPr>
          <w:rFonts w:ascii="Times New Roman" w:hAnsi="Times New Roman"/>
          <w:b/>
          <w:bCs/>
        </w:rPr>
      </w:pPr>
    </w:p>
    <w:p w:rsidR="00227B53" w:rsidRDefault="00227B53" w:rsidP="00227B53">
      <w:pPr>
        <w:widowControl w:val="0"/>
        <w:rPr>
          <w:rFonts w:ascii="Times New Roman" w:hAnsi="Times New Roman"/>
          <w:b/>
          <w:bCs/>
        </w:rPr>
      </w:pPr>
    </w:p>
    <w:p w:rsidR="00227B53" w:rsidRPr="00991BA7" w:rsidRDefault="00227B53" w:rsidP="00227B53">
      <w:pPr>
        <w:widowControl w:val="0"/>
        <w:autoSpaceDE w:val="0"/>
        <w:rPr>
          <w:rFonts w:ascii="Times New Roman" w:hAnsi="Times New Roman"/>
          <w:b/>
          <w:bCs/>
          <w:sz w:val="20"/>
          <w:szCs w:val="20"/>
        </w:rPr>
      </w:pPr>
      <w:r w:rsidRPr="00991BA7">
        <w:rPr>
          <w:rFonts w:ascii="Times New Roman" w:hAnsi="Times New Roman"/>
          <w:b/>
          <w:bCs/>
          <w:sz w:val="20"/>
          <w:szCs w:val="20"/>
        </w:rPr>
        <w:lastRenderedPageBreak/>
        <w:t>г. Курск 20</w:t>
      </w:r>
      <w:r>
        <w:rPr>
          <w:rFonts w:ascii="Times New Roman" w:hAnsi="Times New Roman"/>
          <w:b/>
          <w:bCs/>
          <w:sz w:val="20"/>
          <w:szCs w:val="20"/>
        </w:rPr>
        <w:t>21</w:t>
      </w:r>
      <w:r w:rsidRPr="00991BA7">
        <w:rPr>
          <w:rFonts w:ascii="Times New Roman" w:hAnsi="Times New Roman"/>
          <w:b/>
          <w:bCs/>
          <w:sz w:val="20"/>
          <w:szCs w:val="20"/>
        </w:rPr>
        <w:t xml:space="preserve"> г.</w:t>
      </w:r>
    </w:p>
    <w:p w:rsidR="00227B53" w:rsidRDefault="00227B53" w:rsidP="00227B53">
      <w:pPr>
        <w:widowControl w:val="0"/>
        <w:rPr>
          <w:noProof/>
        </w:rPr>
      </w:pPr>
      <w:r w:rsidRPr="00AA027C">
        <w:rPr>
          <w:rFonts w:ascii="Times New Roman" w:hAnsi="Times New Roman"/>
          <w:b/>
          <w:bCs/>
        </w:rPr>
        <w:t>СОДЕРЖАНИЕ</w:t>
      </w:r>
      <w:r w:rsidRPr="00AA027C">
        <w:rPr>
          <w:bCs/>
          <w:sz w:val="28"/>
          <w:szCs w:val="28"/>
        </w:rPr>
        <w:fldChar w:fldCharType="begin"/>
      </w:r>
      <w:r w:rsidRPr="00AA027C">
        <w:rPr>
          <w:bCs/>
          <w:sz w:val="28"/>
          <w:szCs w:val="28"/>
        </w:rPr>
        <w:instrText xml:space="preserve"> TOC \o "1-4" \h \z \u </w:instrText>
      </w:r>
      <w:r w:rsidRPr="00AA027C">
        <w:rPr>
          <w:bCs/>
          <w:sz w:val="28"/>
          <w:szCs w:val="28"/>
        </w:rPr>
        <w:fldChar w:fldCharType="separate"/>
      </w:r>
    </w:p>
    <w:p w:rsidR="00227B53" w:rsidRPr="00162D91" w:rsidRDefault="00227B53" w:rsidP="00227B53">
      <w:pPr>
        <w:pStyle w:val="14"/>
        <w:rPr>
          <w:rFonts w:ascii="Calibri" w:hAnsi="Calibri"/>
          <w:sz w:val="22"/>
          <w:szCs w:val="22"/>
        </w:rPr>
      </w:pPr>
      <w:hyperlink w:anchor="_Toc41981569" w:history="1">
        <w:r w:rsidRPr="00B71336">
          <w:rPr>
            <w:rStyle w:val="a7"/>
          </w:rPr>
          <w:t>ЧАСТЬ ПЕРВАЯ</w:t>
        </w:r>
        <w:r>
          <w:rPr>
            <w:webHidden/>
          </w:rPr>
          <w:tab/>
        </w:r>
        <w:r>
          <w:rPr>
            <w:webHidden/>
          </w:rPr>
          <w:fldChar w:fldCharType="begin"/>
        </w:r>
        <w:r>
          <w:rPr>
            <w:webHidden/>
          </w:rPr>
          <w:instrText xml:space="preserve"> PAGEREF _Toc41981569 \h </w:instrText>
        </w:r>
        <w:r>
          <w:rPr>
            <w:webHidden/>
          </w:rPr>
        </w:r>
        <w:r>
          <w:rPr>
            <w:webHidden/>
          </w:rPr>
          <w:fldChar w:fldCharType="separate"/>
        </w:r>
        <w:r>
          <w:rPr>
            <w:webHidden/>
          </w:rPr>
          <w:t>2</w:t>
        </w:r>
        <w:r>
          <w:rPr>
            <w:webHidden/>
          </w:rPr>
          <w:fldChar w:fldCharType="end"/>
        </w:r>
      </w:hyperlink>
    </w:p>
    <w:p w:rsidR="00227B53" w:rsidRPr="00162D91" w:rsidRDefault="00227B53" w:rsidP="00227B53">
      <w:pPr>
        <w:pStyle w:val="14"/>
        <w:rPr>
          <w:rFonts w:ascii="Calibri" w:hAnsi="Calibri"/>
          <w:sz w:val="22"/>
          <w:szCs w:val="22"/>
        </w:rPr>
      </w:pPr>
      <w:hyperlink w:anchor="_Toc41981570" w:history="1">
        <w:r w:rsidRPr="00B71336">
          <w:rPr>
            <w:rStyle w:val="a7"/>
          </w:rPr>
          <w:t>ПОРЯДОК ПРИМЕНЕНИЯ ПРАВИЛ ЗЕМЛЕПОЛЬЗОВАНИЯ И ЗАСТРОЙКИ</w:t>
        </w:r>
        <w:r>
          <w:rPr>
            <w:webHidden/>
          </w:rPr>
          <w:tab/>
        </w:r>
        <w:r>
          <w:rPr>
            <w:webHidden/>
          </w:rPr>
          <w:fldChar w:fldCharType="begin"/>
        </w:r>
        <w:r>
          <w:rPr>
            <w:webHidden/>
          </w:rPr>
          <w:instrText xml:space="preserve"> PAGEREF _Toc41981570 \h </w:instrText>
        </w:r>
        <w:r>
          <w:rPr>
            <w:webHidden/>
          </w:rPr>
        </w:r>
        <w:r>
          <w:rPr>
            <w:webHidden/>
          </w:rPr>
          <w:fldChar w:fldCharType="separate"/>
        </w:r>
        <w:r>
          <w:rPr>
            <w:webHidden/>
          </w:rPr>
          <w:t>2</w:t>
        </w:r>
        <w:r>
          <w:rPr>
            <w:webHidden/>
          </w:rPr>
          <w:fldChar w:fldCharType="end"/>
        </w:r>
      </w:hyperlink>
    </w:p>
    <w:p w:rsidR="00227B53" w:rsidRPr="00162D91" w:rsidRDefault="00227B53" w:rsidP="00227B53">
      <w:pPr>
        <w:pStyle w:val="14"/>
        <w:rPr>
          <w:rFonts w:ascii="Calibri" w:hAnsi="Calibri"/>
          <w:sz w:val="22"/>
          <w:szCs w:val="22"/>
        </w:rPr>
      </w:pPr>
      <w:hyperlink w:anchor="_Toc41981571" w:history="1">
        <w:r w:rsidRPr="00B71336">
          <w:rPr>
            <w:rStyle w:val="a7"/>
          </w:rPr>
          <w:t>И ВНЕСЕНИЯ ИЗМЕНЕНИЙ В УКАЗАННЫЕ ПРАВИЛА</w:t>
        </w:r>
        <w:r>
          <w:rPr>
            <w:webHidden/>
          </w:rPr>
          <w:tab/>
        </w:r>
        <w:r>
          <w:rPr>
            <w:webHidden/>
          </w:rPr>
          <w:fldChar w:fldCharType="begin"/>
        </w:r>
        <w:r>
          <w:rPr>
            <w:webHidden/>
          </w:rPr>
          <w:instrText xml:space="preserve"> PAGEREF _Toc41981571 \h </w:instrText>
        </w:r>
        <w:r>
          <w:rPr>
            <w:webHidden/>
          </w:rPr>
        </w:r>
        <w:r>
          <w:rPr>
            <w:webHidden/>
          </w:rPr>
          <w:fldChar w:fldCharType="separate"/>
        </w:r>
        <w:r>
          <w:rPr>
            <w:webHidden/>
          </w:rPr>
          <w:t>2</w:t>
        </w:r>
        <w:r>
          <w:rPr>
            <w:webHidden/>
          </w:rPr>
          <w:fldChar w:fldCharType="end"/>
        </w:r>
      </w:hyperlink>
    </w:p>
    <w:p w:rsidR="00227B53" w:rsidRPr="00162D91" w:rsidRDefault="00227B53" w:rsidP="00227B53">
      <w:pPr>
        <w:pStyle w:val="31"/>
        <w:rPr>
          <w:rFonts w:ascii="Calibri" w:hAnsi="Calibri"/>
          <w:sz w:val="22"/>
          <w:szCs w:val="22"/>
        </w:rPr>
      </w:pPr>
      <w:hyperlink w:anchor="_Toc41981572" w:history="1">
        <w:r w:rsidRPr="00B71336">
          <w:rPr>
            <w:rStyle w:val="a7"/>
            <w:kern w:val="32"/>
          </w:rPr>
          <w:t>Глава 1. Общие положения.</w:t>
        </w:r>
        <w:r>
          <w:rPr>
            <w:webHidden/>
          </w:rPr>
          <w:tab/>
        </w:r>
        <w:r>
          <w:rPr>
            <w:webHidden/>
          </w:rPr>
          <w:fldChar w:fldCharType="begin"/>
        </w:r>
        <w:r>
          <w:rPr>
            <w:webHidden/>
          </w:rPr>
          <w:instrText xml:space="preserve"> PAGEREF _Toc41981572 \h </w:instrText>
        </w:r>
        <w:r>
          <w:rPr>
            <w:webHidden/>
          </w:rPr>
        </w:r>
        <w:r>
          <w:rPr>
            <w:webHidden/>
          </w:rPr>
          <w:fldChar w:fldCharType="separate"/>
        </w:r>
        <w:r>
          <w:rPr>
            <w:webHidden/>
          </w:rPr>
          <w:t>2</w:t>
        </w:r>
        <w:r>
          <w:rPr>
            <w:webHidden/>
          </w:rPr>
          <w:fldChar w:fldCharType="end"/>
        </w:r>
      </w:hyperlink>
    </w:p>
    <w:p w:rsidR="00227B53" w:rsidRPr="00162D91" w:rsidRDefault="00227B53" w:rsidP="00227B53">
      <w:pPr>
        <w:pStyle w:val="31"/>
        <w:rPr>
          <w:rFonts w:ascii="Calibri" w:hAnsi="Calibri"/>
          <w:sz w:val="22"/>
          <w:szCs w:val="22"/>
        </w:rPr>
      </w:pPr>
      <w:hyperlink w:anchor="_Toc41981573" w:history="1">
        <w:r w:rsidRPr="00B71336">
          <w:rPr>
            <w:rStyle w:val="a7"/>
            <w:kern w:val="32"/>
          </w:rPr>
          <w:t>Глава 2.</w:t>
        </w:r>
        <w:r>
          <w:rPr>
            <w:rStyle w:val="a7"/>
            <w:kern w:val="32"/>
          </w:rPr>
          <w:t> </w:t>
        </w:r>
        <w:r w:rsidRPr="00B71336">
          <w:rPr>
            <w:rStyle w:val="a7"/>
            <w:kern w:val="32"/>
          </w:rPr>
          <w:t>Положения о регулировании землепользования и застройки органами местного самоуправления.</w:t>
        </w:r>
        <w:r>
          <w:rPr>
            <w:webHidden/>
          </w:rPr>
          <w:tab/>
        </w:r>
        <w:r>
          <w:rPr>
            <w:webHidden/>
          </w:rPr>
          <w:fldChar w:fldCharType="begin"/>
        </w:r>
        <w:r>
          <w:rPr>
            <w:webHidden/>
          </w:rPr>
          <w:instrText xml:space="preserve"> PAGEREF _Toc41981573 \h </w:instrText>
        </w:r>
        <w:r>
          <w:rPr>
            <w:webHidden/>
          </w:rPr>
        </w:r>
        <w:r>
          <w:rPr>
            <w:webHidden/>
          </w:rPr>
          <w:fldChar w:fldCharType="separate"/>
        </w:r>
        <w:r>
          <w:rPr>
            <w:webHidden/>
          </w:rPr>
          <w:t>2</w:t>
        </w:r>
        <w:r>
          <w:rPr>
            <w:webHidden/>
          </w:rPr>
          <w:fldChar w:fldCharType="end"/>
        </w:r>
      </w:hyperlink>
    </w:p>
    <w:p w:rsidR="00227B53" w:rsidRPr="00162D91" w:rsidRDefault="00227B53" w:rsidP="00227B53">
      <w:pPr>
        <w:pStyle w:val="31"/>
        <w:rPr>
          <w:rFonts w:ascii="Calibri" w:hAnsi="Calibri"/>
          <w:sz w:val="22"/>
          <w:szCs w:val="22"/>
        </w:rPr>
      </w:pPr>
      <w:hyperlink w:anchor="_Toc41981574" w:history="1">
        <w:r w:rsidRPr="00B71336">
          <w:rPr>
            <w:rStyle w:val="a7"/>
            <w:kern w:val="32"/>
          </w:rPr>
          <w:t>Глава 3.</w:t>
        </w:r>
        <w:r>
          <w:rPr>
            <w:rStyle w:val="a7"/>
            <w:kern w:val="32"/>
          </w:rPr>
          <w:t> </w:t>
        </w:r>
        <w:r w:rsidRPr="00B71336">
          <w:rPr>
            <w:rStyle w:val="a7"/>
            <w:kern w:val="32"/>
          </w:rPr>
          <w:t>Положения об изменении видов разрешенного использования земельных участков и объектов капитального строительства физическими и юридическими лицами.</w:t>
        </w:r>
        <w:r>
          <w:rPr>
            <w:webHidden/>
          </w:rPr>
          <w:tab/>
        </w:r>
        <w:r>
          <w:rPr>
            <w:webHidden/>
          </w:rPr>
          <w:fldChar w:fldCharType="begin"/>
        </w:r>
        <w:r>
          <w:rPr>
            <w:webHidden/>
          </w:rPr>
          <w:instrText xml:space="preserve"> PAGEREF _Toc41981574 \h </w:instrText>
        </w:r>
        <w:r>
          <w:rPr>
            <w:webHidden/>
          </w:rPr>
        </w:r>
        <w:r>
          <w:rPr>
            <w:webHidden/>
          </w:rPr>
          <w:fldChar w:fldCharType="separate"/>
        </w:r>
        <w:r>
          <w:rPr>
            <w:webHidden/>
          </w:rPr>
          <w:t>2</w:t>
        </w:r>
        <w:r>
          <w:rPr>
            <w:webHidden/>
          </w:rPr>
          <w:fldChar w:fldCharType="end"/>
        </w:r>
      </w:hyperlink>
    </w:p>
    <w:p w:rsidR="00227B53" w:rsidRPr="00162D91" w:rsidRDefault="00227B53" w:rsidP="00227B53">
      <w:pPr>
        <w:pStyle w:val="31"/>
        <w:rPr>
          <w:rFonts w:ascii="Calibri" w:hAnsi="Calibri"/>
          <w:sz w:val="22"/>
          <w:szCs w:val="22"/>
        </w:rPr>
      </w:pPr>
      <w:hyperlink w:anchor="_Toc41981575" w:history="1">
        <w:r w:rsidRPr="00B71336">
          <w:rPr>
            <w:rStyle w:val="a7"/>
            <w:kern w:val="32"/>
          </w:rPr>
          <w:t>Глава 4.</w:t>
        </w:r>
        <w:r>
          <w:rPr>
            <w:rStyle w:val="a7"/>
            <w:kern w:val="32"/>
          </w:rPr>
          <w:t> </w:t>
        </w:r>
        <w:r w:rsidRPr="00B71336">
          <w:rPr>
            <w:rStyle w:val="a7"/>
            <w:kern w:val="32"/>
          </w:rPr>
          <w:t>Положения о подготовке</w:t>
        </w:r>
        <w:r w:rsidRPr="00B71336">
          <w:rPr>
            <w:rStyle w:val="a7"/>
            <w:kern w:val="32"/>
          </w:rPr>
          <w:t xml:space="preserve"> </w:t>
        </w:r>
        <w:r w:rsidRPr="00B71336">
          <w:rPr>
            <w:rStyle w:val="a7"/>
            <w:kern w:val="32"/>
          </w:rPr>
          <w:t>документации по планировке территории органами местного самоуправления.</w:t>
        </w:r>
        <w:r>
          <w:rPr>
            <w:webHidden/>
          </w:rPr>
          <w:tab/>
        </w:r>
        <w:r>
          <w:rPr>
            <w:webHidden/>
          </w:rPr>
          <w:fldChar w:fldCharType="begin"/>
        </w:r>
        <w:r>
          <w:rPr>
            <w:webHidden/>
          </w:rPr>
          <w:instrText xml:space="preserve"> PAGEREF _Toc41981575 \h </w:instrText>
        </w:r>
        <w:r>
          <w:rPr>
            <w:webHidden/>
          </w:rPr>
        </w:r>
        <w:r>
          <w:rPr>
            <w:webHidden/>
          </w:rPr>
          <w:fldChar w:fldCharType="separate"/>
        </w:r>
        <w:r>
          <w:rPr>
            <w:webHidden/>
          </w:rPr>
          <w:t>2</w:t>
        </w:r>
        <w:r>
          <w:rPr>
            <w:webHidden/>
          </w:rPr>
          <w:fldChar w:fldCharType="end"/>
        </w:r>
      </w:hyperlink>
    </w:p>
    <w:p w:rsidR="00227B53" w:rsidRPr="00162D91" w:rsidRDefault="00227B53" w:rsidP="00227B53">
      <w:pPr>
        <w:pStyle w:val="31"/>
        <w:rPr>
          <w:rFonts w:ascii="Calibri" w:hAnsi="Calibri"/>
          <w:sz w:val="22"/>
          <w:szCs w:val="22"/>
        </w:rPr>
      </w:pPr>
      <w:hyperlink w:anchor="_Toc41981576" w:history="1">
        <w:r w:rsidRPr="00B71336">
          <w:rPr>
            <w:rStyle w:val="a7"/>
            <w:kern w:val="32"/>
          </w:rPr>
          <w:t xml:space="preserve">Глава 5. Положения о проведении </w:t>
        </w:r>
        <w:r w:rsidRPr="00B71336">
          <w:rPr>
            <w:rStyle w:val="a7"/>
          </w:rPr>
          <w:t xml:space="preserve">общественных обсуждений, </w:t>
        </w:r>
        <w:r w:rsidRPr="00B71336">
          <w:rPr>
            <w:rStyle w:val="a7"/>
            <w:kern w:val="32"/>
          </w:rPr>
          <w:t>публичных слушаний по вопросам землепользования и застройки.</w:t>
        </w:r>
        <w:r>
          <w:rPr>
            <w:webHidden/>
          </w:rPr>
          <w:tab/>
        </w:r>
        <w:r>
          <w:rPr>
            <w:webHidden/>
          </w:rPr>
          <w:fldChar w:fldCharType="begin"/>
        </w:r>
        <w:r>
          <w:rPr>
            <w:webHidden/>
          </w:rPr>
          <w:instrText xml:space="preserve"> PAGEREF _Toc41981576 \h </w:instrText>
        </w:r>
        <w:r>
          <w:rPr>
            <w:webHidden/>
          </w:rPr>
        </w:r>
        <w:r>
          <w:rPr>
            <w:webHidden/>
          </w:rPr>
          <w:fldChar w:fldCharType="separate"/>
        </w:r>
        <w:r>
          <w:rPr>
            <w:webHidden/>
          </w:rPr>
          <w:t>2</w:t>
        </w:r>
        <w:r>
          <w:rPr>
            <w:webHidden/>
          </w:rPr>
          <w:fldChar w:fldCharType="end"/>
        </w:r>
      </w:hyperlink>
    </w:p>
    <w:p w:rsidR="00227B53" w:rsidRPr="00162D91" w:rsidRDefault="00227B53" w:rsidP="00227B53">
      <w:pPr>
        <w:pStyle w:val="14"/>
        <w:rPr>
          <w:rFonts w:ascii="Calibri" w:hAnsi="Calibri"/>
          <w:sz w:val="22"/>
          <w:szCs w:val="22"/>
        </w:rPr>
      </w:pPr>
      <w:hyperlink w:anchor="_Toc41981577" w:history="1">
        <w:r w:rsidRPr="00B71336">
          <w:rPr>
            <w:rStyle w:val="a7"/>
            <w:iCs/>
          </w:rPr>
          <w:t>ЧАСТЬ ВТОРАЯ</w:t>
        </w:r>
        <w:r>
          <w:rPr>
            <w:webHidden/>
          </w:rPr>
          <w:tab/>
        </w:r>
        <w:r>
          <w:rPr>
            <w:webHidden/>
          </w:rPr>
          <w:fldChar w:fldCharType="begin"/>
        </w:r>
        <w:r>
          <w:rPr>
            <w:webHidden/>
          </w:rPr>
          <w:instrText xml:space="preserve"> PAGEREF _Toc41981577 \h </w:instrText>
        </w:r>
        <w:r>
          <w:rPr>
            <w:webHidden/>
          </w:rPr>
        </w:r>
        <w:r>
          <w:rPr>
            <w:webHidden/>
          </w:rPr>
          <w:fldChar w:fldCharType="separate"/>
        </w:r>
        <w:r>
          <w:rPr>
            <w:webHidden/>
          </w:rPr>
          <w:t>2</w:t>
        </w:r>
        <w:r>
          <w:rPr>
            <w:webHidden/>
          </w:rPr>
          <w:fldChar w:fldCharType="end"/>
        </w:r>
      </w:hyperlink>
    </w:p>
    <w:p w:rsidR="00227B53" w:rsidRPr="00162D91" w:rsidRDefault="00227B53" w:rsidP="00227B53">
      <w:pPr>
        <w:pStyle w:val="21"/>
        <w:rPr>
          <w:rFonts w:ascii="Calibri" w:hAnsi="Calibri"/>
          <w:sz w:val="22"/>
          <w:szCs w:val="22"/>
        </w:rPr>
      </w:pPr>
      <w:hyperlink w:anchor="_Toc41981578" w:history="1">
        <w:r w:rsidRPr="00B71336">
          <w:rPr>
            <w:rStyle w:val="a7"/>
            <w:kern w:val="32"/>
          </w:rPr>
          <w:t>КАРТА ГРАДОСТРОИТЕЛЬНОГО ЗОНИРОВАНИЯ</w:t>
        </w:r>
        <w:r>
          <w:rPr>
            <w:webHidden/>
          </w:rPr>
          <w:tab/>
        </w:r>
        <w:r>
          <w:rPr>
            <w:webHidden/>
          </w:rPr>
          <w:fldChar w:fldCharType="begin"/>
        </w:r>
        <w:r>
          <w:rPr>
            <w:webHidden/>
          </w:rPr>
          <w:instrText xml:space="preserve"> PAGEREF _Toc41981578 \h </w:instrText>
        </w:r>
        <w:r>
          <w:rPr>
            <w:webHidden/>
          </w:rPr>
        </w:r>
        <w:r>
          <w:rPr>
            <w:webHidden/>
          </w:rPr>
          <w:fldChar w:fldCharType="separate"/>
        </w:r>
        <w:r>
          <w:rPr>
            <w:webHidden/>
          </w:rPr>
          <w:t>2</w:t>
        </w:r>
        <w:r>
          <w:rPr>
            <w:webHidden/>
          </w:rPr>
          <w:fldChar w:fldCharType="end"/>
        </w:r>
      </w:hyperlink>
    </w:p>
    <w:p w:rsidR="00227B53" w:rsidRPr="00162D91" w:rsidRDefault="00227B53" w:rsidP="00227B53">
      <w:pPr>
        <w:pStyle w:val="31"/>
        <w:rPr>
          <w:rFonts w:ascii="Calibri" w:hAnsi="Calibri"/>
          <w:sz w:val="22"/>
          <w:szCs w:val="22"/>
        </w:rPr>
      </w:pPr>
      <w:hyperlink w:anchor="_Toc41981579" w:history="1">
        <w:r w:rsidRPr="00B71336">
          <w:rPr>
            <w:rStyle w:val="a7"/>
            <w:kern w:val="32"/>
          </w:rPr>
          <w:t xml:space="preserve">Глава </w:t>
        </w:r>
        <w:r>
          <w:rPr>
            <w:rStyle w:val="a7"/>
            <w:kern w:val="32"/>
          </w:rPr>
          <w:t>6</w:t>
        </w:r>
        <w:r w:rsidRPr="00B71336">
          <w:rPr>
            <w:rStyle w:val="a7"/>
            <w:kern w:val="32"/>
          </w:rPr>
          <w:t>. Градостроительное зонирование.</w:t>
        </w:r>
        <w:r>
          <w:rPr>
            <w:webHidden/>
          </w:rPr>
          <w:tab/>
        </w:r>
        <w:r>
          <w:rPr>
            <w:webHidden/>
          </w:rPr>
          <w:fldChar w:fldCharType="begin"/>
        </w:r>
        <w:r>
          <w:rPr>
            <w:webHidden/>
          </w:rPr>
          <w:instrText xml:space="preserve"> PAGEREF _Toc41981579 \h </w:instrText>
        </w:r>
        <w:r>
          <w:rPr>
            <w:webHidden/>
          </w:rPr>
        </w:r>
        <w:r>
          <w:rPr>
            <w:webHidden/>
          </w:rPr>
          <w:fldChar w:fldCharType="separate"/>
        </w:r>
        <w:r>
          <w:rPr>
            <w:webHidden/>
          </w:rPr>
          <w:t>2</w:t>
        </w:r>
        <w:r>
          <w:rPr>
            <w:webHidden/>
          </w:rPr>
          <w:fldChar w:fldCharType="end"/>
        </w:r>
      </w:hyperlink>
    </w:p>
    <w:p w:rsidR="00227B53" w:rsidRPr="00162D91" w:rsidRDefault="00227B53" w:rsidP="00227B53">
      <w:pPr>
        <w:pStyle w:val="21"/>
        <w:rPr>
          <w:rFonts w:ascii="Calibri" w:hAnsi="Calibri"/>
          <w:sz w:val="22"/>
          <w:szCs w:val="22"/>
        </w:rPr>
      </w:pPr>
      <w:hyperlink w:anchor="_Toc41981580" w:history="1">
        <w:r w:rsidRPr="00B71336">
          <w:rPr>
            <w:rStyle w:val="a7"/>
            <w:kern w:val="32"/>
          </w:rPr>
          <w:t>ЧАСТЬ ТРЕТЬЯ</w:t>
        </w:r>
        <w:r>
          <w:rPr>
            <w:webHidden/>
          </w:rPr>
          <w:tab/>
        </w:r>
        <w:r>
          <w:rPr>
            <w:webHidden/>
          </w:rPr>
          <w:fldChar w:fldCharType="begin"/>
        </w:r>
        <w:r>
          <w:rPr>
            <w:webHidden/>
          </w:rPr>
          <w:instrText xml:space="preserve"> PAGEREF _Toc41981580 \h </w:instrText>
        </w:r>
        <w:r>
          <w:rPr>
            <w:webHidden/>
          </w:rPr>
        </w:r>
        <w:r>
          <w:rPr>
            <w:webHidden/>
          </w:rPr>
          <w:fldChar w:fldCharType="separate"/>
        </w:r>
        <w:r>
          <w:rPr>
            <w:webHidden/>
          </w:rPr>
          <w:t>2</w:t>
        </w:r>
        <w:r>
          <w:rPr>
            <w:webHidden/>
          </w:rPr>
          <w:fldChar w:fldCharType="end"/>
        </w:r>
      </w:hyperlink>
    </w:p>
    <w:p w:rsidR="00227B53" w:rsidRPr="00162D91" w:rsidRDefault="00227B53" w:rsidP="00227B53">
      <w:pPr>
        <w:pStyle w:val="21"/>
        <w:rPr>
          <w:rFonts w:ascii="Calibri" w:hAnsi="Calibri"/>
          <w:sz w:val="22"/>
          <w:szCs w:val="22"/>
        </w:rPr>
      </w:pPr>
      <w:hyperlink w:anchor="_Toc41981581" w:history="1">
        <w:r w:rsidRPr="00B71336">
          <w:rPr>
            <w:rStyle w:val="a7"/>
            <w:kern w:val="32"/>
          </w:rPr>
          <w:t>ГРАДОСТРОИТЕЛЬНЫЕ РЕГЛАМЕНТЫ</w:t>
        </w:r>
        <w:r>
          <w:rPr>
            <w:webHidden/>
          </w:rPr>
          <w:tab/>
        </w:r>
        <w:r>
          <w:rPr>
            <w:webHidden/>
          </w:rPr>
          <w:fldChar w:fldCharType="begin"/>
        </w:r>
        <w:r>
          <w:rPr>
            <w:webHidden/>
          </w:rPr>
          <w:instrText xml:space="preserve"> PAGEREF _Toc41981581 \h </w:instrText>
        </w:r>
        <w:r>
          <w:rPr>
            <w:webHidden/>
          </w:rPr>
        </w:r>
        <w:r>
          <w:rPr>
            <w:webHidden/>
          </w:rPr>
          <w:fldChar w:fldCharType="separate"/>
        </w:r>
        <w:r>
          <w:rPr>
            <w:webHidden/>
          </w:rPr>
          <w:t>2</w:t>
        </w:r>
        <w:r>
          <w:rPr>
            <w:webHidden/>
          </w:rPr>
          <w:fldChar w:fldCharType="end"/>
        </w:r>
      </w:hyperlink>
    </w:p>
    <w:p w:rsidR="00227B53" w:rsidRPr="00162D91" w:rsidRDefault="00227B53" w:rsidP="00227B53">
      <w:pPr>
        <w:pStyle w:val="31"/>
        <w:rPr>
          <w:rFonts w:ascii="Calibri" w:hAnsi="Calibri"/>
          <w:sz w:val="22"/>
          <w:szCs w:val="22"/>
        </w:rPr>
      </w:pPr>
      <w:hyperlink w:anchor="_Toc41981582" w:history="1">
        <w:r w:rsidRPr="00B71336">
          <w:rPr>
            <w:rStyle w:val="a7"/>
            <w:kern w:val="32"/>
          </w:rPr>
          <w:t xml:space="preserve">Глава </w:t>
        </w:r>
        <w:r>
          <w:rPr>
            <w:rStyle w:val="a7"/>
            <w:kern w:val="32"/>
          </w:rPr>
          <w:t>7</w:t>
        </w:r>
        <w:r w:rsidRPr="00B71336">
          <w:rPr>
            <w:rStyle w:val="a7"/>
            <w:kern w:val="32"/>
          </w:rPr>
          <w:t>. Градостроительные регламенты.</w:t>
        </w:r>
        <w:r>
          <w:rPr>
            <w:webHidden/>
          </w:rPr>
          <w:tab/>
        </w:r>
        <w:r>
          <w:rPr>
            <w:webHidden/>
          </w:rPr>
          <w:fldChar w:fldCharType="begin"/>
        </w:r>
        <w:r>
          <w:rPr>
            <w:webHidden/>
          </w:rPr>
          <w:instrText xml:space="preserve"> PAGEREF _Toc41981582 \h </w:instrText>
        </w:r>
        <w:r>
          <w:rPr>
            <w:webHidden/>
          </w:rPr>
        </w:r>
        <w:r>
          <w:rPr>
            <w:webHidden/>
          </w:rPr>
          <w:fldChar w:fldCharType="separate"/>
        </w:r>
        <w:r>
          <w:rPr>
            <w:webHidden/>
          </w:rPr>
          <w:t>2</w:t>
        </w:r>
        <w:r>
          <w:rPr>
            <w:webHidden/>
          </w:rPr>
          <w:fldChar w:fldCharType="end"/>
        </w:r>
      </w:hyperlink>
    </w:p>
    <w:p w:rsidR="00227B53" w:rsidRPr="00162D91" w:rsidRDefault="00227B53" w:rsidP="00227B53">
      <w:pPr>
        <w:pStyle w:val="31"/>
        <w:rPr>
          <w:rFonts w:ascii="Calibri" w:hAnsi="Calibri"/>
          <w:sz w:val="22"/>
          <w:szCs w:val="22"/>
        </w:rPr>
      </w:pPr>
      <w:hyperlink w:anchor="_Toc41981592" w:history="1">
        <w:r w:rsidRPr="00B71336">
          <w:rPr>
            <w:rStyle w:val="a7"/>
            <w:kern w:val="32"/>
          </w:rPr>
          <w:t xml:space="preserve">Глава </w:t>
        </w:r>
        <w:r>
          <w:rPr>
            <w:rStyle w:val="a7"/>
            <w:kern w:val="32"/>
          </w:rPr>
          <w:t>8</w:t>
        </w:r>
        <w:r w:rsidRPr="00B71336">
          <w:rPr>
            <w:rStyle w:val="a7"/>
            <w:kern w:val="32"/>
          </w:rPr>
          <w:t>. Градостроительные регламенты по территориальным зонам.</w:t>
        </w:r>
        <w:r>
          <w:rPr>
            <w:webHidden/>
          </w:rPr>
          <w:tab/>
        </w:r>
        <w:r>
          <w:rPr>
            <w:webHidden/>
          </w:rPr>
          <w:fldChar w:fldCharType="begin"/>
        </w:r>
        <w:r>
          <w:rPr>
            <w:webHidden/>
          </w:rPr>
          <w:instrText xml:space="preserve"> PAGEREF _Toc41981592 \h </w:instrText>
        </w:r>
        <w:r>
          <w:rPr>
            <w:webHidden/>
          </w:rPr>
        </w:r>
        <w:r>
          <w:rPr>
            <w:webHidden/>
          </w:rPr>
          <w:fldChar w:fldCharType="separate"/>
        </w:r>
        <w:r>
          <w:rPr>
            <w:webHidden/>
          </w:rPr>
          <w:t>2</w:t>
        </w:r>
        <w:r>
          <w:rPr>
            <w:webHidden/>
          </w:rPr>
          <w:fldChar w:fldCharType="end"/>
        </w:r>
      </w:hyperlink>
    </w:p>
    <w:p w:rsidR="00227B53" w:rsidRPr="008961F4" w:rsidRDefault="00227B53" w:rsidP="00227B53">
      <w:pPr>
        <w:pStyle w:val="31"/>
        <w:rPr>
          <w:rStyle w:val="a7"/>
        </w:rPr>
      </w:pPr>
      <w:hyperlink w:anchor="_Toc41981615" w:history="1">
        <w:r w:rsidRPr="00B71336">
          <w:rPr>
            <w:rStyle w:val="a7"/>
            <w:kern w:val="32"/>
          </w:rPr>
          <w:t xml:space="preserve">Глава </w:t>
        </w:r>
        <w:r>
          <w:rPr>
            <w:rStyle w:val="a7"/>
            <w:kern w:val="32"/>
          </w:rPr>
          <w:t>9</w:t>
        </w:r>
        <w:r w:rsidRPr="00B71336">
          <w:rPr>
            <w:rStyle w:val="a7"/>
            <w:kern w:val="32"/>
          </w:rPr>
          <w:t>. Ограничения использования земельных участков и объектов капитального строительства.</w:t>
        </w:r>
        <w:r>
          <w:rPr>
            <w:webHidden/>
          </w:rPr>
          <w:tab/>
        </w:r>
        <w:r>
          <w:rPr>
            <w:webHidden/>
          </w:rPr>
          <w:fldChar w:fldCharType="begin"/>
        </w:r>
        <w:r>
          <w:rPr>
            <w:webHidden/>
          </w:rPr>
          <w:instrText xml:space="preserve"> PAGEREF _Toc41981615 \h </w:instrText>
        </w:r>
        <w:r>
          <w:rPr>
            <w:webHidden/>
          </w:rPr>
        </w:r>
        <w:r>
          <w:rPr>
            <w:webHidden/>
          </w:rPr>
          <w:fldChar w:fldCharType="separate"/>
        </w:r>
        <w:r>
          <w:rPr>
            <w:webHidden/>
          </w:rPr>
          <w:t>2</w:t>
        </w:r>
        <w:r>
          <w:rPr>
            <w:webHidden/>
          </w:rPr>
          <w:fldChar w:fldCharType="end"/>
        </w:r>
      </w:hyperlink>
    </w:p>
    <w:p w:rsidR="00227B53" w:rsidRPr="008961F4" w:rsidRDefault="00227B53" w:rsidP="00227B53">
      <w:pPr>
        <w:pStyle w:val="31"/>
        <w:rPr>
          <w:rStyle w:val="a7"/>
        </w:rPr>
      </w:pPr>
      <w:r w:rsidRPr="008961F4">
        <w:rPr>
          <w:rStyle w:val="a7"/>
        </w:rPr>
        <w:t>Перечень законодательных и нормативных документов</w:t>
      </w:r>
      <w:hyperlink w:anchor="_Toc41981615" w:history="1">
        <w:r w:rsidRPr="008961F4">
          <w:rPr>
            <w:rStyle w:val="a7"/>
            <w:kern w:val="32"/>
          </w:rPr>
          <w:t>.</w:t>
        </w:r>
        <w:r w:rsidRPr="008961F4">
          <w:rPr>
            <w:webHidden/>
          </w:rPr>
          <w:tab/>
          <w:t>97</w:t>
        </w:r>
      </w:hyperlink>
    </w:p>
    <w:p w:rsidR="00227B53" w:rsidRPr="00AA027C" w:rsidRDefault="00227B53" w:rsidP="00227B53">
      <w:pPr>
        <w:pStyle w:val="31"/>
        <w:rPr>
          <w:rStyle w:val="a7"/>
        </w:rPr>
      </w:pPr>
      <w:r w:rsidRPr="00AA027C">
        <w:rPr>
          <w:b/>
          <w:bCs/>
          <w:sz w:val="28"/>
          <w:szCs w:val="28"/>
        </w:rPr>
        <w:fldChar w:fldCharType="end"/>
      </w:r>
      <w:hyperlink w:anchor="_Toc442797251" w:history="1">
        <w:r w:rsidRPr="00AA027C">
          <w:rPr>
            <w:rStyle w:val="a7"/>
          </w:rPr>
          <w:t>Приложение 1</w:t>
        </w:r>
        <w:r w:rsidRPr="00AA027C">
          <w:rPr>
            <w:webHidden/>
          </w:rPr>
          <w:tab/>
          <w:t>9</w:t>
        </w:r>
        <w:r>
          <w:rPr>
            <w:webHidden/>
          </w:rPr>
          <w:t>8</w:t>
        </w:r>
      </w:hyperlink>
    </w:p>
    <w:p w:rsidR="00227B53" w:rsidRPr="00AA027C" w:rsidRDefault="00227B53" w:rsidP="00227B53">
      <w:pPr>
        <w:pStyle w:val="1"/>
        <w:widowControl w:val="0"/>
        <w:tabs>
          <w:tab w:val="left" w:pos="5190"/>
        </w:tabs>
        <w:spacing w:before="0" w:after="0"/>
        <w:rPr>
          <w:b w:val="0"/>
          <w:sz w:val="30"/>
          <w:szCs w:val="30"/>
        </w:rPr>
      </w:pPr>
    </w:p>
    <w:p w:rsidR="00227B53" w:rsidRPr="00AA027C" w:rsidRDefault="00227B53" w:rsidP="00227B53">
      <w:pPr>
        <w:pStyle w:val="1"/>
        <w:widowControl w:val="0"/>
        <w:numPr>
          <w:ilvl w:val="0"/>
          <w:numId w:val="3"/>
        </w:numPr>
        <w:tabs>
          <w:tab w:val="left" w:pos="0"/>
        </w:tabs>
        <w:spacing w:before="0" w:beforeAutospacing="0" w:after="0" w:afterAutospacing="0"/>
        <w:jc w:val="both"/>
        <w:rPr>
          <w:b w:val="0"/>
          <w:sz w:val="30"/>
          <w:szCs w:val="30"/>
        </w:rPr>
      </w:pPr>
    </w:p>
    <w:p w:rsidR="00227B53" w:rsidRPr="00AA027C" w:rsidRDefault="00227B53" w:rsidP="00227B53">
      <w:pPr>
        <w:pStyle w:val="1"/>
        <w:widowControl w:val="0"/>
        <w:numPr>
          <w:ilvl w:val="0"/>
          <w:numId w:val="3"/>
        </w:numPr>
        <w:tabs>
          <w:tab w:val="left" w:pos="0"/>
        </w:tabs>
        <w:spacing w:before="0" w:beforeAutospacing="0" w:after="0" w:afterAutospacing="0"/>
        <w:jc w:val="center"/>
        <w:rPr>
          <w:b w:val="0"/>
          <w:sz w:val="24"/>
          <w:szCs w:val="24"/>
        </w:rPr>
      </w:pPr>
      <w:r w:rsidRPr="00AA027C">
        <w:rPr>
          <w:sz w:val="24"/>
          <w:szCs w:val="24"/>
        </w:rPr>
        <w:br w:type="page"/>
      </w:r>
      <w:bookmarkStart w:id="1" w:name="_Toc442797223"/>
      <w:bookmarkStart w:id="2" w:name="_Toc41981569"/>
      <w:r w:rsidRPr="00AA027C">
        <w:rPr>
          <w:sz w:val="24"/>
          <w:szCs w:val="24"/>
        </w:rPr>
        <w:lastRenderedPageBreak/>
        <w:t>ЧАСТЬ ПЕРВАЯ</w:t>
      </w:r>
      <w:bookmarkEnd w:id="1"/>
      <w:bookmarkEnd w:id="2"/>
    </w:p>
    <w:p w:rsidR="00227B53" w:rsidRPr="00AA027C" w:rsidRDefault="00227B53" w:rsidP="00227B53">
      <w:pPr>
        <w:pStyle w:val="1"/>
        <w:widowControl w:val="0"/>
        <w:tabs>
          <w:tab w:val="left" w:pos="5190"/>
        </w:tabs>
        <w:spacing w:before="0" w:after="0"/>
        <w:rPr>
          <w:sz w:val="24"/>
          <w:szCs w:val="24"/>
        </w:rPr>
      </w:pPr>
      <w:bookmarkStart w:id="3" w:name="_Toc442797224"/>
      <w:bookmarkStart w:id="4" w:name="_Toc41981570"/>
      <w:r w:rsidRPr="00AA027C">
        <w:rPr>
          <w:sz w:val="24"/>
          <w:szCs w:val="24"/>
        </w:rPr>
        <w:t>ПОРЯДОК ПРИМЕНЕНИЯ ПРАВИЛ ЗЕМЛЕПОЛЬЗОВАНИЯ И ЗАСТРОЙКИ</w:t>
      </w:r>
      <w:bookmarkEnd w:id="3"/>
      <w:bookmarkEnd w:id="4"/>
    </w:p>
    <w:p w:rsidR="00227B53" w:rsidRPr="00AA027C" w:rsidRDefault="00227B53" w:rsidP="00227B53">
      <w:pPr>
        <w:pStyle w:val="1"/>
        <w:widowControl w:val="0"/>
        <w:numPr>
          <w:ilvl w:val="0"/>
          <w:numId w:val="3"/>
        </w:numPr>
        <w:tabs>
          <w:tab w:val="left" w:pos="0"/>
        </w:tabs>
        <w:spacing w:before="0" w:beforeAutospacing="0" w:after="0" w:afterAutospacing="0"/>
        <w:jc w:val="center"/>
        <w:rPr>
          <w:b w:val="0"/>
          <w:sz w:val="24"/>
          <w:szCs w:val="24"/>
        </w:rPr>
      </w:pPr>
      <w:bookmarkStart w:id="5" w:name="_Toc442797226"/>
      <w:bookmarkStart w:id="6" w:name="_Toc41981571"/>
      <w:r w:rsidRPr="00AA027C">
        <w:rPr>
          <w:sz w:val="24"/>
          <w:szCs w:val="24"/>
        </w:rPr>
        <w:t xml:space="preserve">И ВНЕСЕНИЯ ИЗМЕНЕНИЙ В </w:t>
      </w:r>
      <w:bookmarkEnd w:id="5"/>
      <w:r w:rsidRPr="00AA027C">
        <w:rPr>
          <w:sz w:val="24"/>
          <w:szCs w:val="24"/>
        </w:rPr>
        <w:t>УКАЗАННЫЕ ПРАВИЛА</w:t>
      </w:r>
      <w:bookmarkEnd w:id="6"/>
    </w:p>
    <w:p w:rsidR="00227B53" w:rsidRPr="00AA027C" w:rsidRDefault="00227B53" w:rsidP="00227B53">
      <w:pPr>
        <w:pStyle w:val="3"/>
        <w:keepNext w:val="0"/>
        <w:keepLines w:val="0"/>
        <w:widowControl w:val="0"/>
        <w:numPr>
          <w:ilvl w:val="1"/>
          <w:numId w:val="3"/>
        </w:numPr>
        <w:spacing w:before="0" w:line="240" w:lineRule="auto"/>
        <w:ind w:firstLine="709"/>
        <w:jc w:val="both"/>
        <w:rPr>
          <w:rFonts w:ascii="Times New Roman" w:hAnsi="Times New Roman"/>
          <w:color w:val="auto"/>
          <w:kern w:val="32"/>
          <w:sz w:val="24"/>
          <w:szCs w:val="24"/>
          <w:lang w:eastAsia="ru-RU"/>
        </w:rPr>
      </w:pPr>
      <w:bookmarkStart w:id="7" w:name="_Toc273621816"/>
      <w:r w:rsidRPr="00AA027C">
        <w:rPr>
          <w:rFonts w:ascii="Times New Roman" w:hAnsi="Times New Roman"/>
          <w:color w:val="auto"/>
          <w:kern w:val="32"/>
          <w:sz w:val="24"/>
          <w:szCs w:val="24"/>
          <w:lang w:eastAsia="ru-RU"/>
        </w:rPr>
        <w:t> </w:t>
      </w:r>
      <w:bookmarkStart w:id="8" w:name="_Toc442797227"/>
      <w:bookmarkStart w:id="9" w:name="_Toc41981572"/>
      <w:r w:rsidRPr="00AA027C">
        <w:rPr>
          <w:rFonts w:ascii="Times New Roman" w:hAnsi="Times New Roman"/>
          <w:color w:val="auto"/>
          <w:kern w:val="32"/>
          <w:sz w:val="24"/>
          <w:szCs w:val="24"/>
          <w:lang w:eastAsia="ru-RU"/>
        </w:rPr>
        <w:t>Общие положения</w:t>
      </w:r>
      <w:bookmarkEnd w:id="7"/>
      <w:r w:rsidRPr="00AA027C">
        <w:rPr>
          <w:rFonts w:ascii="Times New Roman" w:hAnsi="Times New Roman"/>
          <w:color w:val="auto"/>
          <w:kern w:val="32"/>
          <w:sz w:val="24"/>
          <w:szCs w:val="24"/>
          <w:lang w:eastAsia="ru-RU"/>
        </w:rPr>
        <w:t>.</w:t>
      </w:r>
      <w:bookmarkEnd w:id="8"/>
      <w:bookmarkEnd w:id="9"/>
    </w:p>
    <w:p w:rsidR="00227B53" w:rsidRPr="00AA027C" w:rsidRDefault="00227B53" w:rsidP="00227B53">
      <w:pPr>
        <w:pStyle w:val="af2"/>
        <w:widowControl w:val="0"/>
        <w:autoSpaceDE w:val="0"/>
        <w:autoSpaceDN w:val="0"/>
        <w:adjustRightInd w:val="0"/>
        <w:spacing w:after="0" w:line="240" w:lineRule="auto"/>
        <w:ind w:left="0" w:firstLine="709"/>
        <w:jc w:val="both"/>
        <w:rPr>
          <w:rFonts w:ascii="Times New Roman" w:hAnsi="Times New Roman"/>
          <w:b/>
          <w:sz w:val="24"/>
          <w:szCs w:val="24"/>
        </w:rPr>
      </w:pPr>
      <w:bookmarkStart w:id="10" w:name="_Toc273621817"/>
      <w:r w:rsidRPr="00AA027C">
        <w:rPr>
          <w:rFonts w:ascii="Times New Roman" w:hAnsi="Times New Roman"/>
          <w:b/>
          <w:sz w:val="24"/>
          <w:szCs w:val="24"/>
        </w:rPr>
        <w:t>Статья 1.1.  Основные определения и термины, используемые в настоящих Правилах</w:t>
      </w:r>
      <w:bookmarkEnd w:id="10"/>
      <w:r w:rsidRPr="00AA027C">
        <w:rPr>
          <w:rFonts w:ascii="Times New Roman" w:hAnsi="Times New Roman"/>
          <w:b/>
          <w:sz w:val="24"/>
          <w:szCs w:val="24"/>
        </w:rPr>
        <w:t>.</w:t>
      </w:r>
    </w:p>
    <w:p w:rsidR="00227B53" w:rsidRDefault="00227B53" w:rsidP="00227B53">
      <w:pPr>
        <w:widowControl w:val="0"/>
        <w:spacing w:line="240" w:lineRule="auto"/>
        <w:ind w:firstLine="709"/>
        <w:jc w:val="both"/>
        <w:rPr>
          <w:rFonts w:ascii="Times New Roman" w:hAnsi="Times New Roman"/>
          <w:sz w:val="24"/>
          <w:szCs w:val="24"/>
        </w:rPr>
      </w:pPr>
      <w:r w:rsidRPr="00AA027C">
        <w:rPr>
          <w:rFonts w:ascii="Times New Roman" w:hAnsi="Times New Roman"/>
          <w:sz w:val="24"/>
          <w:szCs w:val="24"/>
        </w:rPr>
        <w:t>1.1.1. В настоящих Правилах нижеприведенные термины используются в следующем значении:</w:t>
      </w:r>
    </w:p>
    <w:p w:rsidR="00227B53" w:rsidRPr="00160466" w:rsidRDefault="00227B53" w:rsidP="00227B53">
      <w:pPr>
        <w:widowControl w:val="0"/>
        <w:spacing w:line="240" w:lineRule="auto"/>
        <w:ind w:firstLine="709"/>
        <w:jc w:val="both"/>
        <w:rPr>
          <w:rFonts w:ascii="Times New Roman" w:eastAsia="Times New Roman" w:hAnsi="Times New Roman"/>
          <w:color w:val="000000"/>
          <w:sz w:val="24"/>
          <w:szCs w:val="24"/>
          <w:lang w:eastAsia="ru-RU"/>
        </w:rPr>
      </w:pPr>
      <w:bookmarkStart w:id="11" w:name="_Toc270676531"/>
      <w:bookmarkStart w:id="12" w:name="_Toc286828529"/>
      <w:r w:rsidRPr="00160466">
        <w:rPr>
          <w:rFonts w:ascii="Times New Roman" w:eastAsia="Times New Roman" w:hAnsi="Times New Roman"/>
          <w:color w:val="000000"/>
          <w:sz w:val="24"/>
          <w:szCs w:val="24"/>
          <w:lang w:eastAsia="ru-RU"/>
        </w:rPr>
        <w:t>1) градостроительная деятельность - 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сноса объектов капитального строительства, эксплуатации зданий, сооружений, комплексного развития территорий и их благоустройства;</w:t>
      </w:r>
    </w:p>
    <w:p w:rsidR="00227B53" w:rsidRPr="00160466" w:rsidRDefault="00227B53" w:rsidP="00227B53">
      <w:pPr>
        <w:widowControl w:val="0"/>
        <w:spacing w:line="240" w:lineRule="auto"/>
        <w:ind w:firstLine="709"/>
        <w:jc w:val="both"/>
        <w:rPr>
          <w:rFonts w:ascii="Times New Roman" w:eastAsia="Times New Roman" w:hAnsi="Times New Roman"/>
          <w:color w:val="000000"/>
          <w:sz w:val="24"/>
          <w:szCs w:val="24"/>
          <w:lang w:eastAsia="ru-RU"/>
        </w:rPr>
      </w:pPr>
      <w:bookmarkStart w:id="13" w:name="dst101503"/>
      <w:bookmarkStart w:id="14" w:name="dst100010"/>
      <w:bookmarkEnd w:id="13"/>
      <w:bookmarkEnd w:id="14"/>
      <w:r w:rsidRPr="00160466">
        <w:rPr>
          <w:rFonts w:ascii="Times New Roman" w:eastAsia="Times New Roman" w:hAnsi="Times New Roman"/>
          <w:color w:val="000000"/>
          <w:sz w:val="24"/>
          <w:szCs w:val="24"/>
          <w:lang w:eastAsia="ru-RU"/>
        </w:rPr>
        <w:t>2) территориальное планирование - планирование развития территорий, в том числе для установления функциональных зон, определения планируемого размещения объектов федерального значения, объектов регионального значения, объектов местного значения;</w:t>
      </w:r>
    </w:p>
    <w:p w:rsidR="00227B53" w:rsidRPr="00160466" w:rsidRDefault="00227B53" w:rsidP="00227B53">
      <w:pPr>
        <w:widowControl w:val="0"/>
        <w:spacing w:line="240" w:lineRule="auto"/>
        <w:ind w:firstLine="709"/>
        <w:jc w:val="both"/>
        <w:rPr>
          <w:rFonts w:ascii="Times New Roman" w:eastAsia="Times New Roman" w:hAnsi="Times New Roman"/>
          <w:color w:val="000000"/>
          <w:sz w:val="24"/>
          <w:szCs w:val="24"/>
          <w:lang w:eastAsia="ru-RU"/>
        </w:rPr>
      </w:pPr>
      <w:bookmarkStart w:id="15" w:name="dst100011"/>
      <w:bookmarkEnd w:id="15"/>
      <w:r w:rsidRPr="00160466">
        <w:rPr>
          <w:rFonts w:ascii="Times New Roman" w:eastAsia="Times New Roman" w:hAnsi="Times New Roman"/>
          <w:color w:val="000000"/>
          <w:sz w:val="24"/>
          <w:szCs w:val="24"/>
          <w:lang w:eastAsia="ru-RU"/>
        </w:rPr>
        <w:t>3) устойчивое развитие территорий - обеспечение при осуществлении градостроительной деятельности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в интересах настоящего и будущего поколений;</w:t>
      </w:r>
    </w:p>
    <w:p w:rsidR="00227B53" w:rsidRPr="00160466" w:rsidRDefault="00227B53" w:rsidP="00227B53">
      <w:pPr>
        <w:widowControl w:val="0"/>
        <w:spacing w:line="240" w:lineRule="auto"/>
        <w:ind w:firstLine="709"/>
        <w:jc w:val="both"/>
        <w:rPr>
          <w:rFonts w:ascii="Times New Roman" w:eastAsia="Times New Roman" w:hAnsi="Times New Roman"/>
          <w:color w:val="000000"/>
          <w:sz w:val="24"/>
          <w:szCs w:val="24"/>
          <w:lang w:eastAsia="ru-RU"/>
        </w:rPr>
      </w:pPr>
      <w:bookmarkStart w:id="16" w:name="dst2067"/>
      <w:bookmarkStart w:id="17" w:name="dst725"/>
      <w:bookmarkStart w:id="18" w:name="dst1959"/>
      <w:bookmarkStart w:id="19" w:name="dst100012"/>
      <w:bookmarkStart w:id="20" w:name="dst101100"/>
      <w:bookmarkEnd w:id="16"/>
      <w:bookmarkEnd w:id="17"/>
      <w:bookmarkEnd w:id="18"/>
      <w:bookmarkEnd w:id="19"/>
      <w:bookmarkEnd w:id="20"/>
      <w:r w:rsidRPr="00160466">
        <w:rPr>
          <w:rFonts w:ascii="Times New Roman" w:eastAsia="Times New Roman" w:hAnsi="Times New Roman"/>
          <w:color w:val="000000"/>
          <w:sz w:val="24"/>
          <w:szCs w:val="24"/>
          <w:lang w:eastAsia="ru-RU"/>
        </w:rPr>
        <w:t>4) зоны с особыми условиями использования территорий - 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защитные зоны объектов культурного наследия, водоохранные зоны, зоны затопления, подтопления, зоны санитарной охраны источников питьевого и хозяйственно-бытового водоснабжения, зоны охраняемых объектов, приаэродромная территория, иные зоны, устанавливаемые в соответствии с законодательством Российской Федерации;</w:t>
      </w:r>
    </w:p>
    <w:p w:rsidR="00227B53" w:rsidRPr="00160466" w:rsidRDefault="00227B53" w:rsidP="00227B53">
      <w:pPr>
        <w:widowControl w:val="0"/>
        <w:spacing w:line="240" w:lineRule="auto"/>
        <w:ind w:firstLine="709"/>
        <w:jc w:val="both"/>
        <w:rPr>
          <w:rFonts w:ascii="Times New Roman" w:eastAsia="Times New Roman" w:hAnsi="Times New Roman"/>
          <w:color w:val="000000"/>
          <w:sz w:val="24"/>
          <w:szCs w:val="24"/>
          <w:lang w:eastAsia="ru-RU"/>
        </w:rPr>
      </w:pPr>
      <w:bookmarkStart w:id="21" w:name="dst100013"/>
      <w:bookmarkEnd w:id="21"/>
      <w:r w:rsidRPr="00160466">
        <w:rPr>
          <w:rFonts w:ascii="Times New Roman" w:eastAsia="Times New Roman" w:hAnsi="Times New Roman"/>
          <w:color w:val="000000"/>
          <w:sz w:val="24"/>
          <w:szCs w:val="24"/>
          <w:lang w:eastAsia="ru-RU"/>
        </w:rPr>
        <w:t>5) функциональные зоны - зоны, для которых документами территориального планирования определены границы и функциональное назначение;</w:t>
      </w:r>
    </w:p>
    <w:p w:rsidR="00227B53" w:rsidRPr="00160466" w:rsidRDefault="00227B53" w:rsidP="00227B53">
      <w:pPr>
        <w:widowControl w:val="0"/>
        <w:spacing w:line="240" w:lineRule="auto"/>
        <w:ind w:firstLine="709"/>
        <w:jc w:val="both"/>
        <w:rPr>
          <w:rFonts w:ascii="Times New Roman" w:eastAsia="Times New Roman" w:hAnsi="Times New Roman"/>
          <w:color w:val="000000"/>
          <w:sz w:val="24"/>
          <w:szCs w:val="24"/>
          <w:lang w:eastAsia="ru-RU"/>
        </w:rPr>
      </w:pPr>
      <w:bookmarkStart w:id="22" w:name="dst100014"/>
      <w:bookmarkEnd w:id="22"/>
      <w:r w:rsidRPr="00160466">
        <w:rPr>
          <w:rFonts w:ascii="Times New Roman" w:eastAsia="Times New Roman" w:hAnsi="Times New Roman"/>
          <w:color w:val="000000"/>
          <w:sz w:val="24"/>
          <w:szCs w:val="24"/>
          <w:lang w:eastAsia="ru-RU"/>
        </w:rPr>
        <w:t>6) градостроительное зонирование - зонирование территорий муниципальных образований в целях определения территориальных зон и установления градостроительных регламентов;</w:t>
      </w:r>
    </w:p>
    <w:p w:rsidR="00227B53" w:rsidRPr="00160466" w:rsidRDefault="00227B53" w:rsidP="00227B53">
      <w:pPr>
        <w:widowControl w:val="0"/>
        <w:spacing w:line="240" w:lineRule="auto"/>
        <w:ind w:firstLine="709"/>
        <w:jc w:val="both"/>
        <w:rPr>
          <w:rFonts w:ascii="Times New Roman" w:eastAsia="Times New Roman" w:hAnsi="Times New Roman"/>
          <w:color w:val="000000"/>
          <w:sz w:val="24"/>
          <w:szCs w:val="24"/>
          <w:lang w:eastAsia="ru-RU"/>
        </w:rPr>
      </w:pPr>
      <w:bookmarkStart w:id="23" w:name="dst100015"/>
      <w:bookmarkEnd w:id="23"/>
      <w:r w:rsidRPr="00160466">
        <w:rPr>
          <w:rFonts w:ascii="Times New Roman" w:eastAsia="Times New Roman" w:hAnsi="Times New Roman"/>
          <w:color w:val="000000"/>
          <w:sz w:val="24"/>
          <w:szCs w:val="24"/>
          <w:lang w:eastAsia="ru-RU"/>
        </w:rPr>
        <w:t>7) территориальные зоны - зоны, для которых в правилах землепользования и застройки определены границы и установлены градостроительные регламенты;</w:t>
      </w:r>
    </w:p>
    <w:p w:rsidR="00227B53" w:rsidRPr="00160466" w:rsidRDefault="00227B53" w:rsidP="00227B53">
      <w:pPr>
        <w:widowControl w:val="0"/>
        <w:spacing w:line="240" w:lineRule="auto"/>
        <w:ind w:firstLine="709"/>
        <w:jc w:val="both"/>
        <w:rPr>
          <w:rFonts w:ascii="Times New Roman" w:eastAsia="Times New Roman" w:hAnsi="Times New Roman"/>
          <w:color w:val="000000"/>
          <w:sz w:val="24"/>
          <w:szCs w:val="24"/>
          <w:lang w:eastAsia="ru-RU"/>
        </w:rPr>
      </w:pPr>
      <w:bookmarkStart w:id="24" w:name="dst100016"/>
      <w:bookmarkEnd w:id="24"/>
      <w:r w:rsidRPr="00160466">
        <w:rPr>
          <w:rFonts w:ascii="Times New Roman" w:eastAsia="Times New Roman" w:hAnsi="Times New Roman"/>
          <w:color w:val="000000"/>
          <w:sz w:val="24"/>
          <w:szCs w:val="24"/>
          <w:lang w:eastAsia="ru-RU"/>
        </w:rPr>
        <w:t>8) правила землепользования и застройки - документ градостроительного зонирования, который утверждается нормативными правовыми актами органов местного самоуправления, нормативными правовыми актами органов государственной власти субъектов Российской Федерации - городов федерального значения Москвы и Санкт-Петербурга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rsidR="00227B53" w:rsidRPr="00160466" w:rsidRDefault="00227B53" w:rsidP="00227B53">
      <w:pPr>
        <w:widowControl w:val="0"/>
        <w:spacing w:line="240" w:lineRule="auto"/>
        <w:ind w:firstLine="709"/>
        <w:jc w:val="both"/>
        <w:rPr>
          <w:rFonts w:ascii="Times New Roman" w:eastAsia="Times New Roman" w:hAnsi="Times New Roman"/>
          <w:color w:val="000000"/>
          <w:sz w:val="24"/>
          <w:szCs w:val="24"/>
          <w:lang w:eastAsia="ru-RU"/>
        </w:rPr>
      </w:pPr>
      <w:bookmarkStart w:id="25" w:name="dst3321"/>
      <w:bookmarkStart w:id="26" w:name="dst1327"/>
      <w:bookmarkStart w:id="27" w:name="dst100017"/>
      <w:bookmarkEnd w:id="25"/>
      <w:bookmarkEnd w:id="26"/>
      <w:bookmarkEnd w:id="27"/>
      <w:r w:rsidRPr="00160466">
        <w:rPr>
          <w:rFonts w:ascii="Times New Roman" w:eastAsia="Times New Roman" w:hAnsi="Times New Roman"/>
          <w:color w:val="000000"/>
          <w:sz w:val="24"/>
          <w:szCs w:val="24"/>
          <w:lang w:eastAsia="ru-RU"/>
        </w:rPr>
        <w:t xml:space="preserve">9) градостроительный регламент - устанавливаемые в пределах границ соответствующей территориальной зоны виды разрешенного использования земельных </w:t>
      </w:r>
      <w:r w:rsidRPr="00160466">
        <w:rPr>
          <w:rFonts w:ascii="Times New Roman" w:eastAsia="Times New Roman" w:hAnsi="Times New Roman"/>
          <w:color w:val="000000"/>
          <w:sz w:val="24"/>
          <w:szCs w:val="24"/>
          <w:lang w:eastAsia="ru-RU"/>
        </w:rPr>
        <w:lastRenderedPageBreak/>
        <w:t>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ограничения использования земельных участков и объектов капитального строительства, а также применительно к территориям, в границах которых предусматривается осуществление деятельности по комплексному развитию территории, расчетные показатели минимально допустимого уровня обеспеченности соответствующей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w:t>
      </w:r>
    </w:p>
    <w:p w:rsidR="00227B53" w:rsidRPr="00160466" w:rsidRDefault="00227B53" w:rsidP="00227B53">
      <w:pPr>
        <w:widowControl w:val="0"/>
        <w:spacing w:line="240" w:lineRule="auto"/>
        <w:ind w:firstLine="709"/>
        <w:jc w:val="both"/>
        <w:rPr>
          <w:rFonts w:ascii="Times New Roman" w:eastAsia="Times New Roman" w:hAnsi="Times New Roman"/>
          <w:color w:val="000000"/>
          <w:sz w:val="24"/>
          <w:szCs w:val="24"/>
          <w:lang w:eastAsia="ru-RU"/>
        </w:rPr>
      </w:pPr>
      <w:bookmarkStart w:id="28" w:name="dst2428"/>
      <w:bookmarkStart w:id="29" w:name="dst100018"/>
      <w:bookmarkEnd w:id="28"/>
      <w:bookmarkEnd w:id="29"/>
      <w:r w:rsidRPr="00160466">
        <w:rPr>
          <w:rFonts w:ascii="Times New Roman" w:eastAsia="Times New Roman" w:hAnsi="Times New Roman"/>
          <w:color w:val="000000"/>
          <w:sz w:val="24"/>
          <w:szCs w:val="24"/>
          <w:lang w:eastAsia="ru-RU"/>
        </w:rPr>
        <w:t>10) объект капитального строительства - здание, строение, сооружение, объекты, строительство которых не завершено (далее - объекты незавершенного строительства), за исключением некапитальных строений, сооружений и неотделимых улучшений земельного участка (замощение, покрытие и другие);</w:t>
      </w:r>
    </w:p>
    <w:p w:rsidR="00227B53" w:rsidRPr="00160466" w:rsidRDefault="00227B53" w:rsidP="00227B53">
      <w:pPr>
        <w:widowControl w:val="0"/>
        <w:spacing w:line="240" w:lineRule="auto"/>
        <w:ind w:firstLine="709"/>
        <w:jc w:val="both"/>
        <w:rPr>
          <w:rFonts w:ascii="Times New Roman" w:eastAsia="Times New Roman" w:hAnsi="Times New Roman"/>
          <w:color w:val="000000"/>
          <w:sz w:val="24"/>
          <w:szCs w:val="24"/>
          <w:lang w:eastAsia="ru-RU"/>
        </w:rPr>
      </w:pPr>
      <w:bookmarkStart w:id="30" w:name="dst1328"/>
      <w:bookmarkEnd w:id="30"/>
      <w:r w:rsidRPr="00160466">
        <w:rPr>
          <w:rFonts w:ascii="Times New Roman" w:eastAsia="Times New Roman" w:hAnsi="Times New Roman"/>
          <w:color w:val="000000"/>
          <w:sz w:val="24"/>
          <w:szCs w:val="24"/>
          <w:lang w:eastAsia="ru-RU"/>
        </w:rPr>
        <w:t>10.1) линейные объекты -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w:t>
      </w:r>
    </w:p>
    <w:p w:rsidR="00227B53" w:rsidRPr="00160466" w:rsidRDefault="00227B53" w:rsidP="00227B53">
      <w:pPr>
        <w:widowControl w:val="0"/>
        <w:spacing w:line="240" w:lineRule="auto"/>
        <w:ind w:firstLine="709"/>
        <w:jc w:val="both"/>
        <w:rPr>
          <w:rFonts w:ascii="Times New Roman" w:eastAsia="Times New Roman" w:hAnsi="Times New Roman"/>
          <w:color w:val="000000"/>
          <w:sz w:val="24"/>
          <w:szCs w:val="24"/>
          <w:lang w:eastAsia="ru-RU"/>
        </w:rPr>
      </w:pPr>
      <w:bookmarkStart w:id="31" w:name="dst2429"/>
      <w:bookmarkEnd w:id="31"/>
      <w:r w:rsidRPr="00160466">
        <w:rPr>
          <w:rFonts w:ascii="Times New Roman" w:eastAsia="Times New Roman" w:hAnsi="Times New Roman"/>
          <w:color w:val="000000"/>
          <w:sz w:val="24"/>
          <w:szCs w:val="24"/>
          <w:lang w:eastAsia="ru-RU"/>
        </w:rPr>
        <w:t>10.2) некапитальные строения, сооружения - строения, сооружения, которые не имеют прочной связи с землей и конструктивные характеристики которых позволяют осуществить их перемещение и (или) демонтаж и последующую сборку без несоразмерного ущерба назначению и без изменения основных характеристик строений, сооружений (в том числе киосков, навесов и других подобных строений, сооружений);</w:t>
      </w:r>
    </w:p>
    <w:p w:rsidR="00227B53" w:rsidRPr="00160466" w:rsidRDefault="00227B53" w:rsidP="00227B53">
      <w:pPr>
        <w:widowControl w:val="0"/>
        <w:spacing w:line="240" w:lineRule="auto"/>
        <w:ind w:firstLine="709"/>
        <w:jc w:val="both"/>
        <w:rPr>
          <w:rFonts w:ascii="Times New Roman" w:eastAsia="Times New Roman" w:hAnsi="Times New Roman"/>
          <w:color w:val="000000"/>
          <w:sz w:val="24"/>
          <w:szCs w:val="24"/>
          <w:lang w:eastAsia="ru-RU"/>
        </w:rPr>
      </w:pPr>
      <w:bookmarkStart w:id="32" w:name="dst3036"/>
      <w:bookmarkEnd w:id="32"/>
      <w:r w:rsidRPr="00160466">
        <w:rPr>
          <w:rFonts w:ascii="Times New Roman" w:eastAsia="Times New Roman" w:hAnsi="Times New Roman"/>
          <w:color w:val="000000"/>
          <w:sz w:val="24"/>
          <w:szCs w:val="24"/>
          <w:lang w:eastAsia="ru-RU"/>
        </w:rPr>
        <w:t>10.3) информационная модель объекта капитального строительства (далее - информационная модель) - совокупность взаимосвязанных сведений, документов и материалов об объекте капитального строительства, формируемых в электронном виде на этапах выполнения инженерных изысканий, осуществления архитектурно-строительного проектирования, строительства, реконструкции, капитального ремонта, эксплуатации и (или) сноса объекта капитального строительства;</w:t>
      </w:r>
    </w:p>
    <w:p w:rsidR="00227B53" w:rsidRPr="00160466" w:rsidRDefault="00227B53" w:rsidP="00227B53">
      <w:pPr>
        <w:widowControl w:val="0"/>
        <w:spacing w:line="240" w:lineRule="auto"/>
        <w:ind w:firstLine="709"/>
        <w:jc w:val="both"/>
        <w:rPr>
          <w:rFonts w:ascii="Times New Roman" w:eastAsia="Times New Roman" w:hAnsi="Times New Roman"/>
          <w:color w:val="000000"/>
          <w:sz w:val="24"/>
          <w:szCs w:val="24"/>
          <w:lang w:eastAsia="ru-RU"/>
        </w:rPr>
      </w:pPr>
      <w:bookmarkStart w:id="33" w:name="dst3117"/>
      <w:bookmarkStart w:id="34" w:name="dst100019"/>
      <w:bookmarkStart w:id="35" w:name="dst100990"/>
      <w:bookmarkStart w:id="36" w:name="dst1329"/>
      <w:bookmarkEnd w:id="33"/>
      <w:bookmarkEnd w:id="34"/>
      <w:bookmarkEnd w:id="35"/>
      <w:bookmarkEnd w:id="36"/>
      <w:r w:rsidRPr="00160466">
        <w:rPr>
          <w:rFonts w:ascii="Times New Roman" w:eastAsia="Times New Roman" w:hAnsi="Times New Roman"/>
          <w:color w:val="000000"/>
          <w:sz w:val="24"/>
          <w:szCs w:val="24"/>
          <w:lang w:eastAsia="ru-RU"/>
        </w:rPr>
        <w:t>11) красные линии - линии, которые обозначают границы территорий общего пользования и подлежат установлению, изменению или отмене в документации по планировке территории;</w:t>
      </w:r>
    </w:p>
    <w:p w:rsidR="00227B53" w:rsidRPr="00160466" w:rsidRDefault="00227B53" w:rsidP="00227B53">
      <w:pPr>
        <w:widowControl w:val="0"/>
        <w:spacing w:line="240" w:lineRule="auto"/>
        <w:ind w:firstLine="709"/>
        <w:jc w:val="both"/>
        <w:rPr>
          <w:rFonts w:ascii="Times New Roman" w:eastAsia="Times New Roman" w:hAnsi="Times New Roman"/>
          <w:color w:val="000000"/>
          <w:sz w:val="24"/>
          <w:szCs w:val="24"/>
          <w:lang w:eastAsia="ru-RU"/>
        </w:rPr>
      </w:pPr>
      <w:bookmarkStart w:id="37" w:name="dst428"/>
      <w:bookmarkStart w:id="38" w:name="dst100020"/>
      <w:bookmarkEnd w:id="37"/>
      <w:bookmarkEnd w:id="38"/>
      <w:r w:rsidRPr="00160466">
        <w:rPr>
          <w:rFonts w:ascii="Times New Roman" w:eastAsia="Times New Roman" w:hAnsi="Times New Roman"/>
          <w:color w:val="000000"/>
          <w:sz w:val="24"/>
          <w:szCs w:val="24"/>
          <w:lang w:eastAsia="ru-RU"/>
        </w:rPr>
        <w:t>12) территории общего пользования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227B53" w:rsidRPr="00160466" w:rsidRDefault="00227B53" w:rsidP="00227B53">
      <w:pPr>
        <w:widowControl w:val="0"/>
        <w:spacing w:line="240" w:lineRule="auto"/>
        <w:ind w:firstLine="709"/>
        <w:jc w:val="both"/>
        <w:rPr>
          <w:rFonts w:ascii="Times New Roman" w:eastAsia="Times New Roman" w:hAnsi="Times New Roman"/>
          <w:color w:val="000000"/>
          <w:sz w:val="24"/>
          <w:szCs w:val="24"/>
          <w:lang w:eastAsia="ru-RU"/>
        </w:rPr>
      </w:pPr>
      <w:bookmarkStart w:id="39" w:name="dst100021"/>
      <w:bookmarkEnd w:id="39"/>
      <w:r w:rsidRPr="00160466">
        <w:rPr>
          <w:rFonts w:ascii="Times New Roman" w:eastAsia="Times New Roman" w:hAnsi="Times New Roman"/>
          <w:color w:val="000000"/>
          <w:sz w:val="24"/>
          <w:szCs w:val="24"/>
          <w:lang w:eastAsia="ru-RU"/>
        </w:rPr>
        <w:t>13) строительство - создание зданий, строений, сооружений (в том числе на месте сносимых объектов капитального строительства);</w:t>
      </w:r>
    </w:p>
    <w:p w:rsidR="00227B53" w:rsidRPr="00160466" w:rsidRDefault="00227B53" w:rsidP="00227B53">
      <w:pPr>
        <w:widowControl w:val="0"/>
        <w:spacing w:line="240" w:lineRule="auto"/>
        <w:ind w:firstLine="709"/>
        <w:jc w:val="both"/>
        <w:rPr>
          <w:rFonts w:ascii="Times New Roman" w:eastAsia="Times New Roman" w:hAnsi="Times New Roman"/>
          <w:color w:val="000000"/>
          <w:sz w:val="24"/>
          <w:szCs w:val="24"/>
          <w:lang w:eastAsia="ru-RU"/>
        </w:rPr>
      </w:pPr>
      <w:bookmarkStart w:id="40" w:name="dst437"/>
      <w:bookmarkStart w:id="41" w:name="dst100022"/>
      <w:bookmarkStart w:id="42" w:name="dst100991"/>
      <w:bookmarkStart w:id="43" w:name="dst294"/>
      <w:bookmarkEnd w:id="40"/>
      <w:bookmarkEnd w:id="41"/>
      <w:bookmarkEnd w:id="42"/>
      <w:bookmarkEnd w:id="43"/>
      <w:r w:rsidRPr="00160466">
        <w:rPr>
          <w:rFonts w:ascii="Times New Roman" w:eastAsia="Times New Roman" w:hAnsi="Times New Roman"/>
          <w:color w:val="000000"/>
          <w:sz w:val="24"/>
          <w:szCs w:val="24"/>
          <w:lang w:eastAsia="ru-RU"/>
        </w:rPr>
        <w:t>14) реконструкция объектов капитального строительства (за исключением линейных объектов) - изменение параметров объекта капитального строительства, его частей (высоты, количества этажей, площади, объема),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 элементы и (или) восстановления указанных элементов;</w:t>
      </w:r>
    </w:p>
    <w:p w:rsidR="00227B53" w:rsidRPr="00160466" w:rsidRDefault="00227B53" w:rsidP="00227B53">
      <w:pPr>
        <w:widowControl w:val="0"/>
        <w:spacing w:line="240" w:lineRule="auto"/>
        <w:ind w:firstLine="709"/>
        <w:jc w:val="both"/>
        <w:rPr>
          <w:rFonts w:ascii="Times New Roman" w:eastAsia="Times New Roman" w:hAnsi="Times New Roman"/>
          <w:color w:val="000000"/>
          <w:sz w:val="24"/>
          <w:szCs w:val="24"/>
          <w:lang w:eastAsia="ru-RU"/>
        </w:rPr>
      </w:pPr>
      <w:bookmarkStart w:id="44" w:name="dst295"/>
      <w:bookmarkEnd w:id="44"/>
      <w:r w:rsidRPr="00160466">
        <w:rPr>
          <w:rFonts w:ascii="Times New Roman" w:eastAsia="Times New Roman" w:hAnsi="Times New Roman"/>
          <w:color w:val="000000"/>
          <w:sz w:val="24"/>
          <w:szCs w:val="24"/>
          <w:lang w:eastAsia="ru-RU"/>
        </w:rPr>
        <w:t xml:space="preserve">14.1) реконструкция линейных объектов - изменение параметров линейных объектов или их участков (частей), которое влечет за собой изменение класса, категории и </w:t>
      </w:r>
      <w:r w:rsidRPr="00160466">
        <w:rPr>
          <w:rFonts w:ascii="Times New Roman" w:eastAsia="Times New Roman" w:hAnsi="Times New Roman"/>
          <w:color w:val="000000"/>
          <w:sz w:val="24"/>
          <w:szCs w:val="24"/>
          <w:lang w:eastAsia="ru-RU"/>
        </w:rPr>
        <w:lastRenderedPageBreak/>
        <w:t>(или) первоначально установленных показателей функционирования таких объектов (мощности, грузоподъемности и других) или при котором требуется изменение границ полос отвода и (или) охранных зон таких объектов;</w:t>
      </w:r>
    </w:p>
    <w:p w:rsidR="00227B53" w:rsidRPr="00160466" w:rsidRDefault="00227B53" w:rsidP="00227B53">
      <w:pPr>
        <w:widowControl w:val="0"/>
        <w:spacing w:line="240" w:lineRule="auto"/>
        <w:ind w:firstLine="709"/>
        <w:jc w:val="both"/>
        <w:rPr>
          <w:rFonts w:ascii="Times New Roman" w:eastAsia="Times New Roman" w:hAnsi="Times New Roman"/>
          <w:color w:val="000000"/>
          <w:sz w:val="24"/>
          <w:szCs w:val="24"/>
          <w:lang w:eastAsia="ru-RU"/>
        </w:rPr>
      </w:pPr>
      <w:bookmarkStart w:id="45" w:name="dst296"/>
      <w:bookmarkEnd w:id="45"/>
      <w:r w:rsidRPr="00160466">
        <w:rPr>
          <w:rFonts w:ascii="Times New Roman" w:eastAsia="Times New Roman" w:hAnsi="Times New Roman"/>
          <w:color w:val="000000"/>
          <w:sz w:val="24"/>
          <w:szCs w:val="24"/>
          <w:lang w:eastAsia="ru-RU"/>
        </w:rPr>
        <w:t>14.2) капитальный ремонт объектов капитального строительства (за исключением линейных объектов) - замена и (или) восстановление строительных конструкций объектов капитального строительства или элементов таких конструкций, за исключением несущих строительных конструкций, замена и (или) восстановление систем инженерно-технического обеспечения и сетей инженерно-технического обеспечения объектов капитального строительства или их элементов, а также замена отдельных элементов несущих строительных конструкций на аналогичные или иные улучшающие показатели таких конструкций элементы и (или) восстановление указанных элементов;</w:t>
      </w:r>
    </w:p>
    <w:p w:rsidR="00227B53" w:rsidRPr="00160466" w:rsidRDefault="00227B53" w:rsidP="00227B53">
      <w:pPr>
        <w:widowControl w:val="0"/>
        <w:spacing w:line="240" w:lineRule="auto"/>
        <w:ind w:firstLine="709"/>
        <w:jc w:val="both"/>
        <w:rPr>
          <w:rFonts w:ascii="Times New Roman" w:eastAsia="Times New Roman" w:hAnsi="Times New Roman"/>
          <w:color w:val="000000"/>
          <w:sz w:val="24"/>
          <w:szCs w:val="24"/>
          <w:lang w:eastAsia="ru-RU"/>
        </w:rPr>
      </w:pPr>
      <w:bookmarkStart w:id="46" w:name="dst3224"/>
      <w:bookmarkStart w:id="47" w:name="dst297"/>
      <w:bookmarkEnd w:id="46"/>
      <w:bookmarkEnd w:id="47"/>
      <w:r w:rsidRPr="00160466">
        <w:rPr>
          <w:rFonts w:ascii="Times New Roman" w:eastAsia="Times New Roman" w:hAnsi="Times New Roman"/>
          <w:color w:val="000000"/>
          <w:sz w:val="24"/>
          <w:szCs w:val="24"/>
          <w:lang w:eastAsia="ru-RU"/>
        </w:rPr>
        <w:t xml:space="preserve">14.3) капитальный ремонт линейных объектов - изменение параметров линейных объектов или их участков (частей), которое не влечет за собой изменение класса, категории и (или) первоначально установленных показателей функционирования таких объектов и при котором не требуется изменение границ полос отвода и (или) охранных зон таких объектов, если иное не предусмотрено </w:t>
      </w:r>
      <w:r>
        <w:rPr>
          <w:rFonts w:ascii="Times New Roman" w:eastAsia="Times New Roman" w:hAnsi="Times New Roman"/>
          <w:color w:val="000000"/>
          <w:sz w:val="24"/>
          <w:szCs w:val="24"/>
          <w:lang w:eastAsia="ru-RU"/>
        </w:rPr>
        <w:t>Градостроительным</w:t>
      </w:r>
      <w:r w:rsidRPr="00160466">
        <w:rPr>
          <w:rFonts w:ascii="Times New Roman" w:eastAsia="Times New Roman" w:hAnsi="Times New Roman"/>
          <w:color w:val="000000"/>
          <w:sz w:val="24"/>
          <w:szCs w:val="24"/>
          <w:lang w:eastAsia="ru-RU"/>
        </w:rPr>
        <w:t xml:space="preserve"> </w:t>
      </w:r>
      <w:r>
        <w:rPr>
          <w:rFonts w:ascii="Times New Roman" w:eastAsia="Times New Roman" w:hAnsi="Times New Roman"/>
          <w:color w:val="000000"/>
          <w:sz w:val="24"/>
          <w:szCs w:val="24"/>
          <w:lang w:eastAsia="ru-RU"/>
        </w:rPr>
        <w:t>к</w:t>
      </w:r>
      <w:r w:rsidRPr="00160466">
        <w:rPr>
          <w:rFonts w:ascii="Times New Roman" w:eastAsia="Times New Roman" w:hAnsi="Times New Roman"/>
          <w:color w:val="000000"/>
          <w:sz w:val="24"/>
          <w:szCs w:val="24"/>
          <w:lang w:eastAsia="ru-RU"/>
        </w:rPr>
        <w:t>одексом;</w:t>
      </w:r>
    </w:p>
    <w:p w:rsidR="00227B53" w:rsidRPr="00160466" w:rsidRDefault="00227B53" w:rsidP="00227B53">
      <w:pPr>
        <w:widowControl w:val="0"/>
        <w:spacing w:line="240" w:lineRule="auto"/>
        <w:ind w:firstLine="709"/>
        <w:jc w:val="both"/>
        <w:rPr>
          <w:rFonts w:ascii="Times New Roman" w:eastAsia="Times New Roman" w:hAnsi="Times New Roman"/>
          <w:color w:val="000000"/>
          <w:sz w:val="24"/>
          <w:szCs w:val="24"/>
          <w:lang w:eastAsia="ru-RU"/>
        </w:rPr>
      </w:pPr>
      <w:bookmarkStart w:id="48" w:name="dst2430"/>
      <w:bookmarkEnd w:id="48"/>
      <w:r w:rsidRPr="00160466">
        <w:rPr>
          <w:rFonts w:ascii="Times New Roman" w:eastAsia="Times New Roman" w:hAnsi="Times New Roman"/>
          <w:color w:val="000000"/>
          <w:sz w:val="24"/>
          <w:szCs w:val="24"/>
          <w:lang w:eastAsia="ru-RU"/>
        </w:rPr>
        <w:t>14.4) снос объекта капитального строительства - ликвидация объекта капитального строительства путем его разрушения (за исключением разрушения вследствие природных явлений либо противоправных действий третьих лиц), разборки и (или) демонтажа объекта капитального строительства, в том числе его частей;</w:t>
      </w:r>
    </w:p>
    <w:p w:rsidR="00227B53" w:rsidRPr="00160466" w:rsidRDefault="00227B53" w:rsidP="00227B53">
      <w:pPr>
        <w:widowControl w:val="0"/>
        <w:spacing w:line="240" w:lineRule="auto"/>
        <w:ind w:firstLine="709"/>
        <w:jc w:val="both"/>
        <w:rPr>
          <w:rFonts w:ascii="Times New Roman" w:eastAsia="Times New Roman" w:hAnsi="Times New Roman"/>
          <w:color w:val="000000"/>
          <w:sz w:val="24"/>
          <w:szCs w:val="24"/>
          <w:lang w:eastAsia="ru-RU"/>
        </w:rPr>
      </w:pPr>
      <w:bookmarkStart w:id="49" w:name="dst100023"/>
      <w:bookmarkEnd w:id="49"/>
      <w:r w:rsidRPr="00160466">
        <w:rPr>
          <w:rFonts w:ascii="Times New Roman" w:eastAsia="Times New Roman" w:hAnsi="Times New Roman"/>
          <w:color w:val="000000"/>
          <w:sz w:val="24"/>
          <w:szCs w:val="24"/>
          <w:lang w:eastAsia="ru-RU"/>
        </w:rPr>
        <w:t>15) инженерные изыскания - изучение природных условий и факторов техногенного воздействия в целях рационального и безопасного использования территорий и земельных участков в их пределах, подготовки данных по обоснованию материалов, необходимых для территориального планирования, планировки территории и архитектурно-строительного проектирования;</w:t>
      </w:r>
    </w:p>
    <w:p w:rsidR="00227B53" w:rsidRPr="00160466" w:rsidRDefault="00227B53" w:rsidP="00227B53">
      <w:pPr>
        <w:widowControl w:val="0"/>
        <w:spacing w:line="240" w:lineRule="auto"/>
        <w:ind w:firstLine="709"/>
        <w:jc w:val="both"/>
        <w:rPr>
          <w:rFonts w:ascii="Times New Roman" w:eastAsia="Times New Roman" w:hAnsi="Times New Roman"/>
          <w:color w:val="000000"/>
          <w:sz w:val="24"/>
          <w:szCs w:val="24"/>
          <w:lang w:eastAsia="ru-RU"/>
        </w:rPr>
      </w:pPr>
      <w:bookmarkStart w:id="50" w:name="dst3037"/>
      <w:bookmarkStart w:id="51" w:name="dst1234"/>
      <w:bookmarkStart w:id="52" w:name="dst101805"/>
      <w:bookmarkStart w:id="53" w:name="dst100024"/>
      <w:bookmarkStart w:id="54" w:name="dst1652"/>
      <w:bookmarkStart w:id="55" w:name="dst2431"/>
      <w:bookmarkEnd w:id="50"/>
      <w:bookmarkEnd w:id="51"/>
      <w:bookmarkEnd w:id="52"/>
      <w:bookmarkEnd w:id="53"/>
      <w:bookmarkEnd w:id="54"/>
      <w:bookmarkEnd w:id="55"/>
      <w:r w:rsidRPr="00160466">
        <w:rPr>
          <w:rFonts w:ascii="Times New Roman" w:eastAsia="Times New Roman" w:hAnsi="Times New Roman"/>
          <w:color w:val="000000"/>
          <w:sz w:val="24"/>
          <w:szCs w:val="24"/>
          <w:lang w:eastAsia="ru-RU"/>
        </w:rPr>
        <w:t xml:space="preserve">16) застройщик - физическое или юридическое лицо, обеспечивающее на принадлежащем ему земельном участке или на земельном участке иного правообладателя (которому при осуществлении бюджетных инвестиций в объекты капитального строительства государственной (муниципальной) собственности органы государственной власти (государственные органы), Государственная корпорация по атомной энергии "Росатом", Государственная корпорация по космической деятельности "Роскосмос", органы управления государственными внебюджетными фондами или органы местного самоуправления передали в случаях, установленных бюджетным законодательством Российской Федерации, на основании соглашений свои полномочия государственного (муниципального) заказчика или которому в соответствии со статьей 13.3 Федерального закона от 29 июля 2017 года </w:t>
      </w:r>
      <w:r>
        <w:rPr>
          <w:rFonts w:ascii="Times New Roman" w:eastAsia="Times New Roman" w:hAnsi="Times New Roman"/>
          <w:color w:val="000000"/>
          <w:sz w:val="24"/>
          <w:szCs w:val="24"/>
          <w:lang w:eastAsia="ru-RU"/>
        </w:rPr>
        <w:t>№</w:t>
      </w:r>
      <w:r w:rsidRPr="00160466">
        <w:rPr>
          <w:rFonts w:ascii="Times New Roman" w:eastAsia="Times New Roman" w:hAnsi="Times New Roman"/>
          <w:color w:val="000000"/>
          <w:sz w:val="24"/>
          <w:szCs w:val="24"/>
          <w:lang w:eastAsia="ru-RU"/>
        </w:rPr>
        <w:t xml:space="preserve"> 218-ФЗ "О публично-правовой компании по защите прав граждан - участников долевого строительства при несостоятельности (банкротстве) застройщиков и о внесении изменений в отдельные законодательные акты Российской Федерации" передали на основании соглашений свои функции застройщика) строительство, реконструкцию, капитальный ремонт, снос объектов капитального строительства, а также выполнение инженерных изысканий, подготовку проектной документации для их строительства, реконструкции, капитального ремонта. Застройщик вправе передать свои функции, предусмотренные законодательством о градостроительной деятельности, техническому заказчику;</w:t>
      </w:r>
    </w:p>
    <w:p w:rsidR="00227B53" w:rsidRPr="00160466" w:rsidRDefault="00227B53" w:rsidP="00227B53">
      <w:pPr>
        <w:widowControl w:val="0"/>
        <w:spacing w:line="240" w:lineRule="auto"/>
        <w:ind w:firstLine="709"/>
        <w:jc w:val="both"/>
        <w:rPr>
          <w:rFonts w:ascii="Times New Roman" w:eastAsia="Times New Roman" w:hAnsi="Times New Roman"/>
          <w:color w:val="000000"/>
          <w:sz w:val="24"/>
          <w:szCs w:val="24"/>
          <w:lang w:eastAsia="ru-RU"/>
        </w:rPr>
      </w:pPr>
      <w:bookmarkStart w:id="56" w:name="dst2432"/>
      <w:bookmarkStart w:id="57" w:name="dst101102"/>
      <w:bookmarkStart w:id="58" w:name="dst1116"/>
      <w:bookmarkStart w:id="59" w:name="dst1653"/>
      <w:bookmarkEnd w:id="56"/>
      <w:bookmarkEnd w:id="57"/>
      <w:bookmarkEnd w:id="58"/>
      <w:bookmarkEnd w:id="59"/>
      <w:r w:rsidRPr="00160466">
        <w:rPr>
          <w:rFonts w:ascii="Times New Roman" w:eastAsia="Times New Roman" w:hAnsi="Times New Roman"/>
          <w:color w:val="000000"/>
          <w:sz w:val="24"/>
          <w:szCs w:val="24"/>
          <w:lang w:eastAsia="ru-RU"/>
        </w:rPr>
        <w:t xml:space="preserve">17) саморегулируемая организация в области инженерных изысканий, архитектурно-строительного проектирования, строительства, реконструкции, капитального ремонта, сноса объектов капитального строительства (далее также - саморегулируемая организация) - некоммерческая организация, созданная в форме ассоциации (союза) и основанная на членстве индивидуальных предпринимателей и (или) </w:t>
      </w:r>
      <w:r w:rsidRPr="00160466">
        <w:rPr>
          <w:rFonts w:ascii="Times New Roman" w:eastAsia="Times New Roman" w:hAnsi="Times New Roman"/>
          <w:color w:val="000000"/>
          <w:sz w:val="24"/>
          <w:szCs w:val="24"/>
          <w:lang w:eastAsia="ru-RU"/>
        </w:rPr>
        <w:lastRenderedPageBreak/>
        <w:t>юридических лиц, выполняющих инженерные изыскания или осуществляющих подготовку проектной документации или строительство, реконструкцию, капитальный ремонт, снос объектов капитального строительства по договорам о выполнении инженерных изысканий, о подготовке проектной документации, о строительстве, реконструкции, капитальном ремонте, сносе объектов капитального строительства, заключенным с застройщиком, техническим заказчиком, лицом, ответственным за эксплуатацию здания, сооружения, либо со специализированной некоммерческой организацией, которая осуществляет деятельность, направленную на обеспечение проведения капитального ремонта общего имущества в многоквартирных домах (далее - региональный оператор);</w:t>
      </w:r>
    </w:p>
    <w:p w:rsidR="00227B53" w:rsidRPr="00160466" w:rsidRDefault="00227B53" w:rsidP="00227B53">
      <w:pPr>
        <w:widowControl w:val="0"/>
        <w:spacing w:line="240" w:lineRule="auto"/>
        <w:ind w:firstLine="709"/>
        <w:jc w:val="both"/>
        <w:rPr>
          <w:rFonts w:ascii="Times New Roman" w:eastAsia="Times New Roman" w:hAnsi="Times New Roman"/>
          <w:color w:val="000000"/>
          <w:sz w:val="24"/>
          <w:szCs w:val="24"/>
          <w:lang w:eastAsia="ru-RU"/>
        </w:rPr>
      </w:pPr>
      <w:bookmarkStart w:id="60" w:name="dst101504"/>
      <w:bookmarkEnd w:id="60"/>
      <w:r w:rsidRPr="00160466">
        <w:rPr>
          <w:rFonts w:ascii="Times New Roman" w:eastAsia="Times New Roman" w:hAnsi="Times New Roman"/>
          <w:color w:val="000000"/>
          <w:sz w:val="24"/>
          <w:szCs w:val="24"/>
          <w:lang w:eastAsia="ru-RU"/>
        </w:rPr>
        <w:t>18) объекты федерального значения - объекты капитального строительства, иные объекты, территории, которые необходимы для осуществления полномочий по вопросам, отнесенным к ведению Российской Федерации, органов государственной власти Российской Федерации Конституцией Российской Федерации, федеральными конституционными законами, федеральными законами, решениями Президента Российской Федерации, решениями Правительства Российской Федерации, и оказывают существенное влияние на социально-экономическое развитие Российской Федерации. </w:t>
      </w:r>
      <w:hyperlink r:id="rId12" w:anchor="dst100003" w:history="1">
        <w:r w:rsidRPr="00160466">
          <w:rPr>
            <w:rFonts w:ascii="Times New Roman" w:eastAsia="Times New Roman" w:hAnsi="Times New Roman"/>
            <w:color w:val="000000"/>
            <w:sz w:val="24"/>
            <w:szCs w:val="24"/>
            <w:lang w:eastAsia="ru-RU"/>
          </w:rPr>
          <w:t>Виды</w:t>
        </w:r>
      </w:hyperlink>
      <w:r w:rsidRPr="00160466">
        <w:rPr>
          <w:rFonts w:ascii="Times New Roman" w:eastAsia="Times New Roman" w:hAnsi="Times New Roman"/>
          <w:color w:val="000000"/>
          <w:sz w:val="24"/>
          <w:szCs w:val="24"/>
          <w:lang w:eastAsia="ru-RU"/>
        </w:rPr>
        <w:t> объектов федерального значения, подлежащих отображению на схемах территориального планирования Российской Федерации в указанных в части 1 статьи 10 </w:t>
      </w:r>
      <w:r>
        <w:rPr>
          <w:rFonts w:ascii="Times New Roman" w:eastAsia="Times New Roman" w:hAnsi="Times New Roman"/>
          <w:color w:val="000000"/>
          <w:sz w:val="24"/>
          <w:szCs w:val="24"/>
          <w:lang w:eastAsia="ru-RU"/>
        </w:rPr>
        <w:t>Градостроительного</w:t>
      </w:r>
      <w:r w:rsidRPr="00160466">
        <w:rPr>
          <w:rFonts w:ascii="Times New Roman" w:eastAsia="Times New Roman" w:hAnsi="Times New Roman"/>
          <w:color w:val="000000"/>
          <w:sz w:val="24"/>
          <w:szCs w:val="24"/>
          <w:lang w:eastAsia="ru-RU"/>
        </w:rPr>
        <w:t xml:space="preserve"> </w:t>
      </w:r>
      <w:r>
        <w:rPr>
          <w:rFonts w:ascii="Times New Roman" w:eastAsia="Times New Roman" w:hAnsi="Times New Roman"/>
          <w:color w:val="000000"/>
          <w:sz w:val="24"/>
          <w:szCs w:val="24"/>
          <w:lang w:eastAsia="ru-RU"/>
        </w:rPr>
        <w:t>к</w:t>
      </w:r>
      <w:r w:rsidRPr="00160466">
        <w:rPr>
          <w:rFonts w:ascii="Times New Roman" w:eastAsia="Times New Roman" w:hAnsi="Times New Roman"/>
          <w:color w:val="000000"/>
          <w:sz w:val="24"/>
          <w:szCs w:val="24"/>
          <w:lang w:eastAsia="ru-RU"/>
        </w:rPr>
        <w:t>одекса областях, определяются Правительством Российской Федерации, за исключением объектов федерального значения в области обороны страны и безопасности государства. Виды объектов федерального значения в области обороны страны и безопасности государства, подлежащих отображению на схемах территориального планирования Российской Федерации, определяются Президентом Российской Федерации;</w:t>
      </w:r>
    </w:p>
    <w:p w:rsidR="00227B53" w:rsidRPr="00160466" w:rsidRDefault="00227B53" w:rsidP="00227B53">
      <w:pPr>
        <w:widowControl w:val="0"/>
        <w:spacing w:line="240" w:lineRule="auto"/>
        <w:ind w:firstLine="709"/>
        <w:jc w:val="both"/>
        <w:rPr>
          <w:rFonts w:ascii="Times New Roman" w:eastAsia="Times New Roman" w:hAnsi="Times New Roman"/>
          <w:color w:val="000000"/>
          <w:sz w:val="24"/>
          <w:szCs w:val="24"/>
          <w:lang w:eastAsia="ru-RU"/>
        </w:rPr>
      </w:pPr>
      <w:bookmarkStart w:id="61" w:name="dst101505"/>
      <w:bookmarkEnd w:id="61"/>
      <w:r w:rsidRPr="00160466">
        <w:rPr>
          <w:rFonts w:ascii="Times New Roman" w:eastAsia="Times New Roman" w:hAnsi="Times New Roman"/>
          <w:color w:val="000000"/>
          <w:sz w:val="24"/>
          <w:szCs w:val="24"/>
          <w:lang w:eastAsia="ru-RU"/>
        </w:rPr>
        <w:t>19) объекты регионального значения - объекты капитального строительства, иные объекты, территории, которые необходимы для осуществления полномочий по вопросам, отнесенным к ведению субъекта Российской Федерации, органов государственной власти субъекта Российской Федерации Конституцией Российской Федерации, федеральными конституционными законами, федеральными законами, конституцией (уставом) субъекта Российской Федерации, законами субъекта Российской Федерации, решениями высшего исполнительного органа государственной власти субъекта Российской Федерации, и оказывают существенное влияние на социально-экономическое развитие субъекта Российской Федерации. Виды объектов регионального значения в указанных в части 3 статьи 14 </w:t>
      </w:r>
      <w:r>
        <w:rPr>
          <w:rFonts w:ascii="Times New Roman" w:eastAsia="Times New Roman" w:hAnsi="Times New Roman"/>
          <w:color w:val="000000"/>
          <w:sz w:val="24"/>
          <w:szCs w:val="24"/>
          <w:lang w:eastAsia="ru-RU"/>
        </w:rPr>
        <w:t>Градостроительного</w:t>
      </w:r>
      <w:r w:rsidRPr="00160466">
        <w:rPr>
          <w:rFonts w:ascii="Times New Roman" w:eastAsia="Times New Roman" w:hAnsi="Times New Roman"/>
          <w:color w:val="000000"/>
          <w:sz w:val="24"/>
          <w:szCs w:val="24"/>
          <w:lang w:eastAsia="ru-RU"/>
        </w:rPr>
        <w:t xml:space="preserve"> </w:t>
      </w:r>
      <w:r>
        <w:rPr>
          <w:rFonts w:ascii="Times New Roman" w:eastAsia="Times New Roman" w:hAnsi="Times New Roman"/>
          <w:color w:val="000000"/>
          <w:sz w:val="24"/>
          <w:szCs w:val="24"/>
          <w:lang w:eastAsia="ru-RU"/>
        </w:rPr>
        <w:t>к</w:t>
      </w:r>
      <w:r w:rsidRPr="00160466">
        <w:rPr>
          <w:rFonts w:ascii="Times New Roman" w:eastAsia="Times New Roman" w:hAnsi="Times New Roman"/>
          <w:color w:val="000000"/>
          <w:sz w:val="24"/>
          <w:szCs w:val="24"/>
          <w:lang w:eastAsia="ru-RU"/>
        </w:rPr>
        <w:t>одекса областях, подлежащих отображению на схеме территориального планирования субъекта Российской Федерации, определяются законом субъекта Российской Федерации;</w:t>
      </w:r>
    </w:p>
    <w:p w:rsidR="00227B53" w:rsidRPr="00160466" w:rsidRDefault="00227B53" w:rsidP="00227B53">
      <w:pPr>
        <w:widowControl w:val="0"/>
        <w:spacing w:line="240" w:lineRule="auto"/>
        <w:ind w:firstLine="709"/>
        <w:jc w:val="both"/>
        <w:rPr>
          <w:rFonts w:ascii="Times New Roman" w:eastAsia="Times New Roman" w:hAnsi="Times New Roman"/>
          <w:color w:val="000000"/>
          <w:sz w:val="24"/>
          <w:szCs w:val="24"/>
          <w:lang w:eastAsia="ru-RU"/>
        </w:rPr>
      </w:pPr>
      <w:bookmarkStart w:id="62" w:name="dst101506"/>
      <w:bookmarkEnd w:id="62"/>
      <w:r w:rsidRPr="00160466">
        <w:rPr>
          <w:rFonts w:ascii="Times New Roman" w:eastAsia="Times New Roman" w:hAnsi="Times New Roman"/>
          <w:color w:val="000000"/>
          <w:sz w:val="24"/>
          <w:szCs w:val="24"/>
          <w:lang w:eastAsia="ru-RU"/>
        </w:rPr>
        <w:t>20) объекты местного значения - объекты капитального строительства, иные объекты, территории, которые необходимы для осуществления органами местного самоуправления полномочий по вопросам местного значения и в пределах переданных государственных полномочий в соответствии с федеральными законами, законом субъекта Российской Федерации, уставами муниципальных образований и оказывают существенное влияние на социально-экономическое развитие муниципальных районов, поселений, городских округов. Виды объектов местного значения муниципального района, поселения, городского округа в указанных в пункте 1 части 3 статьи 19 и </w:t>
      </w:r>
      <w:hyperlink r:id="rId13" w:anchor="dst101686" w:history="1">
        <w:r w:rsidRPr="00160466">
          <w:rPr>
            <w:rFonts w:ascii="Times New Roman" w:eastAsia="Times New Roman" w:hAnsi="Times New Roman"/>
            <w:color w:val="000000"/>
            <w:sz w:val="24"/>
            <w:szCs w:val="24"/>
            <w:lang w:eastAsia="ru-RU"/>
          </w:rPr>
          <w:t>пункте 1 части 5 статьи 23</w:t>
        </w:r>
      </w:hyperlink>
      <w:r w:rsidRPr="00160466">
        <w:rPr>
          <w:rFonts w:ascii="Times New Roman" w:eastAsia="Times New Roman" w:hAnsi="Times New Roman"/>
          <w:color w:val="000000"/>
          <w:sz w:val="24"/>
          <w:szCs w:val="24"/>
          <w:lang w:eastAsia="ru-RU"/>
        </w:rPr>
        <w:t> </w:t>
      </w:r>
      <w:r>
        <w:rPr>
          <w:rFonts w:ascii="Times New Roman" w:eastAsia="Times New Roman" w:hAnsi="Times New Roman"/>
          <w:color w:val="000000"/>
          <w:sz w:val="24"/>
          <w:szCs w:val="24"/>
          <w:lang w:eastAsia="ru-RU"/>
        </w:rPr>
        <w:t>Градостроительного</w:t>
      </w:r>
      <w:r w:rsidRPr="00160466">
        <w:rPr>
          <w:rFonts w:ascii="Times New Roman" w:eastAsia="Times New Roman" w:hAnsi="Times New Roman"/>
          <w:color w:val="000000"/>
          <w:sz w:val="24"/>
          <w:szCs w:val="24"/>
          <w:lang w:eastAsia="ru-RU"/>
        </w:rPr>
        <w:t xml:space="preserve"> </w:t>
      </w:r>
      <w:r>
        <w:rPr>
          <w:rFonts w:ascii="Times New Roman" w:eastAsia="Times New Roman" w:hAnsi="Times New Roman"/>
          <w:color w:val="000000"/>
          <w:sz w:val="24"/>
          <w:szCs w:val="24"/>
          <w:lang w:eastAsia="ru-RU"/>
        </w:rPr>
        <w:t>к</w:t>
      </w:r>
      <w:r w:rsidRPr="00160466">
        <w:rPr>
          <w:rFonts w:ascii="Times New Roman" w:eastAsia="Times New Roman" w:hAnsi="Times New Roman"/>
          <w:color w:val="000000"/>
          <w:sz w:val="24"/>
          <w:szCs w:val="24"/>
          <w:lang w:eastAsia="ru-RU"/>
        </w:rPr>
        <w:t>одекса областях, подлежащих отображению на схеме территориального планирования муниципального района, генеральном плане поселения, генеральном плане городского округа, определяются законом субъекта Российской Федерации;</w:t>
      </w:r>
    </w:p>
    <w:p w:rsidR="00227B53" w:rsidRPr="00160466" w:rsidRDefault="00227B53" w:rsidP="00227B53">
      <w:pPr>
        <w:widowControl w:val="0"/>
        <w:spacing w:line="240" w:lineRule="auto"/>
        <w:ind w:firstLine="709"/>
        <w:jc w:val="both"/>
        <w:rPr>
          <w:rFonts w:ascii="Times New Roman" w:eastAsia="Times New Roman" w:hAnsi="Times New Roman"/>
          <w:color w:val="000000"/>
          <w:sz w:val="24"/>
          <w:szCs w:val="24"/>
          <w:lang w:eastAsia="ru-RU"/>
        </w:rPr>
      </w:pPr>
      <w:bookmarkStart w:id="63" w:name="dst1330"/>
      <w:bookmarkStart w:id="64" w:name="dst250"/>
      <w:bookmarkEnd w:id="63"/>
      <w:bookmarkEnd w:id="64"/>
      <w:r w:rsidRPr="00160466">
        <w:rPr>
          <w:rFonts w:ascii="Times New Roman" w:eastAsia="Times New Roman" w:hAnsi="Times New Roman"/>
          <w:color w:val="000000"/>
          <w:sz w:val="24"/>
          <w:szCs w:val="24"/>
          <w:lang w:eastAsia="ru-RU"/>
        </w:rPr>
        <w:t xml:space="preserve">21) парковка (парковочное место) - специально обозначенное и при необходимости </w:t>
      </w:r>
      <w:r w:rsidRPr="00160466">
        <w:rPr>
          <w:rFonts w:ascii="Times New Roman" w:eastAsia="Times New Roman" w:hAnsi="Times New Roman"/>
          <w:color w:val="000000"/>
          <w:sz w:val="24"/>
          <w:szCs w:val="24"/>
          <w:lang w:eastAsia="ru-RU"/>
        </w:rPr>
        <w:lastRenderedPageBreak/>
        <w:t>обустроенное и оборудованное место, являющееся в том числе частью автомобильной дороги и (или) примыкающее к проезжей части и (или) тротуару, обочине, эстакаде или мосту либо являющееся частью подэстакадных или подмостовых пространств, площадей и иных объектов улично-дорожной сети и предназначенное для организованной стоянки транспортных средств на платной основе или без взимания платы по решению собственника или иного владельца автомобильной дороги, собственника земельного участка;</w:t>
      </w:r>
    </w:p>
    <w:p w:rsidR="00227B53" w:rsidRPr="00160466" w:rsidRDefault="00227B53" w:rsidP="00227B53">
      <w:pPr>
        <w:widowControl w:val="0"/>
        <w:spacing w:line="240" w:lineRule="auto"/>
        <w:ind w:firstLine="709"/>
        <w:jc w:val="both"/>
        <w:rPr>
          <w:rFonts w:ascii="Times New Roman" w:eastAsia="Times New Roman" w:hAnsi="Times New Roman"/>
          <w:color w:val="000000"/>
          <w:sz w:val="24"/>
          <w:szCs w:val="24"/>
          <w:lang w:eastAsia="ru-RU"/>
        </w:rPr>
      </w:pPr>
      <w:bookmarkStart w:id="65" w:name="dst2433"/>
      <w:bookmarkStart w:id="66" w:name="dst438"/>
      <w:bookmarkStart w:id="67" w:name="dst1654"/>
      <w:bookmarkEnd w:id="65"/>
      <w:bookmarkEnd w:id="66"/>
      <w:bookmarkEnd w:id="67"/>
      <w:r w:rsidRPr="00160466">
        <w:rPr>
          <w:rFonts w:ascii="Times New Roman" w:eastAsia="Times New Roman" w:hAnsi="Times New Roman"/>
          <w:color w:val="000000"/>
          <w:sz w:val="24"/>
          <w:szCs w:val="24"/>
          <w:lang w:eastAsia="ru-RU"/>
        </w:rPr>
        <w:t>22) технический заказчик - юридическое лицо, которое уполномочено застройщиком и от имени застройщика заключает договоры о выполнении инженерных изысканий, о подготовке проектной документации, о строительстве, реконструкции, капитальном ремонте, сносе объектов капитального строительства, подготавливает задания на выполнение указанных видов работ, предоставляет лицам, выполняющим инженерные изыскания и (или) осуществляющим подготовку проектной документации, строительство, реконструкцию, капитальный ремонт, снос объектов капитального строительства, материалы и документы, необходимые для выполнения указанных видов работ, утверждает проектную документацию, подписывает документы, необходимые для получения разрешения на ввод объекта капитального строительства в эксплуатацию, осуществляет иные функции, предусмотренные законодательством о градостроительной деятельности (далее также - функции технического заказчика). Функции технического заказчика могут выполняться только членом соответственно саморегулируемой организации в области инженерных изысканий, архитектурно-строительного проектирования, строительства, реконструкции, капитального ремонта, сноса объектов капитального строительства, за исключением случаев, предусмотренных частью 2.1 статьи 47, </w:t>
      </w:r>
      <w:hyperlink r:id="rId14" w:anchor="dst1683" w:history="1">
        <w:r w:rsidRPr="00160466">
          <w:rPr>
            <w:rFonts w:ascii="Times New Roman" w:eastAsia="Times New Roman" w:hAnsi="Times New Roman"/>
            <w:color w:val="000000"/>
            <w:sz w:val="24"/>
            <w:szCs w:val="24"/>
            <w:lang w:eastAsia="ru-RU"/>
          </w:rPr>
          <w:t>частью 4.1 статьи 48</w:t>
        </w:r>
      </w:hyperlink>
      <w:r w:rsidRPr="00160466">
        <w:rPr>
          <w:rFonts w:ascii="Times New Roman" w:eastAsia="Times New Roman" w:hAnsi="Times New Roman"/>
          <w:color w:val="000000"/>
          <w:sz w:val="24"/>
          <w:szCs w:val="24"/>
          <w:lang w:eastAsia="ru-RU"/>
        </w:rPr>
        <w:t>, частями 2.1 и 2.2 статьи 52, частями 5 и 6 статьи 55.31 Градостроительного кодекса;</w:t>
      </w:r>
    </w:p>
    <w:p w:rsidR="00227B53" w:rsidRPr="00160466" w:rsidRDefault="00227B53" w:rsidP="00227B53">
      <w:pPr>
        <w:widowControl w:val="0"/>
        <w:spacing w:line="240" w:lineRule="auto"/>
        <w:ind w:firstLine="709"/>
        <w:jc w:val="both"/>
        <w:rPr>
          <w:rFonts w:ascii="Times New Roman" w:eastAsia="Times New Roman" w:hAnsi="Times New Roman"/>
          <w:color w:val="000000"/>
          <w:sz w:val="24"/>
          <w:szCs w:val="24"/>
          <w:lang w:eastAsia="ru-RU"/>
        </w:rPr>
      </w:pPr>
      <w:bookmarkStart w:id="68" w:name="dst1265"/>
      <w:bookmarkStart w:id="69" w:name="dst1204"/>
      <w:bookmarkStart w:id="70" w:name="dst642"/>
      <w:bookmarkEnd w:id="68"/>
      <w:bookmarkEnd w:id="69"/>
      <w:bookmarkEnd w:id="70"/>
      <w:r w:rsidRPr="00160466">
        <w:rPr>
          <w:rFonts w:ascii="Times New Roman" w:eastAsia="Times New Roman" w:hAnsi="Times New Roman"/>
          <w:color w:val="000000"/>
          <w:sz w:val="24"/>
          <w:szCs w:val="24"/>
          <w:lang w:eastAsia="ru-RU"/>
        </w:rPr>
        <w:t>23) программы комплексного развития систем коммунальной инфраструктуры поселения, городского округа - документы, устанавливающие перечни мероприятий по проектированию, строительству, реконструкции систем электро-, газо-, тепло-, водоснабжения и водоотведения, объектов, используемых для обработки, утилизации, обезвреживания и захоронения твердых бытовых отходов, которые предусмотрены соответственно схемами и программами развития единой национальной (общероссийской) электрической сети на долгосрочный период, генеральной схемой размещения объектов электроэнергетики, федеральной программой газификации, соответствующими межрегиональными, региональными программами газификации, схемами теплоснабжения, схемами водоснабжения и водоотведения, территориальными схемами в области обращения с отходами, в том числе с твердыми коммунальными отходами. Программы комплексного развития систем коммунальной инфраструктуры поселения, городского округа разрабатываются и утверждаются органами местного самоуправления поселения, городского округа на основании утвержденных в порядке, установленном настоящим Кодексом, генеральных планов таких поселения, городского округа и должны обеспечивать сбалансированное, перспективное развитие систем коммунальной инфраструктуры в соответствии с потребностями в строительстве объектов капитального строительства и соответствующие установленным требованиям надежность, энергетическую эффективность указанных систем, снижение негативного воздействия на окружающую среду и здоровье человека и повышение качества поставляемых для потребителей товаров, оказываемых услуг в сферах электро-, газо-, тепло-, водоснабжения и водоотведения, а также услуг по обработке, утилизации, обезвреживанию и захоронению твердых коммунальных отходов;</w:t>
      </w:r>
    </w:p>
    <w:p w:rsidR="00227B53" w:rsidRPr="00160466" w:rsidRDefault="00227B53" w:rsidP="00227B53">
      <w:pPr>
        <w:widowControl w:val="0"/>
        <w:spacing w:line="240" w:lineRule="auto"/>
        <w:ind w:firstLine="709"/>
        <w:jc w:val="both"/>
        <w:rPr>
          <w:rFonts w:ascii="Times New Roman" w:eastAsia="Times New Roman" w:hAnsi="Times New Roman"/>
          <w:color w:val="000000"/>
          <w:sz w:val="24"/>
          <w:szCs w:val="24"/>
          <w:lang w:eastAsia="ru-RU"/>
        </w:rPr>
      </w:pPr>
      <w:bookmarkStart w:id="71" w:name="dst1266"/>
      <w:bookmarkStart w:id="72" w:name="dst643"/>
      <w:bookmarkEnd w:id="71"/>
      <w:bookmarkEnd w:id="72"/>
      <w:r w:rsidRPr="00160466">
        <w:rPr>
          <w:rFonts w:ascii="Times New Roman" w:eastAsia="Times New Roman" w:hAnsi="Times New Roman"/>
          <w:color w:val="000000"/>
          <w:sz w:val="24"/>
          <w:szCs w:val="24"/>
          <w:lang w:eastAsia="ru-RU"/>
        </w:rPr>
        <w:t xml:space="preserve">24) система коммунальной инфраструктуры - комплекс технологически связанных между собой объектов и инженерных сооружений, предназначенных для осуществления поставок товаров и оказания услуг в сферах электро-, газо-, тепло-, водоснабжения и </w:t>
      </w:r>
      <w:r w:rsidRPr="00160466">
        <w:rPr>
          <w:rFonts w:ascii="Times New Roman" w:eastAsia="Times New Roman" w:hAnsi="Times New Roman"/>
          <w:color w:val="000000"/>
          <w:sz w:val="24"/>
          <w:szCs w:val="24"/>
          <w:lang w:eastAsia="ru-RU"/>
        </w:rPr>
        <w:lastRenderedPageBreak/>
        <w:t>водоотведения до точек подключения (технологического присоединения) к инженерным системам электро-, газо-, тепло-, водоснабжения и водоотведения объектов капитального строительства, а также объекты, используемые для обработки, утилизации, обезвреживания, захоронения твердых коммунальных отходов;</w:t>
      </w:r>
    </w:p>
    <w:p w:rsidR="00227B53" w:rsidRPr="00160466" w:rsidRDefault="00227B53" w:rsidP="00227B53">
      <w:pPr>
        <w:widowControl w:val="0"/>
        <w:spacing w:line="240" w:lineRule="auto"/>
        <w:ind w:firstLine="709"/>
        <w:jc w:val="both"/>
        <w:rPr>
          <w:rFonts w:ascii="Times New Roman" w:eastAsia="Times New Roman" w:hAnsi="Times New Roman"/>
          <w:color w:val="000000"/>
          <w:sz w:val="24"/>
          <w:szCs w:val="24"/>
          <w:lang w:eastAsia="ru-RU"/>
        </w:rPr>
      </w:pPr>
      <w:bookmarkStart w:id="73" w:name="dst685"/>
      <w:bookmarkEnd w:id="73"/>
      <w:r w:rsidRPr="00160466">
        <w:rPr>
          <w:rFonts w:ascii="Times New Roman" w:eastAsia="Times New Roman" w:hAnsi="Times New Roman"/>
          <w:color w:val="000000"/>
          <w:sz w:val="24"/>
          <w:szCs w:val="24"/>
          <w:lang w:eastAsia="ru-RU"/>
        </w:rPr>
        <w:t>25) транспортно-пересадочный узел - комплекс объектов недвижимого имущества, включающий в себя земельный участок либо несколько земельных участков с расположенными на них, над или под ними объектами транспортной инфраструктуры, а также другими объектами, предназначенными для обеспечения безопасного и комфортного обслуживания пассажиров в местах их пересадок с одного вида транспорта на другой;</w:t>
      </w:r>
    </w:p>
    <w:p w:rsidR="00227B53" w:rsidRPr="00160466" w:rsidRDefault="00227B53" w:rsidP="00227B53">
      <w:pPr>
        <w:widowControl w:val="0"/>
        <w:spacing w:line="240" w:lineRule="auto"/>
        <w:ind w:firstLine="709"/>
        <w:jc w:val="both"/>
        <w:rPr>
          <w:rFonts w:ascii="Times New Roman" w:eastAsia="Times New Roman" w:hAnsi="Times New Roman"/>
          <w:color w:val="000000"/>
          <w:sz w:val="24"/>
          <w:szCs w:val="24"/>
          <w:lang w:eastAsia="ru-RU"/>
        </w:rPr>
      </w:pPr>
      <w:bookmarkStart w:id="74" w:name="dst3225"/>
      <w:bookmarkStart w:id="75" w:name="dst101818"/>
      <w:bookmarkEnd w:id="74"/>
      <w:bookmarkEnd w:id="75"/>
      <w:r w:rsidRPr="00160466">
        <w:rPr>
          <w:rFonts w:ascii="Times New Roman" w:eastAsia="Times New Roman" w:hAnsi="Times New Roman"/>
          <w:color w:val="000000"/>
          <w:sz w:val="24"/>
          <w:szCs w:val="24"/>
          <w:lang w:eastAsia="ru-RU"/>
        </w:rPr>
        <w:t>26) нормативы градостроительного проектирования - совокупность расчетных показателей, установленных в соответствии с настоящим Кодексом в целях обеспечения благоприятных условий жизнедеятельности человека и подлежащих применению при подготовке документов территориального планирования, градостроительного зонирования, документации по планировке территории;</w:t>
      </w:r>
    </w:p>
    <w:p w:rsidR="00227B53" w:rsidRPr="00160466" w:rsidRDefault="00227B53" w:rsidP="00227B53">
      <w:pPr>
        <w:widowControl w:val="0"/>
        <w:spacing w:line="240" w:lineRule="auto"/>
        <w:ind w:firstLine="709"/>
        <w:jc w:val="both"/>
        <w:rPr>
          <w:rFonts w:ascii="Times New Roman" w:eastAsia="Times New Roman" w:hAnsi="Times New Roman"/>
          <w:color w:val="000000"/>
          <w:sz w:val="24"/>
          <w:szCs w:val="24"/>
          <w:lang w:eastAsia="ru-RU"/>
        </w:rPr>
      </w:pPr>
      <w:bookmarkStart w:id="76" w:name="dst3226"/>
      <w:bookmarkStart w:id="77" w:name="dst1205"/>
      <w:bookmarkEnd w:id="76"/>
      <w:bookmarkEnd w:id="77"/>
      <w:r w:rsidRPr="00160466">
        <w:rPr>
          <w:rFonts w:ascii="Times New Roman" w:eastAsia="Times New Roman" w:hAnsi="Times New Roman"/>
          <w:color w:val="000000"/>
          <w:sz w:val="24"/>
          <w:szCs w:val="24"/>
          <w:lang w:eastAsia="ru-RU"/>
        </w:rPr>
        <w:t>27) программы комплексного развития транспортной инфраструктуры поселения, городского округа - документы, устанавливающие перечни мероприятий по проектированию, строительству, реконструкции объектов транспортной инфраструктуры местного значения поселения, городского округа, которые предусмотрены также государственными и муниципальными программами, стратегией социально-экономического развития муниципального образования и планом мероприятий по реализации стратегии социально-экономического развития муниципального образования (при наличии данных стратегии и плана), инвестиционными программами субъектов естественных монополий в области транспорта. Программы комплексного развития транспортной инфраструктуры поселения, городского округа разрабатываются и утверждаются органами местного самоуправления поселения, городского округа на основании утвержденных в порядке, установленном настоящим Кодексом, генеральных планов поселения, городского округа и должны обеспечивать сбалансированное, перспективное развитие транспортной инфраструктуры поселения, городского округа в соответствии с потребностями в строительстве, реконструкции объектов транспортной инфраструктуры местного значения;</w:t>
      </w:r>
    </w:p>
    <w:p w:rsidR="00227B53" w:rsidRPr="00160466" w:rsidRDefault="00227B53" w:rsidP="00227B53">
      <w:pPr>
        <w:widowControl w:val="0"/>
        <w:spacing w:line="240" w:lineRule="auto"/>
        <w:ind w:firstLine="709"/>
        <w:jc w:val="both"/>
        <w:rPr>
          <w:rFonts w:ascii="Times New Roman" w:eastAsia="Times New Roman" w:hAnsi="Times New Roman"/>
          <w:color w:val="000000"/>
          <w:sz w:val="24"/>
          <w:szCs w:val="24"/>
          <w:lang w:eastAsia="ru-RU"/>
        </w:rPr>
      </w:pPr>
      <w:bookmarkStart w:id="78" w:name="dst3227"/>
      <w:bookmarkStart w:id="79" w:name="dst1206"/>
      <w:bookmarkEnd w:id="78"/>
      <w:bookmarkEnd w:id="79"/>
      <w:r w:rsidRPr="00160466">
        <w:rPr>
          <w:rFonts w:ascii="Times New Roman" w:eastAsia="Times New Roman" w:hAnsi="Times New Roman"/>
          <w:color w:val="000000"/>
          <w:sz w:val="24"/>
          <w:szCs w:val="24"/>
          <w:lang w:eastAsia="ru-RU"/>
        </w:rPr>
        <w:t>28) программы комплексного развития социальной инфраструктуры поселения, городского округа - документы, устанавливающие перечни мероприятий по проектированию, строительству, реконструкции объектов социальной инфраструктуры местного значения поселения, городского округа, которые предусмотрены также государственными и муниципальными программами, стратегией социально-экономического развития муниципального образования и планом мероприятий по реализации стратегии социально-экономического развития муниципального образования (при наличии данных стратегии и плана). Программы комплексного развития социальной инфраструктуры поселения, городского округа разрабатываются и утверждаются органами местного самоуправления поселения, городского округа на основании утвержденных в порядке, установленном настоящим Кодексом, генеральных планов поселения, городского округа и должны обеспечивать сбалансированное, перспективное развитие социальной инфраструктуры поселения, городского округа в соответствии с потребностями в строительстве объектов социальной инфраструктуры местного значения;</w:t>
      </w:r>
    </w:p>
    <w:p w:rsidR="00227B53" w:rsidRPr="00160466" w:rsidRDefault="00227B53" w:rsidP="00227B53">
      <w:pPr>
        <w:widowControl w:val="0"/>
        <w:spacing w:line="240" w:lineRule="auto"/>
        <w:ind w:firstLine="709"/>
        <w:jc w:val="both"/>
        <w:rPr>
          <w:rFonts w:ascii="Times New Roman" w:eastAsia="Times New Roman" w:hAnsi="Times New Roman"/>
          <w:color w:val="000000"/>
          <w:sz w:val="24"/>
          <w:szCs w:val="24"/>
          <w:lang w:eastAsia="ru-RU"/>
        </w:rPr>
      </w:pPr>
      <w:bookmarkStart w:id="80" w:name="dst1331"/>
      <w:bookmarkEnd w:id="80"/>
      <w:r w:rsidRPr="00160466">
        <w:rPr>
          <w:rFonts w:ascii="Times New Roman" w:eastAsia="Times New Roman" w:hAnsi="Times New Roman"/>
          <w:color w:val="000000"/>
          <w:sz w:val="24"/>
          <w:szCs w:val="24"/>
          <w:lang w:eastAsia="ru-RU"/>
        </w:rPr>
        <w:t xml:space="preserve">29) машино-место - предназначенная исключительно для размещения транспортного средства индивидуально-определенная часть здания или сооружения, которая не ограничена либо частично ограничена строительной или иной ограждающей конструкцией и границы которой описаны в установленном законодательством о </w:t>
      </w:r>
      <w:r w:rsidRPr="00160466">
        <w:rPr>
          <w:rFonts w:ascii="Times New Roman" w:eastAsia="Times New Roman" w:hAnsi="Times New Roman"/>
          <w:color w:val="000000"/>
          <w:sz w:val="24"/>
          <w:szCs w:val="24"/>
          <w:lang w:eastAsia="ru-RU"/>
        </w:rPr>
        <w:lastRenderedPageBreak/>
        <w:t>государственном кадастровом учете порядке.</w:t>
      </w:r>
    </w:p>
    <w:p w:rsidR="00227B53" w:rsidRPr="00160466" w:rsidRDefault="00227B53" w:rsidP="00227B53">
      <w:pPr>
        <w:widowControl w:val="0"/>
        <w:spacing w:line="240" w:lineRule="auto"/>
        <w:ind w:firstLine="709"/>
        <w:jc w:val="both"/>
        <w:rPr>
          <w:rFonts w:ascii="Times New Roman" w:eastAsia="Times New Roman" w:hAnsi="Times New Roman"/>
          <w:color w:val="000000"/>
          <w:sz w:val="24"/>
          <w:szCs w:val="24"/>
          <w:lang w:eastAsia="ru-RU"/>
        </w:rPr>
      </w:pPr>
      <w:bookmarkStart w:id="81" w:name="dst3038"/>
      <w:bookmarkStart w:id="82" w:name="dst2434"/>
      <w:bookmarkStart w:id="83" w:name="dst1982"/>
      <w:bookmarkStart w:id="84" w:name="dst101874"/>
      <w:bookmarkEnd w:id="81"/>
      <w:bookmarkEnd w:id="82"/>
      <w:bookmarkEnd w:id="83"/>
      <w:bookmarkEnd w:id="84"/>
      <w:r w:rsidRPr="00160466">
        <w:rPr>
          <w:rFonts w:ascii="Times New Roman" w:eastAsia="Times New Roman" w:hAnsi="Times New Roman"/>
          <w:color w:val="000000"/>
          <w:sz w:val="24"/>
          <w:szCs w:val="24"/>
          <w:lang w:eastAsia="ru-RU"/>
        </w:rPr>
        <w:t>30) сметная стоимость строительства, реконструкции, капитального ремонта, сноса объектов капитального строительства, работ по сохранению объектов культурного наследия (далее - сметная стоимость строительства) - расчетная стоимость строительства, реконструкции, капитального ремонта, сноса объектов капитального строительства, работ по сохранению объектов культурного наследия, подлежащая определению на этапе архитектурно-строительного проектирования, подготовки сметы на снос объекта капитального строительства и применению в соответствии со </w:t>
      </w:r>
      <w:hyperlink r:id="rId15" w:anchor="dst101886" w:history="1">
        <w:r w:rsidRPr="00160466">
          <w:rPr>
            <w:rFonts w:ascii="Times New Roman" w:eastAsia="Times New Roman" w:hAnsi="Times New Roman"/>
            <w:color w:val="666699"/>
            <w:sz w:val="24"/>
            <w:szCs w:val="24"/>
            <w:u w:val="single"/>
            <w:lang w:eastAsia="ru-RU"/>
          </w:rPr>
          <w:t>статьей 8.3</w:t>
        </w:r>
      </w:hyperlink>
      <w:r w:rsidRPr="00160466">
        <w:rPr>
          <w:rFonts w:ascii="Times New Roman" w:eastAsia="Times New Roman" w:hAnsi="Times New Roman"/>
          <w:color w:val="000000"/>
          <w:sz w:val="24"/>
          <w:szCs w:val="24"/>
          <w:lang w:eastAsia="ru-RU"/>
        </w:rPr>
        <w:t> настоящего Кодекса;</w:t>
      </w:r>
    </w:p>
    <w:p w:rsidR="00227B53" w:rsidRPr="00160466" w:rsidRDefault="00227B53" w:rsidP="00227B53">
      <w:pPr>
        <w:widowControl w:val="0"/>
        <w:spacing w:line="240" w:lineRule="auto"/>
        <w:ind w:firstLine="709"/>
        <w:jc w:val="both"/>
        <w:rPr>
          <w:rFonts w:ascii="Times New Roman" w:eastAsia="Times New Roman" w:hAnsi="Times New Roman"/>
          <w:color w:val="000000"/>
          <w:sz w:val="24"/>
          <w:szCs w:val="24"/>
          <w:lang w:eastAsia="ru-RU"/>
        </w:rPr>
      </w:pPr>
      <w:bookmarkStart w:id="85" w:name="dst101875"/>
      <w:bookmarkEnd w:id="85"/>
      <w:r w:rsidRPr="00160466">
        <w:rPr>
          <w:rFonts w:ascii="Times New Roman" w:eastAsia="Times New Roman" w:hAnsi="Times New Roman"/>
          <w:color w:val="000000"/>
          <w:sz w:val="24"/>
          <w:szCs w:val="24"/>
          <w:lang w:eastAsia="ru-RU"/>
        </w:rPr>
        <w:t>31) сметные нормы - совокупность количественных показателей материалов, изделий, конструкций и оборудования, затрат труда работников в строительстве, времени эксплуатации машин и механизмов (далее - строительные ресурсы), установленных на принятую единицу измерения, и иных затрат, применяемых при определении сметной стоимости строительства;</w:t>
      </w:r>
    </w:p>
    <w:p w:rsidR="00227B53" w:rsidRPr="00160466" w:rsidRDefault="00227B53" w:rsidP="00227B53">
      <w:pPr>
        <w:widowControl w:val="0"/>
        <w:spacing w:line="240" w:lineRule="auto"/>
        <w:ind w:firstLine="709"/>
        <w:jc w:val="both"/>
        <w:rPr>
          <w:rFonts w:ascii="Times New Roman" w:eastAsia="Times New Roman" w:hAnsi="Times New Roman"/>
          <w:color w:val="000000"/>
          <w:sz w:val="24"/>
          <w:szCs w:val="24"/>
          <w:lang w:eastAsia="ru-RU"/>
        </w:rPr>
      </w:pPr>
      <w:bookmarkStart w:id="86" w:name="dst101876"/>
      <w:bookmarkEnd w:id="86"/>
      <w:r w:rsidRPr="00160466">
        <w:rPr>
          <w:rFonts w:ascii="Times New Roman" w:eastAsia="Times New Roman" w:hAnsi="Times New Roman"/>
          <w:color w:val="000000"/>
          <w:sz w:val="24"/>
          <w:szCs w:val="24"/>
          <w:lang w:eastAsia="ru-RU"/>
        </w:rPr>
        <w:t>32) сметные цены строительных ресурсов - сводная агрегированная в территориальном разрезе документированная информация о стоимости строительных ресурсов, установленная расчетным путем на принятую единицу измерения и размещаемая в федеральной государственной информационной системе ценообразования в строительстве;</w:t>
      </w:r>
    </w:p>
    <w:p w:rsidR="00227B53" w:rsidRPr="00160466" w:rsidRDefault="00227B53" w:rsidP="00227B53">
      <w:pPr>
        <w:widowControl w:val="0"/>
        <w:spacing w:line="240" w:lineRule="auto"/>
        <w:ind w:firstLine="709"/>
        <w:jc w:val="both"/>
        <w:rPr>
          <w:rFonts w:ascii="Times New Roman" w:eastAsia="Times New Roman" w:hAnsi="Times New Roman"/>
          <w:color w:val="000000"/>
          <w:sz w:val="24"/>
          <w:szCs w:val="24"/>
          <w:lang w:eastAsia="ru-RU"/>
        </w:rPr>
      </w:pPr>
      <w:bookmarkStart w:id="87" w:name="dst1983"/>
      <w:bookmarkStart w:id="88" w:name="dst101877"/>
      <w:bookmarkEnd w:id="87"/>
      <w:bookmarkEnd w:id="88"/>
      <w:r w:rsidRPr="00160466">
        <w:rPr>
          <w:rFonts w:ascii="Times New Roman" w:eastAsia="Times New Roman" w:hAnsi="Times New Roman"/>
          <w:color w:val="000000"/>
          <w:sz w:val="24"/>
          <w:szCs w:val="24"/>
          <w:lang w:eastAsia="ru-RU"/>
        </w:rPr>
        <w:t>33) сметные нормативы - сметные нормы и методики, необходимые для определения сметной стоимости строительства, стоимости работ по инженерным изысканиям и по подготовке проектной документации, а также методики разработки и применения сметных норм;</w:t>
      </w:r>
    </w:p>
    <w:p w:rsidR="00227B53" w:rsidRPr="00160466" w:rsidRDefault="00227B53" w:rsidP="00227B53">
      <w:pPr>
        <w:widowControl w:val="0"/>
        <w:spacing w:line="240" w:lineRule="auto"/>
        <w:ind w:firstLine="709"/>
        <w:jc w:val="both"/>
        <w:rPr>
          <w:rFonts w:ascii="Times New Roman" w:eastAsia="Times New Roman" w:hAnsi="Times New Roman"/>
          <w:color w:val="000000"/>
          <w:sz w:val="24"/>
          <w:szCs w:val="24"/>
          <w:lang w:eastAsia="ru-RU"/>
        </w:rPr>
      </w:pPr>
      <w:bookmarkStart w:id="89" w:name="dst1984"/>
      <w:bookmarkEnd w:id="89"/>
      <w:r w:rsidRPr="00160466">
        <w:rPr>
          <w:rFonts w:ascii="Times New Roman" w:eastAsia="Times New Roman" w:hAnsi="Times New Roman"/>
          <w:color w:val="000000"/>
          <w:sz w:val="24"/>
          <w:szCs w:val="24"/>
          <w:lang w:eastAsia="ru-RU"/>
        </w:rPr>
        <w:t>33.1) укрупненный норматив цены строительства - показатель потребности в денежных средствах, необходимых для создания единицы мощности строительной продукции, предназначенный для планирования (обоснования) инвестиций (капитальных вложений) в объекты капитального строительства;</w:t>
      </w:r>
    </w:p>
    <w:p w:rsidR="00227B53" w:rsidRPr="00160466" w:rsidRDefault="00227B53" w:rsidP="00227B53">
      <w:pPr>
        <w:widowControl w:val="0"/>
        <w:spacing w:line="240" w:lineRule="auto"/>
        <w:ind w:firstLine="709"/>
        <w:jc w:val="both"/>
        <w:rPr>
          <w:rFonts w:ascii="Times New Roman" w:eastAsia="Times New Roman" w:hAnsi="Times New Roman"/>
          <w:color w:val="000000"/>
          <w:sz w:val="24"/>
          <w:szCs w:val="24"/>
          <w:lang w:eastAsia="ru-RU"/>
        </w:rPr>
      </w:pPr>
      <w:bookmarkStart w:id="90" w:name="dst3322"/>
      <w:bookmarkStart w:id="91" w:name="dst1332"/>
      <w:bookmarkEnd w:id="90"/>
      <w:bookmarkEnd w:id="91"/>
      <w:r w:rsidRPr="00160466">
        <w:rPr>
          <w:rFonts w:ascii="Times New Roman" w:eastAsia="Times New Roman" w:hAnsi="Times New Roman"/>
          <w:color w:val="000000"/>
          <w:sz w:val="24"/>
          <w:szCs w:val="24"/>
          <w:lang w:eastAsia="ru-RU"/>
        </w:rPr>
        <w:t>34) комплексное развитие территорий - совокупность мероприятий, выполняемых в соответствии с утвержденной документацией по планировке территории и направленных на создание благоприятных условий проживания граждан, обновление среды жизнедеятельности и территорий общего пользования поселений, городских округов;</w:t>
      </w:r>
    </w:p>
    <w:p w:rsidR="00227B53" w:rsidRPr="00160466" w:rsidRDefault="00227B53" w:rsidP="00227B53">
      <w:pPr>
        <w:widowControl w:val="0"/>
        <w:spacing w:line="240" w:lineRule="auto"/>
        <w:ind w:firstLine="709"/>
        <w:jc w:val="both"/>
        <w:rPr>
          <w:rFonts w:ascii="Times New Roman" w:eastAsia="Times New Roman" w:hAnsi="Times New Roman"/>
          <w:color w:val="000000"/>
          <w:sz w:val="24"/>
          <w:szCs w:val="24"/>
          <w:lang w:eastAsia="ru-RU"/>
        </w:rPr>
      </w:pPr>
      <w:bookmarkStart w:id="92" w:name="dst1333"/>
      <w:bookmarkEnd w:id="92"/>
      <w:r w:rsidRPr="00160466">
        <w:rPr>
          <w:rFonts w:ascii="Times New Roman" w:eastAsia="Times New Roman" w:hAnsi="Times New Roman"/>
          <w:color w:val="000000"/>
          <w:sz w:val="24"/>
          <w:szCs w:val="24"/>
          <w:lang w:eastAsia="ru-RU"/>
        </w:rPr>
        <w:t>35) элемент планировочной структуры - часть территории поселения, городского округа или межселенной территории муниципального района (квартал, микрорайон, район и иные подобные элементы). </w:t>
      </w:r>
      <w:r w:rsidRPr="00160466">
        <w:rPr>
          <w:rFonts w:ascii="Times New Roman" w:eastAsia="Times New Roman" w:hAnsi="Times New Roman"/>
          <w:color w:val="666699"/>
          <w:sz w:val="24"/>
          <w:szCs w:val="24"/>
          <w:u w:val="single"/>
          <w:lang w:eastAsia="ru-RU"/>
        </w:rPr>
        <w:t>Виды</w:t>
      </w:r>
      <w:r w:rsidRPr="00160466">
        <w:rPr>
          <w:rFonts w:ascii="Times New Roman" w:eastAsia="Times New Roman" w:hAnsi="Times New Roman"/>
          <w:color w:val="000000"/>
          <w:sz w:val="24"/>
          <w:szCs w:val="24"/>
          <w:lang w:eastAsia="ru-RU"/>
        </w:rPr>
        <w:t> элементов планировочной структуры устанавливаются уполномоченным Правительством Российской Федерации федеральным органом исполнительной власти.</w:t>
      </w:r>
    </w:p>
    <w:p w:rsidR="00227B53" w:rsidRPr="00160466" w:rsidRDefault="00227B53" w:rsidP="00227B53">
      <w:pPr>
        <w:widowControl w:val="0"/>
        <w:spacing w:line="240" w:lineRule="auto"/>
        <w:ind w:firstLine="709"/>
        <w:jc w:val="both"/>
        <w:rPr>
          <w:rFonts w:ascii="Times New Roman" w:eastAsia="Times New Roman" w:hAnsi="Times New Roman"/>
          <w:color w:val="000000"/>
          <w:sz w:val="24"/>
          <w:szCs w:val="24"/>
          <w:lang w:eastAsia="ru-RU"/>
        </w:rPr>
      </w:pPr>
      <w:bookmarkStart w:id="93" w:name="dst2101"/>
      <w:bookmarkEnd w:id="93"/>
      <w:r w:rsidRPr="00160466">
        <w:rPr>
          <w:rFonts w:ascii="Times New Roman" w:eastAsia="Times New Roman" w:hAnsi="Times New Roman"/>
          <w:color w:val="000000"/>
          <w:sz w:val="24"/>
          <w:szCs w:val="24"/>
          <w:lang w:eastAsia="ru-RU"/>
        </w:rPr>
        <w:t>36) благоустройство территории - деятельность по реализации комплекса мероприятий, установленного правилами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
    <w:p w:rsidR="00227B53" w:rsidRPr="00160466" w:rsidRDefault="00227B53" w:rsidP="00227B53">
      <w:pPr>
        <w:widowControl w:val="0"/>
        <w:spacing w:line="240" w:lineRule="auto"/>
        <w:ind w:firstLine="709"/>
        <w:jc w:val="both"/>
        <w:rPr>
          <w:rFonts w:ascii="Times New Roman" w:eastAsia="Times New Roman" w:hAnsi="Times New Roman"/>
          <w:color w:val="000000"/>
          <w:sz w:val="24"/>
          <w:szCs w:val="24"/>
          <w:lang w:eastAsia="ru-RU"/>
        </w:rPr>
      </w:pPr>
      <w:bookmarkStart w:id="94" w:name="dst2102"/>
      <w:bookmarkEnd w:id="94"/>
      <w:r w:rsidRPr="00160466">
        <w:rPr>
          <w:rFonts w:ascii="Times New Roman" w:eastAsia="Times New Roman" w:hAnsi="Times New Roman"/>
          <w:color w:val="000000"/>
          <w:sz w:val="24"/>
          <w:szCs w:val="24"/>
          <w:lang w:eastAsia="ru-RU"/>
        </w:rPr>
        <w:t xml:space="preserve">37) прилегающая территория - территория общего пользования, которая прилегает к зданию, строению, сооружению, земельному участку в случае, если такой земельный участок образован, и границы которой определены правилами благоустройства </w:t>
      </w:r>
      <w:r w:rsidRPr="00160466">
        <w:rPr>
          <w:rFonts w:ascii="Times New Roman" w:eastAsia="Times New Roman" w:hAnsi="Times New Roman"/>
          <w:color w:val="000000"/>
          <w:sz w:val="24"/>
          <w:szCs w:val="24"/>
          <w:lang w:eastAsia="ru-RU"/>
        </w:rPr>
        <w:lastRenderedPageBreak/>
        <w:t>территории муниципального образования в соответствии с порядком, установленным законом субъекта Российской Федерации;</w:t>
      </w:r>
    </w:p>
    <w:p w:rsidR="00227B53" w:rsidRPr="00160466" w:rsidRDefault="00227B53" w:rsidP="00227B53">
      <w:pPr>
        <w:widowControl w:val="0"/>
        <w:spacing w:line="240" w:lineRule="auto"/>
        <w:ind w:firstLine="709"/>
        <w:jc w:val="both"/>
        <w:rPr>
          <w:rFonts w:ascii="Times New Roman" w:eastAsia="Times New Roman" w:hAnsi="Times New Roman"/>
          <w:color w:val="000000"/>
          <w:sz w:val="24"/>
          <w:szCs w:val="24"/>
          <w:lang w:eastAsia="ru-RU"/>
        </w:rPr>
      </w:pPr>
      <w:bookmarkStart w:id="95" w:name="dst2103"/>
      <w:bookmarkEnd w:id="95"/>
      <w:r w:rsidRPr="00160466">
        <w:rPr>
          <w:rFonts w:ascii="Times New Roman" w:eastAsia="Times New Roman" w:hAnsi="Times New Roman"/>
          <w:color w:val="000000"/>
          <w:sz w:val="24"/>
          <w:szCs w:val="24"/>
          <w:lang w:eastAsia="ru-RU"/>
        </w:rPr>
        <w:t>38) элементы благоустройства - декоративные, технические, планировочные, конструктивные устройства, элементы озеленения, различные виды оборудования и оформления, в том числе фасадов зданий, строений, сооружений, малые архитектурные формы, некапитальные нестационарные строения и сооружения, информационные щиты и указатели, применяемые как составные части благоустройства территории;</w:t>
      </w:r>
    </w:p>
    <w:p w:rsidR="00227B53" w:rsidRPr="00160466" w:rsidRDefault="00227B53" w:rsidP="00227B53">
      <w:pPr>
        <w:widowControl w:val="0"/>
        <w:spacing w:line="240" w:lineRule="auto"/>
        <w:ind w:firstLine="709"/>
        <w:jc w:val="both"/>
        <w:rPr>
          <w:rFonts w:ascii="Times New Roman" w:eastAsia="Times New Roman" w:hAnsi="Times New Roman"/>
          <w:color w:val="000000"/>
          <w:sz w:val="24"/>
          <w:szCs w:val="24"/>
          <w:lang w:eastAsia="ru-RU"/>
        </w:rPr>
      </w:pPr>
      <w:bookmarkStart w:id="96" w:name="dst2435"/>
      <w:bookmarkEnd w:id="96"/>
      <w:r w:rsidRPr="00160466">
        <w:rPr>
          <w:rFonts w:ascii="Times New Roman" w:eastAsia="Times New Roman" w:hAnsi="Times New Roman"/>
          <w:color w:val="000000"/>
          <w:sz w:val="24"/>
          <w:szCs w:val="24"/>
          <w:lang w:eastAsia="ru-RU"/>
        </w:rPr>
        <w:t>39) объект индивидуального жилищного строительства - отдельно стоящее здание с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и не предназначено для раздела на самостоятельные объекты недвижимости. Понятия "объект индивидуального жилищного строительства", "жилой дом" и "индивидуальный жилой дом" применяются в настоящем Кодексе, других федеральных законах и иных нормативных правовых актах Российской Федерации в одном значении, если иное не предусмотрено такими федеральными законами и нормативными правовыми актами Российской Федерации. При этом параметры, устанавливаемые к объектам индивидуального жилищного строительства настоящим Кодексом, в равной степени применяются к жилым домам, индивидуальным жилым домам, если иное не предусмотрено такими федеральными законами и нормативными правовыми актами Российской Федерации.</w:t>
      </w:r>
    </w:p>
    <w:p w:rsidR="00227B53" w:rsidRPr="00AA027C" w:rsidRDefault="00227B53" w:rsidP="00227B53">
      <w:pPr>
        <w:pStyle w:val="af2"/>
        <w:widowControl w:val="0"/>
        <w:autoSpaceDE w:val="0"/>
        <w:autoSpaceDN w:val="0"/>
        <w:adjustRightInd w:val="0"/>
        <w:spacing w:after="0" w:line="240" w:lineRule="auto"/>
        <w:ind w:left="0" w:firstLine="709"/>
        <w:jc w:val="both"/>
        <w:rPr>
          <w:rFonts w:ascii="Times New Roman" w:hAnsi="Times New Roman"/>
          <w:b/>
          <w:sz w:val="24"/>
          <w:szCs w:val="24"/>
        </w:rPr>
      </w:pPr>
      <w:r w:rsidRPr="00AA027C">
        <w:rPr>
          <w:rFonts w:ascii="Times New Roman" w:hAnsi="Times New Roman"/>
          <w:b/>
          <w:sz w:val="24"/>
          <w:szCs w:val="24"/>
        </w:rPr>
        <w:t xml:space="preserve">Статья 1.2. Основания и цели введения Правил землепользования и застройки </w:t>
      </w:r>
      <w:bookmarkEnd w:id="11"/>
      <w:bookmarkEnd w:id="12"/>
      <w:r w:rsidRPr="00AA027C">
        <w:rPr>
          <w:rFonts w:ascii="Times New Roman" w:hAnsi="Times New Roman"/>
          <w:b/>
          <w:sz w:val="24"/>
          <w:szCs w:val="24"/>
        </w:rPr>
        <w:t>муниципального образования.</w:t>
      </w:r>
    </w:p>
    <w:p w:rsidR="00227B53" w:rsidRPr="00AA027C" w:rsidRDefault="00227B53" w:rsidP="00227B53">
      <w:pPr>
        <w:widowControl w:val="0"/>
        <w:spacing w:line="240" w:lineRule="auto"/>
        <w:ind w:firstLine="709"/>
        <w:jc w:val="both"/>
        <w:rPr>
          <w:rFonts w:ascii="Times New Roman" w:hAnsi="Times New Roman"/>
          <w:sz w:val="24"/>
          <w:szCs w:val="24"/>
        </w:rPr>
      </w:pPr>
      <w:r w:rsidRPr="00AA027C">
        <w:rPr>
          <w:rFonts w:ascii="Times New Roman" w:hAnsi="Times New Roman"/>
          <w:sz w:val="24"/>
          <w:szCs w:val="24"/>
        </w:rPr>
        <w:t>1.2.1. Правила землепользования и застройки муниципального образования «</w:t>
      </w:r>
      <w:r>
        <w:rPr>
          <w:rFonts w:ascii="Times New Roman" w:hAnsi="Times New Roman"/>
          <w:sz w:val="24"/>
          <w:szCs w:val="24"/>
        </w:rPr>
        <w:t>Бобрышевский</w:t>
      </w:r>
      <w:r w:rsidRPr="00AA027C">
        <w:rPr>
          <w:rFonts w:ascii="Times New Roman" w:hAnsi="Times New Roman"/>
          <w:sz w:val="24"/>
          <w:szCs w:val="24"/>
        </w:rPr>
        <w:t xml:space="preserve"> сельсовет» </w:t>
      </w:r>
      <w:r>
        <w:rPr>
          <w:rFonts w:ascii="Times New Roman" w:hAnsi="Times New Roman"/>
          <w:sz w:val="24"/>
          <w:szCs w:val="24"/>
        </w:rPr>
        <w:t>Пристенского</w:t>
      </w:r>
      <w:r w:rsidRPr="00AA027C">
        <w:rPr>
          <w:rFonts w:ascii="Times New Roman" w:hAnsi="Times New Roman"/>
          <w:sz w:val="24"/>
          <w:szCs w:val="24"/>
        </w:rPr>
        <w:t xml:space="preserve"> района</w:t>
      </w:r>
      <w:r>
        <w:rPr>
          <w:rFonts w:ascii="Times New Roman" w:hAnsi="Times New Roman"/>
          <w:sz w:val="24"/>
          <w:szCs w:val="24"/>
        </w:rPr>
        <w:t xml:space="preserve"> Курской области</w:t>
      </w:r>
      <w:r w:rsidRPr="00AA027C">
        <w:rPr>
          <w:rFonts w:ascii="Times New Roman" w:hAnsi="Times New Roman"/>
          <w:sz w:val="24"/>
          <w:szCs w:val="24"/>
        </w:rPr>
        <w:t xml:space="preserve"> (далее по тексту - П</w:t>
      </w:r>
      <w:r>
        <w:rPr>
          <w:rFonts w:ascii="Times New Roman" w:hAnsi="Times New Roman"/>
          <w:sz w:val="24"/>
          <w:szCs w:val="24"/>
        </w:rPr>
        <w:t>равила</w:t>
      </w:r>
      <w:r w:rsidRPr="00AA027C">
        <w:rPr>
          <w:rFonts w:ascii="Times New Roman" w:hAnsi="Times New Roman"/>
          <w:sz w:val="24"/>
          <w:szCs w:val="24"/>
        </w:rPr>
        <w:t>) являются нормативным правовым актом прямого действия, принятым в соответствии со ст. 30</w:t>
      </w:r>
      <w:r w:rsidRPr="00AA027C">
        <w:rPr>
          <w:sz w:val="24"/>
          <w:szCs w:val="24"/>
        </w:rPr>
        <w:t xml:space="preserve"> </w:t>
      </w:r>
      <w:r w:rsidRPr="00AA027C">
        <w:rPr>
          <w:rFonts w:ascii="Times New Roman" w:hAnsi="Times New Roman"/>
          <w:sz w:val="24"/>
          <w:szCs w:val="24"/>
        </w:rPr>
        <w:t xml:space="preserve">Градостроительного кодекса Российской Федерации, Земельным кодексом Российской Федерации, Федеральным законом от 6 октября 2003 года № 131-ФЗ «Об общих принципах организации местного самоуправления в Российской Федерации», </w:t>
      </w:r>
      <w:r w:rsidRPr="00E663E9">
        <w:rPr>
          <w:rFonts w:ascii="Times New Roman" w:hAnsi="Times New Roman"/>
          <w:sz w:val="24"/>
          <w:szCs w:val="24"/>
        </w:rPr>
        <w:t xml:space="preserve">приказом </w:t>
      </w:r>
      <w:r w:rsidRPr="00E663E9">
        <w:rPr>
          <w:rFonts w:ascii="Times New Roman" w:hAnsi="Times New Roman"/>
          <w:bCs/>
          <w:sz w:val="24"/>
          <w:szCs w:val="24"/>
        </w:rPr>
        <w:t>Росреестра от 10.11.2020 № П/0412</w:t>
      </w:r>
      <w:r>
        <w:rPr>
          <w:rFonts w:ascii="Times New Roman" w:hAnsi="Times New Roman"/>
          <w:bCs/>
          <w:sz w:val="24"/>
          <w:szCs w:val="24"/>
        </w:rPr>
        <w:t xml:space="preserve"> </w:t>
      </w:r>
      <w:r w:rsidRPr="00AA027C">
        <w:rPr>
          <w:rFonts w:ascii="Times New Roman" w:hAnsi="Times New Roman"/>
          <w:sz w:val="24"/>
          <w:szCs w:val="24"/>
        </w:rPr>
        <w:t>«</w:t>
      </w:r>
      <w:r>
        <w:rPr>
          <w:rFonts w:ascii="Times New Roman" w:hAnsi="Times New Roman"/>
          <w:sz w:val="24"/>
          <w:szCs w:val="24"/>
        </w:rPr>
        <w:t>К</w:t>
      </w:r>
      <w:r w:rsidRPr="00AA027C">
        <w:rPr>
          <w:rFonts w:ascii="Times New Roman" w:hAnsi="Times New Roman"/>
          <w:sz w:val="24"/>
          <w:szCs w:val="24"/>
        </w:rPr>
        <w:t>лассификатор видов разрешенного использования земельных участков», Законом Курской области от 31.10.2006 г. №76-ЗКО «О градостроительной деятельности в Курской области»</w:t>
      </w:r>
      <w:r>
        <w:rPr>
          <w:rFonts w:ascii="Times New Roman" w:hAnsi="Times New Roman"/>
          <w:sz w:val="24"/>
          <w:szCs w:val="24"/>
        </w:rPr>
        <w:t>,</w:t>
      </w:r>
      <w:r w:rsidRPr="00AA027C">
        <w:rPr>
          <w:rFonts w:ascii="Times New Roman" w:hAnsi="Times New Roman"/>
          <w:sz w:val="24"/>
          <w:szCs w:val="24"/>
        </w:rPr>
        <w:t xml:space="preserve"> иными законами и нормативными правовыми актами, Уставом муниципального образования «</w:t>
      </w:r>
      <w:r>
        <w:rPr>
          <w:rFonts w:ascii="Times New Roman" w:hAnsi="Times New Roman"/>
          <w:sz w:val="24"/>
          <w:szCs w:val="24"/>
        </w:rPr>
        <w:t>Бобрышевский</w:t>
      </w:r>
      <w:r w:rsidRPr="00AA027C">
        <w:rPr>
          <w:rFonts w:ascii="Times New Roman" w:hAnsi="Times New Roman"/>
          <w:sz w:val="24"/>
          <w:szCs w:val="24"/>
        </w:rPr>
        <w:t xml:space="preserve"> сельсовет» </w:t>
      </w:r>
      <w:r>
        <w:rPr>
          <w:rFonts w:ascii="Times New Roman" w:hAnsi="Times New Roman"/>
          <w:sz w:val="24"/>
          <w:szCs w:val="24"/>
        </w:rPr>
        <w:t>Пристенского</w:t>
      </w:r>
      <w:r w:rsidRPr="00AA027C">
        <w:rPr>
          <w:rFonts w:ascii="Times New Roman" w:hAnsi="Times New Roman"/>
          <w:sz w:val="24"/>
          <w:szCs w:val="24"/>
        </w:rPr>
        <w:t xml:space="preserve"> района</w:t>
      </w:r>
      <w:r>
        <w:rPr>
          <w:rFonts w:ascii="Times New Roman" w:hAnsi="Times New Roman"/>
          <w:sz w:val="24"/>
          <w:szCs w:val="24"/>
        </w:rPr>
        <w:t xml:space="preserve"> Курской </w:t>
      </w:r>
      <w:r w:rsidRPr="006D43D1">
        <w:rPr>
          <w:rFonts w:ascii="Times New Roman" w:hAnsi="Times New Roman"/>
          <w:sz w:val="24"/>
          <w:szCs w:val="24"/>
        </w:rPr>
        <w:t>области, а также с учетом Генерального</w:t>
      </w:r>
      <w:r>
        <w:rPr>
          <w:rFonts w:ascii="Times New Roman" w:hAnsi="Times New Roman"/>
          <w:sz w:val="24"/>
          <w:szCs w:val="24"/>
        </w:rPr>
        <w:t xml:space="preserve"> плана</w:t>
      </w:r>
      <w:r w:rsidRPr="00AA027C">
        <w:rPr>
          <w:rFonts w:ascii="Times New Roman" w:hAnsi="Times New Roman"/>
          <w:sz w:val="24"/>
          <w:szCs w:val="24"/>
        </w:rPr>
        <w:t>, определяющ</w:t>
      </w:r>
      <w:r>
        <w:rPr>
          <w:rFonts w:ascii="Times New Roman" w:hAnsi="Times New Roman"/>
          <w:sz w:val="24"/>
          <w:szCs w:val="24"/>
        </w:rPr>
        <w:t>его</w:t>
      </w:r>
      <w:r w:rsidRPr="00AA027C">
        <w:rPr>
          <w:rFonts w:ascii="Times New Roman" w:hAnsi="Times New Roman"/>
          <w:sz w:val="24"/>
          <w:szCs w:val="24"/>
        </w:rPr>
        <w:t xml:space="preserve"> основные направления социально-экономического и градостроительного развития муниципального образования «</w:t>
      </w:r>
      <w:r>
        <w:rPr>
          <w:rFonts w:ascii="Times New Roman" w:hAnsi="Times New Roman"/>
          <w:sz w:val="24"/>
          <w:szCs w:val="24"/>
        </w:rPr>
        <w:t>Бобрышевский</w:t>
      </w:r>
      <w:r w:rsidRPr="00AA027C">
        <w:rPr>
          <w:rFonts w:ascii="Times New Roman" w:hAnsi="Times New Roman"/>
          <w:sz w:val="24"/>
          <w:szCs w:val="24"/>
        </w:rPr>
        <w:t xml:space="preserve"> сельсовет» </w:t>
      </w:r>
      <w:r>
        <w:rPr>
          <w:rFonts w:ascii="Times New Roman" w:hAnsi="Times New Roman"/>
          <w:sz w:val="24"/>
          <w:szCs w:val="24"/>
        </w:rPr>
        <w:t>Пристенского</w:t>
      </w:r>
      <w:r w:rsidRPr="00AA027C">
        <w:rPr>
          <w:rFonts w:ascii="Times New Roman" w:hAnsi="Times New Roman"/>
          <w:sz w:val="24"/>
          <w:szCs w:val="24"/>
        </w:rPr>
        <w:t xml:space="preserve"> района</w:t>
      </w:r>
      <w:r>
        <w:rPr>
          <w:rFonts w:ascii="Times New Roman" w:hAnsi="Times New Roman"/>
          <w:sz w:val="24"/>
          <w:szCs w:val="24"/>
        </w:rPr>
        <w:t xml:space="preserve"> Курской области</w:t>
      </w:r>
      <w:r w:rsidRPr="00AA027C">
        <w:rPr>
          <w:rFonts w:ascii="Times New Roman" w:hAnsi="Times New Roman"/>
          <w:sz w:val="24"/>
          <w:szCs w:val="24"/>
        </w:rPr>
        <w:t>.</w:t>
      </w:r>
    </w:p>
    <w:p w:rsidR="00227B53" w:rsidRPr="00AA027C" w:rsidRDefault="00227B53" w:rsidP="00227B53">
      <w:pPr>
        <w:widowControl w:val="0"/>
        <w:spacing w:line="240" w:lineRule="auto"/>
        <w:ind w:firstLine="709"/>
        <w:jc w:val="both"/>
        <w:rPr>
          <w:rFonts w:ascii="Times New Roman" w:hAnsi="Times New Roman"/>
          <w:sz w:val="24"/>
          <w:szCs w:val="24"/>
        </w:rPr>
      </w:pPr>
      <w:r w:rsidRPr="00AA027C">
        <w:rPr>
          <w:rFonts w:ascii="Times New Roman" w:hAnsi="Times New Roman"/>
          <w:sz w:val="24"/>
          <w:szCs w:val="24"/>
        </w:rPr>
        <w:t>Правила являются составной частью системы градостроительных норм и правил, учитывают местную специфику, регламентируют градостроительную и строительную деятельность на местном уровне в пределах территории муниципального образования «</w:t>
      </w:r>
      <w:r>
        <w:rPr>
          <w:rFonts w:ascii="Times New Roman" w:hAnsi="Times New Roman"/>
          <w:sz w:val="24"/>
          <w:szCs w:val="24"/>
        </w:rPr>
        <w:t>Бобрышевский</w:t>
      </w:r>
      <w:r w:rsidRPr="00AA027C">
        <w:rPr>
          <w:rFonts w:ascii="Times New Roman" w:hAnsi="Times New Roman"/>
          <w:sz w:val="24"/>
          <w:szCs w:val="24"/>
        </w:rPr>
        <w:t xml:space="preserve"> сельсовет» </w:t>
      </w:r>
      <w:r>
        <w:rPr>
          <w:rFonts w:ascii="Times New Roman" w:hAnsi="Times New Roman"/>
          <w:sz w:val="24"/>
          <w:szCs w:val="24"/>
        </w:rPr>
        <w:t>Пристенского</w:t>
      </w:r>
      <w:r w:rsidRPr="00AA027C">
        <w:rPr>
          <w:rFonts w:ascii="Times New Roman" w:hAnsi="Times New Roman"/>
          <w:sz w:val="24"/>
          <w:szCs w:val="24"/>
        </w:rPr>
        <w:t xml:space="preserve"> района, устанавливают порядок правового регулирования и развития, использования и организации территории.</w:t>
      </w:r>
    </w:p>
    <w:p w:rsidR="00227B53" w:rsidRPr="00AA027C" w:rsidRDefault="00227B53" w:rsidP="00227B53">
      <w:pPr>
        <w:widowControl w:val="0"/>
        <w:spacing w:line="240" w:lineRule="auto"/>
        <w:ind w:firstLine="709"/>
        <w:jc w:val="both"/>
        <w:rPr>
          <w:rFonts w:ascii="Times New Roman" w:hAnsi="Times New Roman"/>
          <w:sz w:val="24"/>
          <w:szCs w:val="24"/>
        </w:rPr>
      </w:pPr>
      <w:r w:rsidRPr="00AA027C">
        <w:rPr>
          <w:rFonts w:ascii="Times New Roman" w:hAnsi="Times New Roman"/>
          <w:sz w:val="24"/>
          <w:szCs w:val="24"/>
        </w:rPr>
        <w:t>1.2.2. Правила землепользования и застройки разрабатываются в следующих целях:</w:t>
      </w:r>
    </w:p>
    <w:p w:rsidR="00227B53" w:rsidRPr="00AA027C" w:rsidRDefault="00227B53" w:rsidP="00227B53">
      <w:pPr>
        <w:numPr>
          <w:ilvl w:val="0"/>
          <w:numId w:val="24"/>
        </w:numPr>
        <w:tabs>
          <w:tab w:val="clear" w:pos="2001"/>
          <w:tab w:val="num" w:pos="935"/>
        </w:tabs>
        <w:spacing w:after="0" w:line="240" w:lineRule="auto"/>
        <w:ind w:left="0" w:firstLine="709"/>
        <w:jc w:val="both"/>
        <w:rPr>
          <w:rFonts w:ascii="Times New Roman" w:hAnsi="Times New Roman"/>
          <w:sz w:val="24"/>
          <w:szCs w:val="24"/>
        </w:rPr>
      </w:pPr>
      <w:r w:rsidRPr="00AA027C">
        <w:rPr>
          <w:rFonts w:ascii="Times New Roman" w:hAnsi="Times New Roman"/>
          <w:sz w:val="24"/>
          <w:szCs w:val="24"/>
        </w:rPr>
        <w:t xml:space="preserve">обеспечения, с учётом сложившейся застройки, транспортной и инженерной инфраструктуры, а также основных элементов планировочной структуры в границах сельского поселения, их устойчивого развития, реконструкции на основе рационального природопользования и ресурсосбережения; </w:t>
      </w:r>
    </w:p>
    <w:p w:rsidR="00227B53" w:rsidRPr="00AA027C" w:rsidRDefault="00227B53" w:rsidP="00227B53">
      <w:pPr>
        <w:numPr>
          <w:ilvl w:val="0"/>
          <w:numId w:val="24"/>
        </w:numPr>
        <w:tabs>
          <w:tab w:val="clear" w:pos="2001"/>
          <w:tab w:val="num" w:pos="935"/>
        </w:tabs>
        <w:spacing w:after="0" w:line="240" w:lineRule="auto"/>
        <w:ind w:left="0" w:firstLine="709"/>
        <w:jc w:val="both"/>
        <w:rPr>
          <w:rFonts w:ascii="Times New Roman" w:hAnsi="Times New Roman"/>
          <w:sz w:val="24"/>
          <w:szCs w:val="24"/>
        </w:rPr>
      </w:pPr>
      <w:r w:rsidRPr="00AA027C">
        <w:rPr>
          <w:rFonts w:ascii="Times New Roman" w:hAnsi="Times New Roman"/>
          <w:sz w:val="24"/>
          <w:szCs w:val="24"/>
        </w:rPr>
        <w:t xml:space="preserve">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 </w:t>
      </w:r>
    </w:p>
    <w:p w:rsidR="00227B53" w:rsidRPr="00AA027C" w:rsidRDefault="00227B53" w:rsidP="00227B53">
      <w:pPr>
        <w:numPr>
          <w:ilvl w:val="0"/>
          <w:numId w:val="24"/>
        </w:numPr>
        <w:tabs>
          <w:tab w:val="clear" w:pos="2001"/>
          <w:tab w:val="num" w:pos="935"/>
        </w:tabs>
        <w:spacing w:after="0" w:line="240" w:lineRule="auto"/>
        <w:ind w:left="0" w:firstLine="709"/>
        <w:jc w:val="both"/>
        <w:rPr>
          <w:rFonts w:ascii="Times New Roman" w:hAnsi="Times New Roman"/>
          <w:sz w:val="24"/>
          <w:szCs w:val="24"/>
        </w:rPr>
      </w:pPr>
      <w:r w:rsidRPr="00AA027C">
        <w:rPr>
          <w:rFonts w:ascii="Times New Roman" w:hAnsi="Times New Roman"/>
          <w:sz w:val="24"/>
          <w:szCs w:val="24"/>
        </w:rPr>
        <w:lastRenderedPageBreak/>
        <w:t xml:space="preserve">определения функционального назначения и интенсивности использования территорий, исходя из государственных, общественных и частных интересов, создание условий для привлечения инвестиций, в том числе путём предоставления возможности выбора наиболее эффективных видов разрешенного использования земельных участков и объектов капитального строительства; </w:t>
      </w:r>
    </w:p>
    <w:p w:rsidR="00227B53" w:rsidRPr="00AA027C" w:rsidRDefault="00227B53" w:rsidP="00227B53">
      <w:pPr>
        <w:numPr>
          <w:ilvl w:val="0"/>
          <w:numId w:val="24"/>
        </w:numPr>
        <w:tabs>
          <w:tab w:val="clear" w:pos="2001"/>
          <w:tab w:val="num" w:pos="935"/>
        </w:tabs>
        <w:spacing w:after="0" w:line="240" w:lineRule="auto"/>
        <w:ind w:left="0" w:firstLine="709"/>
        <w:jc w:val="both"/>
        <w:rPr>
          <w:rFonts w:ascii="Times New Roman" w:hAnsi="Times New Roman"/>
          <w:sz w:val="24"/>
          <w:szCs w:val="24"/>
        </w:rPr>
      </w:pPr>
      <w:r w:rsidRPr="00AA027C">
        <w:rPr>
          <w:rFonts w:ascii="Times New Roman" w:hAnsi="Times New Roman"/>
          <w:sz w:val="24"/>
          <w:szCs w:val="24"/>
        </w:rPr>
        <w:t>определение с учётом местных условий соответствующих им разновидностей территориальных зон на основе и в развитии видов зон, установленных Градостроительным кодексом Российской Федерации; Градостроительными уставами (кодексами) субъектов Российской Федерации;</w:t>
      </w:r>
    </w:p>
    <w:p w:rsidR="00227B53" w:rsidRPr="00AA027C" w:rsidRDefault="00227B53" w:rsidP="00227B53">
      <w:pPr>
        <w:numPr>
          <w:ilvl w:val="0"/>
          <w:numId w:val="24"/>
        </w:numPr>
        <w:tabs>
          <w:tab w:val="clear" w:pos="2001"/>
          <w:tab w:val="num" w:pos="935"/>
        </w:tabs>
        <w:spacing w:after="0" w:line="240" w:lineRule="auto"/>
        <w:ind w:left="0" w:firstLine="709"/>
        <w:jc w:val="both"/>
        <w:rPr>
          <w:rFonts w:ascii="Times New Roman" w:hAnsi="Times New Roman"/>
          <w:sz w:val="24"/>
          <w:szCs w:val="24"/>
        </w:rPr>
      </w:pPr>
      <w:r w:rsidRPr="00AA027C">
        <w:rPr>
          <w:rFonts w:ascii="Times New Roman" w:hAnsi="Times New Roman"/>
          <w:sz w:val="24"/>
          <w:szCs w:val="24"/>
        </w:rPr>
        <w:t>выделения зон с ограничениями градостроительной деятельности, установленными законодательством Российской Федерации и специальными нормами, и правилами в области безопасности территорий и поселений и их защиты от воздействия чрезвычайных ситуаций природного и техногенного характера, охраны окружающей природной среды, охраны недр, экологической безопасности и санитарных правил, сохранения объектов историко-культурного наследия и особо охраняемых природных территорий;</w:t>
      </w:r>
    </w:p>
    <w:p w:rsidR="00227B53" w:rsidRPr="00AA027C" w:rsidRDefault="00227B53" w:rsidP="00227B53">
      <w:pPr>
        <w:numPr>
          <w:ilvl w:val="0"/>
          <w:numId w:val="24"/>
        </w:numPr>
        <w:tabs>
          <w:tab w:val="clear" w:pos="2001"/>
          <w:tab w:val="num" w:pos="935"/>
        </w:tabs>
        <w:spacing w:after="0" w:line="240" w:lineRule="auto"/>
        <w:ind w:left="0" w:firstLine="709"/>
        <w:jc w:val="both"/>
        <w:rPr>
          <w:rFonts w:ascii="Times New Roman" w:hAnsi="Times New Roman"/>
          <w:sz w:val="24"/>
          <w:szCs w:val="24"/>
        </w:rPr>
      </w:pPr>
      <w:r w:rsidRPr="00AA027C">
        <w:rPr>
          <w:rFonts w:ascii="Times New Roman" w:hAnsi="Times New Roman"/>
          <w:sz w:val="24"/>
          <w:szCs w:val="24"/>
        </w:rPr>
        <w:t>определения для каждой территориальной зоны градостроительного регламента, устанавливающего совокупность видов и условий использования земельных участков и иных объектов недвижимости, а также допустимого их изменения.</w:t>
      </w:r>
    </w:p>
    <w:p w:rsidR="00227B53" w:rsidRPr="00AA027C" w:rsidRDefault="00227B53" w:rsidP="00227B53">
      <w:pPr>
        <w:widowControl w:val="0"/>
        <w:spacing w:line="240" w:lineRule="auto"/>
        <w:ind w:firstLine="709"/>
        <w:jc w:val="both"/>
        <w:rPr>
          <w:rFonts w:ascii="Times New Roman" w:hAnsi="Times New Roman"/>
          <w:sz w:val="24"/>
          <w:szCs w:val="24"/>
        </w:rPr>
      </w:pPr>
      <w:r w:rsidRPr="00AA027C">
        <w:rPr>
          <w:rFonts w:ascii="Times New Roman" w:hAnsi="Times New Roman"/>
          <w:sz w:val="24"/>
          <w:szCs w:val="24"/>
        </w:rPr>
        <w:t xml:space="preserve">1.2.3. В соответствии с частью 1 статьи 31 Градостроительного кодекса Российской федерации подготовка </w:t>
      </w:r>
      <w:r>
        <w:rPr>
          <w:rFonts w:ascii="Times New Roman" w:hAnsi="Times New Roman"/>
          <w:sz w:val="24"/>
          <w:szCs w:val="24"/>
        </w:rPr>
        <w:t>Правил</w:t>
      </w:r>
      <w:r w:rsidRPr="00AA027C">
        <w:rPr>
          <w:rFonts w:ascii="Times New Roman" w:hAnsi="Times New Roman"/>
          <w:sz w:val="24"/>
          <w:szCs w:val="24"/>
        </w:rPr>
        <w:t xml:space="preserve"> может осуществляться применительно как ко всем территориям поселения, так и к отдельным её частям, с последующим внесением изменений, относящихся к другим частям поселения на случай, если разработка генплана потребуется.</w:t>
      </w:r>
    </w:p>
    <w:p w:rsidR="00227B53" w:rsidRPr="00AA027C" w:rsidRDefault="00227B53" w:rsidP="00227B53">
      <w:pPr>
        <w:widowControl w:val="0"/>
        <w:spacing w:line="240" w:lineRule="auto"/>
        <w:ind w:firstLine="709"/>
        <w:jc w:val="both"/>
        <w:rPr>
          <w:rFonts w:ascii="Times New Roman" w:hAnsi="Times New Roman"/>
          <w:sz w:val="24"/>
          <w:szCs w:val="24"/>
        </w:rPr>
      </w:pPr>
      <w:r w:rsidRPr="00AA027C">
        <w:rPr>
          <w:rFonts w:ascii="Times New Roman" w:hAnsi="Times New Roman"/>
          <w:sz w:val="24"/>
          <w:szCs w:val="24"/>
        </w:rPr>
        <w:t xml:space="preserve">1.2.4. В соответствии с частью 4 статьи 31 Градостроительного кодекса Российской федерации, применительно к части территории поселения подготовка </w:t>
      </w:r>
      <w:r>
        <w:rPr>
          <w:rFonts w:ascii="Times New Roman" w:hAnsi="Times New Roman"/>
          <w:sz w:val="24"/>
          <w:szCs w:val="24"/>
        </w:rPr>
        <w:t>Правил</w:t>
      </w:r>
      <w:r w:rsidRPr="00AA027C">
        <w:rPr>
          <w:rFonts w:ascii="Times New Roman" w:hAnsi="Times New Roman"/>
          <w:sz w:val="24"/>
          <w:szCs w:val="24"/>
        </w:rPr>
        <w:t xml:space="preserve"> может осуществляться при отсутствии генерального плана поселения там, где новая разработка генплана маловероятна.</w:t>
      </w:r>
    </w:p>
    <w:p w:rsidR="00227B53" w:rsidRPr="00AA027C" w:rsidRDefault="00227B53" w:rsidP="00227B53">
      <w:pPr>
        <w:widowControl w:val="0"/>
        <w:spacing w:line="240" w:lineRule="auto"/>
        <w:ind w:firstLine="709"/>
        <w:jc w:val="both"/>
        <w:rPr>
          <w:rFonts w:ascii="Times New Roman" w:hAnsi="Times New Roman"/>
          <w:sz w:val="24"/>
          <w:szCs w:val="24"/>
        </w:rPr>
      </w:pPr>
      <w:r w:rsidRPr="00AA027C">
        <w:rPr>
          <w:rFonts w:ascii="Times New Roman" w:hAnsi="Times New Roman"/>
          <w:sz w:val="24"/>
          <w:szCs w:val="24"/>
        </w:rPr>
        <w:t>1.2.5. Правила определяют порядок и последовательность реализации физическими и юридическими лицами своих интересов, прав и обязанностей в качестве участников градостроительной деятельности, а также определяют порядок и ограничения для всех видов хозяйственной деятельности на конкретном земельном участке. Структура и содержание Правил ориентированы на интересы застройщика и прав собственников, арендаторов, пользователей смежных земельных участков.</w:t>
      </w:r>
    </w:p>
    <w:p w:rsidR="00227B53" w:rsidRPr="00AA027C" w:rsidRDefault="00227B53" w:rsidP="00227B53">
      <w:pPr>
        <w:widowControl w:val="0"/>
        <w:spacing w:line="240" w:lineRule="auto"/>
        <w:ind w:firstLine="709"/>
        <w:jc w:val="both"/>
        <w:rPr>
          <w:rFonts w:ascii="Times New Roman" w:hAnsi="Times New Roman"/>
          <w:sz w:val="24"/>
          <w:szCs w:val="24"/>
        </w:rPr>
      </w:pPr>
      <w:r w:rsidRPr="00AA027C">
        <w:rPr>
          <w:rFonts w:ascii="Times New Roman" w:hAnsi="Times New Roman"/>
          <w:sz w:val="24"/>
          <w:szCs w:val="24"/>
        </w:rPr>
        <w:t xml:space="preserve">1.2.6. Застройщики при осуществлении градостроительной деятельности обязаны: </w:t>
      </w:r>
    </w:p>
    <w:p w:rsidR="00227B53" w:rsidRPr="00AA027C" w:rsidRDefault="00227B53" w:rsidP="00227B53">
      <w:pPr>
        <w:widowControl w:val="0"/>
        <w:spacing w:line="240" w:lineRule="auto"/>
        <w:ind w:firstLine="709"/>
        <w:jc w:val="both"/>
        <w:rPr>
          <w:rFonts w:ascii="Times New Roman" w:hAnsi="Times New Roman"/>
          <w:sz w:val="24"/>
          <w:szCs w:val="24"/>
        </w:rPr>
      </w:pPr>
      <w:r>
        <w:rPr>
          <w:rFonts w:ascii="Times New Roman" w:hAnsi="Times New Roman"/>
          <w:sz w:val="24"/>
          <w:szCs w:val="24"/>
        </w:rPr>
        <w:noBreakHyphen/>
        <w:t> </w:t>
      </w:r>
      <w:r w:rsidRPr="00AA027C">
        <w:rPr>
          <w:rFonts w:ascii="Times New Roman" w:hAnsi="Times New Roman"/>
          <w:sz w:val="24"/>
          <w:szCs w:val="24"/>
        </w:rPr>
        <w:t>соблюдать настоящие Правила и иные принимаемые в соответствии с ними нормативно-правовые документы;</w:t>
      </w:r>
    </w:p>
    <w:p w:rsidR="00227B53" w:rsidRPr="00AA027C" w:rsidRDefault="00227B53" w:rsidP="00227B53">
      <w:pPr>
        <w:widowControl w:val="0"/>
        <w:spacing w:line="240" w:lineRule="auto"/>
        <w:ind w:firstLine="709"/>
        <w:jc w:val="both"/>
        <w:rPr>
          <w:rFonts w:ascii="Times New Roman" w:hAnsi="Times New Roman"/>
          <w:sz w:val="24"/>
          <w:szCs w:val="24"/>
        </w:rPr>
      </w:pPr>
      <w:r>
        <w:rPr>
          <w:rFonts w:ascii="Times New Roman" w:hAnsi="Times New Roman"/>
          <w:sz w:val="24"/>
          <w:szCs w:val="24"/>
        </w:rPr>
        <w:noBreakHyphen/>
        <w:t> </w:t>
      </w:r>
      <w:r w:rsidRPr="00AA027C">
        <w:rPr>
          <w:rFonts w:ascii="Times New Roman" w:hAnsi="Times New Roman"/>
          <w:sz w:val="24"/>
          <w:szCs w:val="24"/>
        </w:rPr>
        <w:t>не приступать к строительству (реконструкции) без получения в установленном порядке разрешения на строительство;</w:t>
      </w:r>
    </w:p>
    <w:p w:rsidR="00227B53" w:rsidRPr="00AA027C" w:rsidRDefault="00227B53" w:rsidP="00227B53">
      <w:pPr>
        <w:widowControl w:val="0"/>
        <w:spacing w:line="240" w:lineRule="auto"/>
        <w:ind w:firstLine="709"/>
        <w:jc w:val="both"/>
        <w:rPr>
          <w:rFonts w:ascii="Times New Roman" w:hAnsi="Times New Roman"/>
          <w:sz w:val="24"/>
          <w:szCs w:val="24"/>
        </w:rPr>
      </w:pPr>
      <w:r>
        <w:rPr>
          <w:rFonts w:ascii="Times New Roman" w:hAnsi="Times New Roman"/>
          <w:sz w:val="24"/>
          <w:szCs w:val="24"/>
        </w:rPr>
        <w:noBreakHyphen/>
        <w:t> </w:t>
      </w:r>
      <w:r w:rsidRPr="00AA027C">
        <w:rPr>
          <w:rFonts w:ascii="Times New Roman" w:hAnsi="Times New Roman"/>
          <w:sz w:val="24"/>
          <w:szCs w:val="24"/>
        </w:rPr>
        <w:t>не допускать самовольного отступления от утверждённой проектной документации.</w:t>
      </w:r>
    </w:p>
    <w:p w:rsidR="00227B53" w:rsidRPr="00AA027C" w:rsidRDefault="00227B53" w:rsidP="00227B53">
      <w:pPr>
        <w:widowControl w:val="0"/>
        <w:spacing w:line="240" w:lineRule="auto"/>
        <w:ind w:firstLine="709"/>
        <w:jc w:val="both"/>
        <w:rPr>
          <w:rFonts w:ascii="Times New Roman" w:hAnsi="Times New Roman"/>
          <w:sz w:val="24"/>
          <w:szCs w:val="24"/>
        </w:rPr>
      </w:pPr>
      <w:r w:rsidRPr="00AA027C">
        <w:rPr>
          <w:rFonts w:ascii="Times New Roman" w:hAnsi="Times New Roman"/>
          <w:sz w:val="24"/>
          <w:szCs w:val="24"/>
        </w:rPr>
        <w:t>1.2.7. Порядок применения Правил и порядок внесения в них изменений в соответствии с Градостроительным кодексом Российской Федерации включает в себя положения:</w:t>
      </w:r>
    </w:p>
    <w:p w:rsidR="00227B53" w:rsidRPr="00AA027C" w:rsidRDefault="00227B53" w:rsidP="00227B53">
      <w:pPr>
        <w:pStyle w:val="af2"/>
        <w:widowControl w:val="0"/>
        <w:spacing w:after="0" w:line="240" w:lineRule="auto"/>
        <w:ind w:left="0" w:firstLine="709"/>
        <w:jc w:val="both"/>
        <w:rPr>
          <w:rFonts w:ascii="Times New Roman" w:hAnsi="Times New Roman"/>
          <w:sz w:val="24"/>
          <w:szCs w:val="24"/>
        </w:rPr>
      </w:pPr>
      <w:r>
        <w:rPr>
          <w:rFonts w:ascii="Times New Roman" w:hAnsi="Times New Roman"/>
          <w:sz w:val="24"/>
          <w:szCs w:val="24"/>
        </w:rPr>
        <w:noBreakHyphen/>
        <w:t> </w:t>
      </w:r>
      <w:r w:rsidRPr="00AA027C">
        <w:rPr>
          <w:rFonts w:ascii="Times New Roman" w:hAnsi="Times New Roman"/>
          <w:sz w:val="24"/>
          <w:szCs w:val="24"/>
        </w:rPr>
        <w:t>о порядке регулирования землепользования и застройки органами местного самоуправления на основе градостроительного зонирования;</w:t>
      </w:r>
    </w:p>
    <w:p w:rsidR="00227B53" w:rsidRPr="00AA027C" w:rsidRDefault="00227B53" w:rsidP="00227B53">
      <w:pPr>
        <w:pStyle w:val="af2"/>
        <w:widowControl w:val="0"/>
        <w:spacing w:after="0" w:line="240" w:lineRule="auto"/>
        <w:ind w:left="0" w:firstLine="709"/>
        <w:jc w:val="both"/>
        <w:rPr>
          <w:rFonts w:ascii="Times New Roman" w:hAnsi="Times New Roman"/>
          <w:sz w:val="24"/>
          <w:szCs w:val="24"/>
        </w:rPr>
      </w:pPr>
      <w:r>
        <w:rPr>
          <w:rFonts w:ascii="Times New Roman" w:hAnsi="Times New Roman"/>
          <w:sz w:val="24"/>
          <w:szCs w:val="24"/>
        </w:rPr>
        <w:noBreakHyphen/>
        <w:t> </w:t>
      </w:r>
      <w:r w:rsidRPr="00AA027C">
        <w:rPr>
          <w:rFonts w:ascii="Times New Roman" w:hAnsi="Times New Roman"/>
          <w:sz w:val="24"/>
          <w:szCs w:val="24"/>
        </w:rPr>
        <w:t xml:space="preserve">об изменении видов разрешенного использования земельных участков и объектов </w:t>
      </w:r>
      <w:r w:rsidRPr="00AA027C">
        <w:rPr>
          <w:rFonts w:ascii="Times New Roman" w:hAnsi="Times New Roman"/>
          <w:sz w:val="24"/>
          <w:szCs w:val="24"/>
        </w:rPr>
        <w:lastRenderedPageBreak/>
        <w:t>капитального строительства на территории муниципального образования физическими и юридическими лицами;</w:t>
      </w:r>
    </w:p>
    <w:p w:rsidR="00227B53" w:rsidRPr="00AA027C" w:rsidRDefault="00227B53" w:rsidP="00227B53">
      <w:pPr>
        <w:pStyle w:val="af2"/>
        <w:widowControl w:val="0"/>
        <w:spacing w:after="0" w:line="240" w:lineRule="auto"/>
        <w:ind w:left="0" w:firstLine="709"/>
        <w:jc w:val="both"/>
        <w:rPr>
          <w:rFonts w:ascii="Times New Roman" w:hAnsi="Times New Roman"/>
          <w:sz w:val="24"/>
          <w:szCs w:val="24"/>
        </w:rPr>
      </w:pPr>
      <w:r>
        <w:rPr>
          <w:rFonts w:ascii="Times New Roman" w:hAnsi="Times New Roman"/>
          <w:sz w:val="24"/>
          <w:szCs w:val="24"/>
        </w:rPr>
        <w:noBreakHyphen/>
        <w:t> </w:t>
      </w:r>
      <w:r w:rsidRPr="00AA027C">
        <w:rPr>
          <w:rFonts w:ascii="Times New Roman" w:hAnsi="Times New Roman"/>
          <w:sz w:val="24"/>
          <w:szCs w:val="24"/>
        </w:rPr>
        <w:t>о порядке подготовки документации по планировке территории Администрацией муниципального образования;</w:t>
      </w:r>
    </w:p>
    <w:p w:rsidR="00227B53" w:rsidRPr="00AA027C" w:rsidRDefault="00227B53" w:rsidP="00227B53">
      <w:pPr>
        <w:pStyle w:val="af2"/>
        <w:widowControl w:val="0"/>
        <w:spacing w:after="0" w:line="240" w:lineRule="auto"/>
        <w:ind w:left="0" w:firstLine="709"/>
        <w:jc w:val="both"/>
        <w:rPr>
          <w:rFonts w:ascii="Times New Roman" w:hAnsi="Times New Roman"/>
          <w:sz w:val="24"/>
          <w:szCs w:val="24"/>
        </w:rPr>
      </w:pPr>
      <w:r>
        <w:rPr>
          <w:rFonts w:ascii="Times New Roman" w:hAnsi="Times New Roman"/>
          <w:sz w:val="24"/>
          <w:szCs w:val="24"/>
        </w:rPr>
        <w:noBreakHyphen/>
        <w:t> </w:t>
      </w:r>
      <w:r w:rsidRPr="00AA027C">
        <w:rPr>
          <w:rFonts w:ascii="Times New Roman" w:hAnsi="Times New Roman"/>
          <w:sz w:val="24"/>
          <w:szCs w:val="24"/>
        </w:rPr>
        <w:t>о порядке проведения общественных обсуждений или публичных слушаний по вопросам землепользования и застройки муниципального образования;</w:t>
      </w:r>
    </w:p>
    <w:p w:rsidR="00227B53" w:rsidRPr="00AA027C" w:rsidRDefault="00227B53" w:rsidP="00227B53">
      <w:pPr>
        <w:pStyle w:val="af2"/>
        <w:widowControl w:val="0"/>
        <w:spacing w:after="0" w:line="240" w:lineRule="auto"/>
        <w:ind w:left="0" w:firstLine="709"/>
        <w:jc w:val="both"/>
        <w:rPr>
          <w:rFonts w:ascii="Times New Roman" w:hAnsi="Times New Roman"/>
          <w:sz w:val="24"/>
          <w:szCs w:val="24"/>
        </w:rPr>
      </w:pPr>
      <w:r>
        <w:rPr>
          <w:rFonts w:ascii="Times New Roman" w:hAnsi="Times New Roman"/>
          <w:sz w:val="24"/>
          <w:szCs w:val="24"/>
        </w:rPr>
        <w:noBreakHyphen/>
        <w:t> </w:t>
      </w:r>
      <w:r w:rsidRPr="00AA027C">
        <w:rPr>
          <w:rFonts w:ascii="Times New Roman" w:hAnsi="Times New Roman"/>
          <w:sz w:val="24"/>
          <w:szCs w:val="24"/>
        </w:rPr>
        <w:t>о внесении изменений в Правила землепользования и застройки муниципального образования;</w:t>
      </w:r>
    </w:p>
    <w:p w:rsidR="00227B53" w:rsidRPr="00AA027C" w:rsidRDefault="00227B53" w:rsidP="00227B53">
      <w:pPr>
        <w:pStyle w:val="af2"/>
        <w:widowControl w:val="0"/>
        <w:spacing w:after="0" w:line="240" w:lineRule="auto"/>
        <w:ind w:left="0" w:firstLine="709"/>
        <w:jc w:val="both"/>
        <w:rPr>
          <w:rFonts w:ascii="Times New Roman" w:hAnsi="Times New Roman"/>
          <w:sz w:val="24"/>
          <w:szCs w:val="24"/>
        </w:rPr>
      </w:pPr>
      <w:r>
        <w:rPr>
          <w:rFonts w:ascii="Times New Roman" w:hAnsi="Times New Roman"/>
          <w:sz w:val="24"/>
          <w:szCs w:val="24"/>
        </w:rPr>
        <w:noBreakHyphen/>
        <w:t> </w:t>
      </w:r>
      <w:r w:rsidRPr="00AA027C">
        <w:rPr>
          <w:rFonts w:ascii="Times New Roman" w:hAnsi="Times New Roman"/>
          <w:sz w:val="24"/>
          <w:szCs w:val="24"/>
        </w:rPr>
        <w:t>о регулировании иных вопросов землепользования и застройки муниципального образования.</w:t>
      </w:r>
    </w:p>
    <w:p w:rsidR="00227B53" w:rsidRPr="00AA027C" w:rsidRDefault="00227B53" w:rsidP="00227B53">
      <w:pPr>
        <w:pStyle w:val="af2"/>
        <w:widowControl w:val="0"/>
        <w:autoSpaceDE w:val="0"/>
        <w:autoSpaceDN w:val="0"/>
        <w:adjustRightInd w:val="0"/>
        <w:spacing w:after="0" w:line="240" w:lineRule="auto"/>
        <w:ind w:left="0" w:firstLine="709"/>
        <w:jc w:val="both"/>
        <w:rPr>
          <w:rFonts w:ascii="Times New Roman" w:hAnsi="Times New Roman"/>
          <w:b/>
          <w:sz w:val="24"/>
          <w:szCs w:val="24"/>
        </w:rPr>
      </w:pPr>
      <w:bookmarkStart w:id="97" w:name="_Toc270676532"/>
      <w:bookmarkStart w:id="98" w:name="_Toc286828530"/>
      <w:r w:rsidRPr="00AA027C">
        <w:rPr>
          <w:rFonts w:ascii="Times New Roman" w:hAnsi="Times New Roman"/>
          <w:b/>
          <w:sz w:val="24"/>
          <w:szCs w:val="24"/>
        </w:rPr>
        <w:t>Статья 1.3. Порядок использования и застройки территории муниципального образования</w:t>
      </w:r>
      <w:bookmarkEnd w:id="97"/>
      <w:bookmarkEnd w:id="98"/>
      <w:r w:rsidRPr="00AA027C">
        <w:rPr>
          <w:rFonts w:ascii="Times New Roman" w:hAnsi="Times New Roman"/>
          <w:b/>
          <w:sz w:val="24"/>
          <w:szCs w:val="24"/>
        </w:rPr>
        <w:t>.</w:t>
      </w:r>
    </w:p>
    <w:p w:rsidR="00227B53" w:rsidRPr="00AA027C" w:rsidRDefault="00227B53" w:rsidP="00227B53">
      <w:pPr>
        <w:widowControl w:val="0"/>
        <w:spacing w:line="240" w:lineRule="auto"/>
        <w:ind w:firstLine="709"/>
        <w:jc w:val="both"/>
        <w:rPr>
          <w:rFonts w:ascii="Times New Roman" w:hAnsi="Times New Roman"/>
          <w:sz w:val="24"/>
          <w:szCs w:val="24"/>
        </w:rPr>
      </w:pPr>
      <w:r w:rsidRPr="00AA027C">
        <w:rPr>
          <w:rFonts w:ascii="Times New Roman" w:hAnsi="Times New Roman"/>
          <w:sz w:val="24"/>
          <w:szCs w:val="24"/>
        </w:rPr>
        <w:t>1.3.1. Порядок использования территории муниципального образования «</w:t>
      </w:r>
      <w:r>
        <w:rPr>
          <w:rFonts w:ascii="Times New Roman" w:hAnsi="Times New Roman"/>
          <w:sz w:val="24"/>
          <w:szCs w:val="24"/>
        </w:rPr>
        <w:t>Бобрышевский</w:t>
      </w:r>
      <w:r w:rsidRPr="00AA027C">
        <w:rPr>
          <w:rFonts w:ascii="Times New Roman" w:hAnsi="Times New Roman"/>
          <w:sz w:val="24"/>
          <w:szCs w:val="24"/>
        </w:rPr>
        <w:t xml:space="preserve"> сельсовет» </w:t>
      </w:r>
      <w:r>
        <w:rPr>
          <w:rFonts w:ascii="Times New Roman" w:hAnsi="Times New Roman"/>
          <w:sz w:val="24"/>
          <w:szCs w:val="24"/>
        </w:rPr>
        <w:t>Пристенского</w:t>
      </w:r>
      <w:r w:rsidRPr="00AA027C">
        <w:rPr>
          <w:rFonts w:ascii="Times New Roman" w:hAnsi="Times New Roman"/>
          <w:sz w:val="24"/>
          <w:szCs w:val="24"/>
        </w:rPr>
        <w:t xml:space="preserve"> района </w:t>
      </w:r>
      <w:r>
        <w:rPr>
          <w:rFonts w:ascii="Times New Roman" w:hAnsi="Times New Roman"/>
          <w:sz w:val="24"/>
          <w:szCs w:val="24"/>
        </w:rPr>
        <w:t xml:space="preserve">Курской области </w:t>
      </w:r>
      <w:r w:rsidRPr="00AA027C">
        <w:rPr>
          <w:rFonts w:ascii="Times New Roman" w:hAnsi="Times New Roman"/>
          <w:sz w:val="24"/>
          <w:szCs w:val="24"/>
        </w:rPr>
        <w:t>определяется в соответствии с зонированием его территории, отображенным на Схеме градостроительного зонирования территории муниципального образования (часть вторая Правил).</w:t>
      </w:r>
      <w:r>
        <w:rPr>
          <w:rFonts w:ascii="Times New Roman" w:hAnsi="Times New Roman"/>
          <w:sz w:val="24"/>
          <w:szCs w:val="24"/>
        </w:rPr>
        <w:t xml:space="preserve"> В соответствии с ним территория</w:t>
      </w:r>
      <w:r w:rsidRPr="00AA027C">
        <w:rPr>
          <w:rFonts w:ascii="Times New Roman" w:hAnsi="Times New Roman"/>
          <w:sz w:val="24"/>
          <w:szCs w:val="24"/>
        </w:rPr>
        <w:t xml:space="preserve"> муниципального образования разделена на территориальные зоны и зоны с особыми условиями использования территории, для каждой из которых настоящими Правилами установлен градостроительный регламент (часть </w:t>
      </w:r>
      <w:r w:rsidRPr="00AA027C">
        <w:rPr>
          <w:rFonts w:ascii="Times New Roman" w:hAnsi="Times New Roman"/>
          <w:sz w:val="24"/>
          <w:szCs w:val="24"/>
          <w:lang w:val="en-US"/>
        </w:rPr>
        <w:t>I</w:t>
      </w:r>
      <w:r w:rsidRPr="00AA027C">
        <w:rPr>
          <w:rFonts w:ascii="Times New Roman" w:hAnsi="Times New Roman"/>
          <w:sz w:val="24"/>
          <w:szCs w:val="24"/>
        </w:rPr>
        <w:t>II Правил).</w:t>
      </w:r>
    </w:p>
    <w:p w:rsidR="00227B53" w:rsidRPr="00AA027C" w:rsidRDefault="00227B53" w:rsidP="00227B53">
      <w:pPr>
        <w:widowControl w:val="0"/>
        <w:spacing w:line="240" w:lineRule="auto"/>
        <w:ind w:firstLine="709"/>
        <w:jc w:val="both"/>
        <w:rPr>
          <w:rFonts w:ascii="Times New Roman" w:hAnsi="Times New Roman"/>
          <w:sz w:val="24"/>
          <w:szCs w:val="24"/>
        </w:rPr>
      </w:pPr>
      <w:r w:rsidRPr="00AA027C">
        <w:rPr>
          <w:rFonts w:ascii="Times New Roman" w:hAnsi="Times New Roman"/>
          <w:sz w:val="24"/>
          <w:szCs w:val="24"/>
        </w:rPr>
        <w:t>1.3.2. Порядок использования и застройки территории, установленный настоящими Правилами, применяется:</w:t>
      </w:r>
    </w:p>
    <w:p w:rsidR="00227B53" w:rsidRPr="00AA027C" w:rsidRDefault="00227B53" w:rsidP="00227B53">
      <w:pPr>
        <w:pStyle w:val="af2"/>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noBreakHyphen/>
        <w:t> </w:t>
      </w:r>
      <w:r w:rsidRPr="00AA027C">
        <w:rPr>
          <w:rFonts w:ascii="Times New Roman" w:eastAsia="Times New Roman" w:hAnsi="Times New Roman"/>
          <w:sz w:val="24"/>
          <w:szCs w:val="24"/>
          <w:lang w:eastAsia="ru-RU"/>
        </w:rPr>
        <w:t xml:space="preserve">при формировании новых и изменении существующих земельных участков, осуществляемых на основе документации по планировке территории </w:t>
      </w:r>
      <w:r w:rsidRPr="00AA027C">
        <w:rPr>
          <w:rFonts w:ascii="Times New Roman" w:hAnsi="Times New Roman"/>
          <w:sz w:val="24"/>
          <w:szCs w:val="24"/>
        </w:rPr>
        <w:t>муниципального образования</w:t>
      </w:r>
      <w:r w:rsidRPr="00AA027C">
        <w:rPr>
          <w:rFonts w:ascii="Times New Roman" w:eastAsia="Times New Roman" w:hAnsi="Times New Roman"/>
          <w:sz w:val="24"/>
          <w:szCs w:val="24"/>
          <w:lang w:eastAsia="ru-RU"/>
        </w:rPr>
        <w:t>, подготавливаемых в порядке, установленном в части первой настоящих Правил;</w:t>
      </w:r>
    </w:p>
    <w:p w:rsidR="00227B53" w:rsidRPr="00AA027C" w:rsidRDefault="00227B53" w:rsidP="00227B53">
      <w:pPr>
        <w:pStyle w:val="af2"/>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noBreakHyphen/>
        <w:t> </w:t>
      </w:r>
      <w:r w:rsidRPr="00AA027C">
        <w:rPr>
          <w:rFonts w:ascii="Times New Roman" w:eastAsia="Times New Roman" w:hAnsi="Times New Roman"/>
          <w:sz w:val="24"/>
          <w:szCs w:val="24"/>
          <w:lang w:eastAsia="ru-RU"/>
        </w:rPr>
        <w:t>при изменении видов разрешенного использования земельных участков и объектов капитального строительства, осуществляемого в порядке, установленном в части I настоящих Правил;</w:t>
      </w:r>
    </w:p>
    <w:p w:rsidR="00227B53" w:rsidRPr="00AA027C" w:rsidRDefault="00227B53" w:rsidP="00227B53">
      <w:pPr>
        <w:pStyle w:val="af2"/>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noBreakHyphen/>
        <w:t> </w:t>
      </w:r>
      <w:r w:rsidRPr="00AA027C">
        <w:rPr>
          <w:rFonts w:ascii="Times New Roman" w:eastAsia="Times New Roman" w:hAnsi="Times New Roman"/>
          <w:sz w:val="24"/>
          <w:szCs w:val="24"/>
          <w:lang w:eastAsia="ru-RU"/>
        </w:rPr>
        <w:t>при строительстве (реконструкции) капитальных зданий и сооружений, осуществляемом в порядке, установленными настоящими Правилами.</w:t>
      </w:r>
    </w:p>
    <w:p w:rsidR="00227B53" w:rsidRPr="00AA027C" w:rsidRDefault="00227B53" w:rsidP="00227B53">
      <w:pPr>
        <w:widowControl w:val="0"/>
        <w:spacing w:line="240" w:lineRule="auto"/>
        <w:ind w:firstLine="709"/>
        <w:jc w:val="both"/>
        <w:rPr>
          <w:rFonts w:ascii="Times New Roman" w:hAnsi="Times New Roman"/>
          <w:sz w:val="24"/>
          <w:szCs w:val="24"/>
        </w:rPr>
      </w:pPr>
      <w:r w:rsidRPr="00AA027C">
        <w:rPr>
          <w:rFonts w:ascii="Times New Roman" w:hAnsi="Times New Roman"/>
          <w:sz w:val="24"/>
          <w:szCs w:val="24"/>
        </w:rPr>
        <w:t>1.3.3. Порядок использования и застройки территории, установленный настоящими Правилами, не распространяется на следующие изменения объектов градостроительной деятельности:</w:t>
      </w:r>
    </w:p>
    <w:p w:rsidR="00227B53" w:rsidRPr="00AA027C" w:rsidRDefault="00227B53" w:rsidP="00227B53">
      <w:pPr>
        <w:pStyle w:val="af2"/>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noBreakHyphen/>
        <w:t> </w:t>
      </w:r>
      <w:r w:rsidRPr="00AA027C">
        <w:rPr>
          <w:rFonts w:ascii="Times New Roman" w:eastAsia="Times New Roman" w:hAnsi="Times New Roman"/>
          <w:sz w:val="24"/>
          <w:szCs w:val="24"/>
          <w:lang w:eastAsia="ru-RU"/>
        </w:rPr>
        <w:t>капитальный ремонт существующих зданий и сооружений без изменения их параметров, частей (количество помещений, высота, количество этажей, площадь, показатели производственных мощностей, объем) и качества инженерно-технического обеспечения, вида функционального использования (в соответствии с техническими регламентами);</w:t>
      </w:r>
    </w:p>
    <w:p w:rsidR="00227B53" w:rsidRPr="00AA027C" w:rsidRDefault="00227B53" w:rsidP="00227B53">
      <w:pPr>
        <w:pStyle w:val="af2"/>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noBreakHyphen/>
        <w:t> </w:t>
      </w:r>
      <w:r w:rsidRPr="00AA027C">
        <w:rPr>
          <w:rFonts w:ascii="Times New Roman" w:eastAsia="Times New Roman" w:hAnsi="Times New Roman"/>
          <w:sz w:val="24"/>
          <w:szCs w:val="24"/>
          <w:lang w:eastAsia="ru-RU"/>
        </w:rPr>
        <w:t>реставрацию зданий и сооружений;</w:t>
      </w:r>
    </w:p>
    <w:p w:rsidR="00227B53" w:rsidRPr="00AA027C" w:rsidRDefault="00227B53" w:rsidP="00227B53">
      <w:pPr>
        <w:pStyle w:val="af2"/>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noBreakHyphen/>
        <w:t> </w:t>
      </w:r>
      <w:r w:rsidRPr="00AA027C">
        <w:rPr>
          <w:rFonts w:ascii="Times New Roman" w:eastAsia="Times New Roman" w:hAnsi="Times New Roman"/>
          <w:sz w:val="24"/>
          <w:szCs w:val="24"/>
          <w:lang w:eastAsia="ru-RU"/>
        </w:rPr>
        <w:t>текущий ремонт зданий и сооружений;</w:t>
      </w:r>
    </w:p>
    <w:p w:rsidR="00227B53" w:rsidRPr="00AA027C" w:rsidRDefault="00227B53" w:rsidP="00227B53">
      <w:pPr>
        <w:pStyle w:val="af2"/>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noBreakHyphen/>
        <w:t> </w:t>
      </w:r>
      <w:r w:rsidRPr="00AA027C">
        <w:rPr>
          <w:rFonts w:ascii="Times New Roman" w:eastAsia="Times New Roman" w:hAnsi="Times New Roman"/>
          <w:sz w:val="24"/>
          <w:szCs w:val="24"/>
          <w:lang w:eastAsia="ru-RU"/>
        </w:rPr>
        <w:t>перепланировку;</w:t>
      </w:r>
    </w:p>
    <w:p w:rsidR="00227B53" w:rsidRPr="00AA027C" w:rsidRDefault="00227B53" w:rsidP="00227B53">
      <w:pPr>
        <w:pStyle w:val="af2"/>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noBreakHyphen/>
        <w:t> </w:t>
      </w:r>
      <w:r w:rsidRPr="00AA027C">
        <w:rPr>
          <w:rFonts w:ascii="Times New Roman" w:eastAsia="Times New Roman" w:hAnsi="Times New Roman"/>
          <w:sz w:val="24"/>
          <w:szCs w:val="24"/>
          <w:lang w:eastAsia="ru-RU"/>
        </w:rPr>
        <w:t>установку (монтаж) временных зданий и сооружений, в том числе предназначенных для нужд строительного процесса;</w:t>
      </w:r>
    </w:p>
    <w:p w:rsidR="00227B53" w:rsidRPr="00AA027C" w:rsidRDefault="00227B53" w:rsidP="00227B53">
      <w:pPr>
        <w:pStyle w:val="af2"/>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noBreakHyphen/>
        <w:t> </w:t>
      </w:r>
      <w:r w:rsidRPr="00AA027C">
        <w:rPr>
          <w:rFonts w:ascii="Times New Roman" w:eastAsia="Times New Roman" w:hAnsi="Times New Roman"/>
          <w:sz w:val="24"/>
          <w:szCs w:val="24"/>
          <w:lang w:eastAsia="ru-RU"/>
        </w:rPr>
        <w:t>внутренние отделочные работы и другие подобные изменения.</w:t>
      </w:r>
    </w:p>
    <w:p w:rsidR="00227B53" w:rsidRPr="00AA027C" w:rsidRDefault="00227B53" w:rsidP="00227B53">
      <w:pPr>
        <w:widowControl w:val="0"/>
        <w:spacing w:line="240" w:lineRule="auto"/>
        <w:ind w:firstLine="709"/>
        <w:jc w:val="both"/>
        <w:rPr>
          <w:rFonts w:ascii="Times New Roman" w:hAnsi="Times New Roman"/>
          <w:sz w:val="24"/>
          <w:szCs w:val="24"/>
        </w:rPr>
      </w:pPr>
      <w:r w:rsidRPr="00AA027C">
        <w:rPr>
          <w:rFonts w:ascii="Times New Roman" w:hAnsi="Times New Roman"/>
          <w:sz w:val="24"/>
          <w:szCs w:val="24"/>
        </w:rPr>
        <w:t xml:space="preserve">1.3.4. Соблюдение установленного настоящими Правилами порядка использования и застройки территории муниципального образования обеспечивается: </w:t>
      </w:r>
    </w:p>
    <w:p w:rsidR="00227B53" w:rsidRPr="00AA027C" w:rsidRDefault="00227B53" w:rsidP="00227B53">
      <w:pPr>
        <w:widowControl w:val="0"/>
        <w:spacing w:line="240" w:lineRule="auto"/>
        <w:ind w:firstLine="709"/>
        <w:jc w:val="both"/>
        <w:rPr>
          <w:rFonts w:ascii="Times New Roman" w:eastAsia="Times New Roman" w:hAnsi="Times New Roman"/>
          <w:sz w:val="24"/>
          <w:szCs w:val="24"/>
          <w:lang w:eastAsia="ru-RU"/>
        </w:rPr>
      </w:pPr>
      <w:r w:rsidRPr="00AA027C">
        <w:rPr>
          <w:rFonts w:ascii="Times New Roman" w:eastAsia="Times New Roman" w:hAnsi="Times New Roman"/>
          <w:sz w:val="24"/>
          <w:szCs w:val="24"/>
          <w:lang w:eastAsia="ru-RU"/>
        </w:rPr>
        <w:t>- при разработке и согласовании и утверждении различного рода градостроительной документации на территории сельсовета;</w:t>
      </w:r>
    </w:p>
    <w:p w:rsidR="00227B53" w:rsidRPr="00AA027C" w:rsidRDefault="00227B53" w:rsidP="00227B53">
      <w:pPr>
        <w:pStyle w:val="af2"/>
        <w:widowControl w:val="0"/>
        <w:spacing w:after="0" w:line="240" w:lineRule="auto"/>
        <w:ind w:left="0" w:firstLine="709"/>
        <w:jc w:val="both"/>
        <w:rPr>
          <w:rFonts w:ascii="Times New Roman" w:eastAsia="Times New Roman" w:hAnsi="Times New Roman"/>
          <w:sz w:val="24"/>
          <w:szCs w:val="24"/>
          <w:lang w:eastAsia="ru-RU"/>
        </w:rPr>
      </w:pPr>
      <w:r w:rsidRPr="00AA027C">
        <w:rPr>
          <w:rFonts w:ascii="Times New Roman" w:eastAsia="Times New Roman" w:hAnsi="Times New Roman"/>
          <w:sz w:val="24"/>
          <w:szCs w:val="24"/>
          <w:lang w:eastAsia="ru-RU"/>
        </w:rPr>
        <w:lastRenderedPageBreak/>
        <w:t>- при выдаче разрешений на условно разрешённый вид использования земельного участка, объекта капитального строительства;</w:t>
      </w:r>
    </w:p>
    <w:p w:rsidR="00227B53" w:rsidRPr="00AA027C" w:rsidRDefault="00227B53" w:rsidP="00227B53">
      <w:pPr>
        <w:pStyle w:val="af2"/>
        <w:widowControl w:val="0"/>
        <w:spacing w:after="0" w:line="240" w:lineRule="auto"/>
        <w:ind w:left="0" w:firstLine="709"/>
        <w:jc w:val="both"/>
        <w:rPr>
          <w:rFonts w:ascii="Times New Roman" w:eastAsia="Times New Roman" w:hAnsi="Times New Roman"/>
          <w:sz w:val="24"/>
          <w:szCs w:val="24"/>
          <w:lang w:eastAsia="ru-RU"/>
        </w:rPr>
      </w:pPr>
      <w:r w:rsidRPr="00AA027C">
        <w:rPr>
          <w:rFonts w:ascii="Times New Roman" w:eastAsia="Times New Roman" w:hAnsi="Times New Roman"/>
          <w:sz w:val="24"/>
          <w:szCs w:val="24"/>
          <w:lang w:eastAsia="ru-RU"/>
        </w:rPr>
        <w:t>- при выдаче разрешений на отклонение от предельных параметров разрешённых, реконструкции объектов капитального строительства;</w:t>
      </w:r>
    </w:p>
    <w:p w:rsidR="00227B53" w:rsidRPr="00AA027C" w:rsidRDefault="00227B53" w:rsidP="00227B53">
      <w:pPr>
        <w:pStyle w:val="af2"/>
        <w:widowControl w:val="0"/>
        <w:spacing w:after="0" w:line="240" w:lineRule="auto"/>
        <w:ind w:left="0" w:firstLine="709"/>
        <w:jc w:val="both"/>
        <w:rPr>
          <w:rFonts w:ascii="Times New Roman" w:eastAsia="Times New Roman" w:hAnsi="Times New Roman"/>
          <w:sz w:val="24"/>
          <w:szCs w:val="24"/>
          <w:lang w:eastAsia="ru-RU"/>
        </w:rPr>
      </w:pPr>
      <w:r w:rsidRPr="00AA027C">
        <w:rPr>
          <w:rFonts w:ascii="Times New Roman" w:eastAsia="Times New Roman" w:hAnsi="Times New Roman"/>
          <w:sz w:val="24"/>
          <w:szCs w:val="24"/>
          <w:lang w:eastAsia="ru-RU"/>
        </w:rPr>
        <w:t>- при выдаче разрешений на строительство и на ввод объектов в эксплуатацию;</w:t>
      </w:r>
    </w:p>
    <w:p w:rsidR="00227B53" w:rsidRPr="00AA027C" w:rsidRDefault="00227B53" w:rsidP="00227B53">
      <w:pPr>
        <w:pStyle w:val="af2"/>
        <w:widowControl w:val="0"/>
        <w:spacing w:after="0" w:line="240" w:lineRule="auto"/>
        <w:ind w:left="0" w:firstLine="709"/>
        <w:jc w:val="both"/>
        <w:rPr>
          <w:rFonts w:ascii="Times New Roman" w:eastAsia="Times New Roman" w:hAnsi="Times New Roman"/>
          <w:sz w:val="24"/>
          <w:szCs w:val="24"/>
          <w:lang w:eastAsia="ru-RU"/>
        </w:rPr>
      </w:pPr>
      <w:r w:rsidRPr="00AA027C">
        <w:rPr>
          <w:rFonts w:ascii="Times New Roman" w:eastAsia="Times New Roman" w:hAnsi="Times New Roman"/>
          <w:sz w:val="24"/>
          <w:szCs w:val="24"/>
          <w:lang w:eastAsia="ru-RU"/>
        </w:rPr>
        <w:t>- при осуществлении контроля за использованием объектов градостроительной деятельности в процессе их эксплуатации.</w:t>
      </w:r>
    </w:p>
    <w:p w:rsidR="00227B53" w:rsidRPr="00AA027C" w:rsidRDefault="00227B53" w:rsidP="00227B53">
      <w:pPr>
        <w:widowControl w:val="0"/>
        <w:spacing w:line="240" w:lineRule="auto"/>
        <w:ind w:firstLine="709"/>
        <w:jc w:val="both"/>
        <w:rPr>
          <w:rFonts w:ascii="Times New Roman" w:hAnsi="Times New Roman"/>
          <w:sz w:val="24"/>
          <w:szCs w:val="24"/>
        </w:rPr>
      </w:pPr>
      <w:r w:rsidRPr="00AA027C">
        <w:rPr>
          <w:rFonts w:ascii="Times New Roman" w:hAnsi="Times New Roman"/>
          <w:sz w:val="24"/>
          <w:szCs w:val="24"/>
        </w:rPr>
        <w:t>1.3.5. Порядок устранения последствий самовольного занятия земельных участков, самовольного строительства, использования самовольно занятых земельных участков и самовольных построек определяется действующим федеральным законодательством.</w:t>
      </w:r>
      <w:bookmarkStart w:id="99" w:name="_Toc270676533"/>
      <w:bookmarkStart w:id="100" w:name="_Toc286828531"/>
    </w:p>
    <w:p w:rsidR="00227B53" w:rsidRPr="00AA027C" w:rsidRDefault="00227B53" w:rsidP="00227B53">
      <w:pPr>
        <w:widowControl w:val="0"/>
        <w:spacing w:line="240" w:lineRule="auto"/>
        <w:ind w:firstLine="709"/>
        <w:jc w:val="both"/>
        <w:rPr>
          <w:rFonts w:ascii="Times New Roman" w:hAnsi="Times New Roman"/>
          <w:b/>
          <w:sz w:val="24"/>
          <w:szCs w:val="24"/>
        </w:rPr>
      </w:pPr>
      <w:r w:rsidRPr="00AA027C">
        <w:rPr>
          <w:rFonts w:ascii="Times New Roman" w:hAnsi="Times New Roman"/>
          <w:b/>
          <w:sz w:val="24"/>
          <w:szCs w:val="24"/>
        </w:rPr>
        <w:t>Статья 1.4. Градостроительное зонирование муниципального образования</w:t>
      </w:r>
      <w:bookmarkEnd w:id="99"/>
      <w:bookmarkEnd w:id="100"/>
      <w:r w:rsidRPr="00AA027C">
        <w:rPr>
          <w:rFonts w:ascii="Times New Roman" w:hAnsi="Times New Roman"/>
          <w:b/>
          <w:sz w:val="24"/>
          <w:szCs w:val="24"/>
        </w:rPr>
        <w:t>.</w:t>
      </w:r>
    </w:p>
    <w:p w:rsidR="00227B53" w:rsidRPr="00AA027C" w:rsidRDefault="00227B53" w:rsidP="00227B53">
      <w:pPr>
        <w:widowControl w:val="0"/>
        <w:spacing w:line="240" w:lineRule="auto"/>
        <w:ind w:firstLine="709"/>
        <w:jc w:val="both"/>
        <w:rPr>
          <w:rFonts w:ascii="Times New Roman" w:hAnsi="Times New Roman"/>
          <w:sz w:val="24"/>
          <w:szCs w:val="24"/>
        </w:rPr>
      </w:pPr>
      <w:bookmarkStart w:id="101" w:name="_Toc270676534"/>
      <w:bookmarkStart w:id="102" w:name="_Toc286828532"/>
      <w:r w:rsidRPr="00AA027C">
        <w:rPr>
          <w:rFonts w:ascii="Times New Roman" w:hAnsi="Times New Roman"/>
          <w:sz w:val="24"/>
          <w:szCs w:val="24"/>
        </w:rPr>
        <w:t>1.4.1. </w:t>
      </w:r>
      <w:r>
        <w:rPr>
          <w:rFonts w:ascii="Times New Roman" w:hAnsi="Times New Roman"/>
          <w:sz w:val="24"/>
          <w:szCs w:val="24"/>
        </w:rPr>
        <w:t>К</w:t>
      </w:r>
      <w:r w:rsidRPr="00AA027C">
        <w:rPr>
          <w:rFonts w:ascii="Times New Roman" w:hAnsi="Times New Roman"/>
          <w:sz w:val="24"/>
          <w:szCs w:val="24"/>
        </w:rPr>
        <w:t>арта градостроительного зонирования территории «</w:t>
      </w:r>
      <w:r>
        <w:rPr>
          <w:rFonts w:ascii="Times New Roman" w:hAnsi="Times New Roman"/>
          <w:sz w:val="24"/>
          <w:szCs w:val="24"/>
        </w:rPr>
        <w:t>Бобрышевский</w:t>
      </w:r>
      <w:r w:rsidRPr="00AA027C">
        <w:rPr>
          <w:rFonts w:ascii="Times New Roman" w:hAnsi="Times New Roman"/>
          <w:sz w:val="24"/>
          <w:szCs w:val="24"/>
        </w:rPr>
        <w:t xml:space="preserve"> сельсовет»</w:t>
      </w:r>
      <w:r>
        <w:rPr>
          <w:rFonts w:ascii="Times New Roman" w:hAnsi="Times New Roman"/>
          <w:sz w:val="24"/>
          <w:szCs w:val="24"/>
        </w:rPr>
        <w:t xml:space="preserve"> Пристенского района Курской области и К</w:t>
      </w:r>
      <w:r w:rsidRPr="00AA027C">
        <w:rPr>
          <w:rFonts w:ascii="Times New Roman" w:hAnsi="Times New Roman"/>
          <w:sz w:val="24"/>
          <w:szCs w:val="24"/>
        </w:rPr>
        <w:t>арта границ зон с особыми условиями использования территории муниципального образования «</w:t>
      </w:r>
      <w:r>
        <w:rPr>
          <w:rFonts w:ascii="Times New Roman" w:hAnsi="Times New Roman"/>
          <w:sz w:val="24"/>
          <w:szCs w:val="24"/>
        </w:rPr>
        <w:t>Бобрышевский</w:t>
      </w:r>
      <w:r w:rsidRPr="00AA027C">
        <w:rPr>
          <w:rFonts w:ascii="Times New Roman" w:hAnsi="Times New Roman"/>
          <w:sz w:val="24"/>
          <w:szCs w:val="24"/>
        </w:rPr>
        <w:t xml:space="preserve"> сельсовет»</w:t>
      </w:r>
      <w:r>
        <w:rPr>
          <w:rFonts w:ascii="Times New Roman" w:hAnsi="Times New Roman"/>
          <w:sz w:val="24"/>
          <w:szCs w:val="24"/>
        </w:rPr>
        <w:t xml:space="preserve"> Пристенского района Курской области </w:t>
      </w:r>
      <w:r w:rsidRPr="00AA027C">
        <w:rPr>
          <w:rFonts w:ascii="Times New Roman" w:hAnsi="Times New Roman"/>
          <w:sz w:val="24"/>
          <w:szCs w:val="24"/>
        </w:rPr>
        <w:t>разрабатыва</w:t>
      </w:r>
      <w:r>
        <w:rPr>
          <w:rFonts w:ascii="Times New Roman" w:hAnsi="Times New Roman"/>
          <w:sz w:val="24"/>
          <w:szCs w:val="24"/>
        </w:rPr>
        <w:t>ют</w:t>
      </w:r>
      <w:r w:rsidRPr="00AA027C">
        <w:rPr>
          <w:rFonts w:ascii="Times New Roman" w:hAnsi="Times New Roman"/>
          <w:sz w:val="24"/>
          <w:szCs w:val="24"/>
        </w:rPr>
        <w:t xml:space="preserve">ся на основе </w:t>
      </w:r>
      <w:r>
        <w:rPr>
          <w:rFonts w:ascii="Times New Roman" w:hAnsi="Times New Roman"/>
          <w:sz w:val="24"/>
          <w:szCs w:val="24"/>
        </w:rPr>
        <w:t>Г</w:t>
      </w:r>
      <w:r w:rsidRPr="00AA027C">
        <w:rPr>
          <w:rFonts w:ascii="Times New Roman" w:hAnsi="Times New Roman"/>
          <w:sz w:val="24"/>
          <w:szCs w:val="24"/>
        </w:rPr>
        <w:t>енерального плана муниципального образования «</w:t>
      </w:r>
      <w:r>
        <w:rPr>
          <w:rFonts w:ascii="Times New Roman" w:hAnsi="Times New Roman"/>
          <w:sz w:val="24"/>
          <w:szCs w:val="24"/>
        </w:rPr>
        <w:t>Бобрышевский</w:t>
      </w:r>
      <w:r w:rsidRPr="00AA027C">
        <w:rPr>
          <w:rFonts w:ascii="Times New Roman" w:hAnsi="Times New Roman"/>
          <w:sz w:val="24"/>
          <w:szCs w:val="24"/>
        </w:rPr>
        <w:t xml:space="preserve"> сельсовет»</w:t>
      </w:r>
      <w:r>
        <w:rPr>
          <w:rFonts w:ascii="Times New Roman" w:hAnsi="Times New Roman"/>
          <w:sz w:val="24"/>
          <w:szCs w:val="24"/>
        </w:rPr>
        <w:t xml:space="preserve"> Пристенского района Курской области</w:t>
      </w:r>
      <w:r w:rsidRPr="00AA027C">
        <w:rPr>
          <w:rFonts w:ascii="Times New Roman" w:hAnsi="Times New Roman"/>
          <w:sz w:val="24"/>
          <w:szCs w:val="24"/>
        </w:rPr>
        <w:t>, разработанн</w:t>
      </w:r>
      <w:r>
        <w:rPr>
          <w:rFonts w:ascii="Times New Roman" w:hAnsi="Times New Roman"/>
          <w:sz w:val="24"/>
          <w:szCs w:val="24"/>
        </w:rPr>
        <w:t>ые</w:t>
      </w:r>
      <w:r w:rsidRPr="00AA027C">
        <w:rPr>
          <w:rFonts w:ascii="Times New Roman" w:hAnsi="Times New Roman"/>
          <w:sz w:val="24"/>
          <w:szCs w:val="24"/>
        </w:rPr>
        <w:t xml:space="preserve"> Карт</w:t>
      </w:r>
      <w:r>
        <w:rPr>
          <w:rFonts w:ascii="Times New Roman" w:hAnsi="Times New Roman"/>
          <w:sz w:val="24"/>
          <w:szCs w:val="24"/>
        </w:rPr>
        <w:t>ы</w:t>
      </w:r>
      <w:r w:rsidRPr="00AA027C">
        <w:rPr>
          <w:rFonts w:ascii="Times New Roman" w:hAnsi="Times New Roman"/>
          <w:sz w:val="24"/>
          <w:szCs w:val="24"/>
        </w:rPr>
        <w:t xml:space="preserve"> в составе </w:t>
      </w:r>
      <w:r>
        <w:rPr>
          <w:rFonts w:ascii="Times New Roman" w:hAnsi="Times New Roman"/>
          <w:sz w:val="24"/>
          <w:szCs w:val="24"/>
        </w:rPr>
        <w:t>Правил землепользования и застройки</w:t>
      </w:r>
      <w:r w:rsidRPr="00AA027C">
        <w:rPr>
          <w:rFonts w:ascii="Times New Roman" w:hAnsi="Times New Roman"/>
          <w:sz w:val="24"/>
          <w:szCs w:val="24"/>
        </w:rPr>
        <w:t xml:space="preserve">, после </w:t>
      </w:r>
      <w:r>
        <w:rPr>
          <w:rFonts w:ascii="Times New Roman" w:hAnsi="Times New Roman"/>
          <w:sz w:val="24"/>
          <w:szCs w:val="24"/>
        </w:rPr>
        <w:t>их</w:t>
      </w:r>
      <w:r w:rsidRPr="00AA027C">
        <w:rPr>
          <w:rFonts w:ascii="Times New Roman" w:hAnsi="Times New Roman"/>
          <w:sz w:val="24"/>
          <w:szCs w:val="24"/>
        </w:rPr>
        <w:t xml:space="preserve"> утверждения органом местного самоуправления приобрета</w:t>
      </w:r>
      <w:r>
        <w:rPr>
          <w:rFonts w:ascii="Times New Roman" w:hAnsi="Times New Roman"/>
          <w:sz w:val="24"/>
          <w:szCs w:val="24"/>
        </w:rPr>
        <w:t>ю</w:t>
      </w:r>
      <w:r w:rsidRPr="00AA027C">
        <w:rPr>
          <w:rFonts w:ascii="Times New Roman" w:hAnsi="Times New Roman"/>
          <w:sz w:val="24"/>
          <w:szCs w:val="24"/>
        </w:rPr>
        <w:t>т статус нормативного правового акта, обязательно</w:t>
      </w:r>
      <w:r>
        <w:rPr>
          <w:rFonts w:ascii="Times New Roman" w:hAnsi="Times New Roman"/>
          <w:sz w:val="24"/>
          <w:szCs w:val="24"/>
        </w:rPr>
        <w:t>го</w:t>
      </w:r>
      <w:r w:rsidRPr="00AA027C">
        <w:rPr>
          <w:rFonts w:ascii="Times New Roman" w:hAnsi="Times New Roman"/>
          <w:sz w:val="24"/>
          <w:szCs w:val="24"/>
        </w:rPr>
        <w:t xml:space="preserve"> для исполнения на территории </w:t>
      </w:r>
      <w:r>
        <w:rPr>
          <w:rFonts w:ascii="Times New Roman" w:hAnsi="Times New Roman"/>
          <w:sz w:val="24"/>
          <w:szCs w:val="24"/>
        </w:rPr>
        <w:t xml:space="preserve">муниципального образования </w:t>
      </w:r>
      <w:r w:rsidRPr="00AA027C">
        <w:rPr>
          <w:rFonts w:ascii="Times New Roman" w:hAnsi="Times New Roman"/>
          <w:sz w:val="24"/>
          <w:szCs w:val="24"/>
        </w:rPr>
        <w:t>всеми юридическими и физическими лицами.</w:t>
      </w:r>
    </w:p>
    <w:p w:rsidR="00227B53" w:rsidRPr="00AA027C" w:rsidRDefault="00227B53" w:rsidP="00227B53">
      <w:pPr>
        <w:widowControl w:val="0"/>
        <w:tabs>
          <w:tab w:val="num" w:pos="1120"/>
        </w:tabs>
        <w:spacing w:line="240" w:lineRule="auto"/>
        <w:ind w:firstLine="709"/>
        <w:jc w:val="both"/>
        <w:rPr>
          <w:rFonts w:ascii="Times New Roman" w:hAnsi="Times New Roman"/>
          <w:sz w:val="24"/>
          <w:szCs w:val="24"/>
        </w:rPr>
      </w:pPr>
      <w:r w:rsidRPr="00AA027C">
        <w:rPr>
          <w:rFonts w:ascii="Times New Roman" w:hAnsi="Times New Roman"/>
          <w:sz w:val="24"/>
          <w:szCs w:val="24"/>
        </w:rPr>
        <w:t>1.4.</w:t>
      </w:r>
      <w:r>
        <w:rPr>
          <w:rFonts w:ascii="Times New Roman" w:hAnsi="Times New Roman"/>
          <w:sz w:val="24"/>
          <w:szCs w:val="24"/>
        </w:rPr>
        <w:t>2</w:t>
      </w:r>
      <w:r w:rsidRPr="00AA027C">
        <w:rPr>
          <w:rFonts w:ascii="Times New Roman" w:hAnsi="Times New Roman"/>
          <w:sz w:val="24"/>
          <w:szCs w:val="24"/>
        </w:rPr>
        <w:t>. Границы территориальных зон устанавливаются с учётом:</w:t>
      </w:r>
    </w:p>
    <w:p w:rsidR="00227B53" w:rsidRPr="00AA027C" w:rsidRDefault="00227B53" w:rsidP="00227B53">
      <w:pPr>
        <w:widowControl w:val="0"/>
        <w:numPr>
          <w:ilvl w:val="0"/>
          <w:numId w:val="26"/>
        </w:numPr>
        <w:tabs>
          <w:tab w:val="num" w:pos="1120"/>
        </w:tabs>
        <w:spacing w:after="0" w:line="240" w:lineRule="auto"/>
        <w:ind w:left="0" w:firstLine="709"/>
        <w:jc w:val="both"/>
        <w:rPr>
          <w:rFonts w:ascii="Times New Roman" w:hAnsi="Times New Roman"/>
          <w:sz w:val="24"/>
          <w:szCs w:val="24"/>
        </w:rPr>
      </w:pPr>
      <w:r w:rsidRPr="00AA027C">
        <w:rPr>
          <w:rFonts w:ascii="Times New Roman" w:hAnsi="Times New Roman"/>
          <w:sz w:val="24"/>
          <w:szCs w:val="24"/>
        </w:rPr>
        <w:t>возможности сочетания в пределах одной территориальной зоны различных видов существующего и планируемого использования земельных участков;</w:t>
      </w:r>
    </w:p>
    <w:p w:rsidR="00227B53" w:rsidRPr="00AA027C" w:rsidRDefault="00227B53" w:rsidP="00227B53">
      <w:pPr>
        <w:widowControl w:val="0"/>
        <w:numPr>
          <w:ilvl w:val="0"/>
          <w:numId w:val="26"/>
        </w:numPr>
        <w:tabs>
          <w:tab w:val="clear" w:pos="720"/>
          <w:tab w:val="left" w:pos="561"/>
          <w:tab w:val="left" w:pos="935"/>
          <w:tab w:val="left" w:pos="1683"/>
        </w:tabs>
        <w:spacing w:after="0" w:line="240" w:lineRule="auto"/>
        <w:ind w:left="0" w:firstLine="709"/>
        <w:jc w:val="both"/>
        <w:rPr>
          <w:rFonts w:ascii="Times New Roman" w:hAnsi="Times New Roman"/>
          <w:sz w:val="24"/>
          <w:szCs w:val="24"/>
        </w:rPr>
      </w:pPr>
      <w:r>
        <w:rPr>
          <w:rFonts w:ascii="Times New Roman" w:hAnsi="Times New Roman"/>
          <w:sz w:val="24"/>
          <w:szCs w:val="24"/>
        </w:rPr>
        <w:t xml:space="preserve"> </w:t>
      </w:r>
      <w:r w:rsidRPr="00AA027C">
        <w:rPr>
          <w:rFonts w:ascii="Times New Roman" w:hAnsi="Times New Roman"/>
          <w:sz w:val="24"/>
          <w:szCs w:val="24"/>
        </w:rPr>
        <w:t>функциональных зон и параметров их планируемого развития, определённых генеральным планом поселения, схемой территориального планирования муниципального района;</w:t>
      </w:r>
    </w:p>
    <w:p w:rsidR="00227B53" w:rsidRPr="00AA027C" w:rsidRDefault="00227B53" w:rsidP="00227B53">
      <w:pPr>
        <w:widowControl w:val="0"/>
        <w:numPr>
          <w:ilvl w:val="0"/>
          <w:numId w:val="26"/>
        </w:numPr>
        <w:tabs>
          <w:tab w:val="clear" w:pos="720"/>
          <w:tab w:val="left" w:pos="561"/>
          <w:tab w:val="left" w:pos="935"/>
          <w:tab w:val="left" w:pos="1683"/>
        </w:tabs>
        <w:spacing w:after="0" w:line="240" w:lineRule="auto"/>
        <w:ind w:left="0" w:firstLine="709"/>
        <w:jc w:val="both"/>
        <w:rPr>
          <w:rFonts w:ascii="Times New Roman" w:hAnsi="Times New Roman"/>
          <w:sz w:val="24"/>
          <w:szCs w:val="24"/>
        </w:rPr>
      </w:pPr>
      <w:r>
        <w:rPr>
          <w:rFonts w:ascii="Times New Roman" w:hAnsi="Times New Roman"/>
          <w:sz w:val="24"/>
          <w:szCs w:val="24"/>
        </w:rPr>
        <w:t xml:space="preserve"> </w:t>
      </w:r>
      <w:r w:rsidRPr="00AA027C">
        <w:rPr>
          <w:rFonts w:ascii="Times New Roman" w:hAnsi="Times New Roman"/>
          <w:sz w:val="24"/>
          <w:szCs w:val="24"/>
        </w:rPr>
        <w:t>определённых градостроительным кодексом территориальных зон;</w:t>
      </w:r>
    </w:p>
    <w:p w:rsidR="00227B53" w:rsidRPr="00AA027C" w:rsidRDefault="00227B53" w:rsidP="00227B53">
      <w:pPr>
        <w:widowControl w:val="0"/>
        <w:numPr>
          <w:ilvl w:val="0"/>
          <w:numId w:val="26"/>
        </w:numPr>
        <w:tabs>
          <w:tab w:val="clear" w:pos="720"/>
          <w:tab w:val="left" w:pos="561"/>
          <w:tab w:val="left" w:pos="935"/>
          <w:tab w:val="left" w:pos="1683"/>
        </w:tabs>
        <w:spacing w:after="0" w:line="240" w:lineRule="auto"/>
        <w:ind w:left="0" w:firstLine="709"/>
        <w:jc w:val="both"/>
        <w:rPr>
          <w:rFonts w:ascii="Times New Roman" w:hAnsi="Times New Roman"/>
          <w:sz w:val="24"/>
          <w:szCs w:val="24"/>
        </w:rPr>
      </w:pPr>
      <w:r>
        <w:rPr>
          <w:rFonts w:ascii="Times New Roman" w:hAnsi="Times New Roman"/>
          <w:sz w:val="24"/>
          <w:szCs w:val="24"/>
        </w:rPr>
        <w:t xml:space="preserve"> </w:t>
      </w:r>
      <w:r w:rsidRPr="00AA027C">
        <w:rPr>
          <w:rFonts w:ascii="Times New Roman" w:hAnsi="Times New Roman"/>
          <w:sz w:val="24"/>
          <w:szCs w:val="24"/>
        </w:rPr>
        <w:t>сложившейся планировки территории и существующего землепользования;</w:t>
      </w:r>
    </w:p>
    <w:p w:rsidR="00227B53" w:rsidRDefault="00227B53" w:rsidP="00227B53">
      <w:pPr>
        <w:widowControl w:val="0"/>
        <w:numPr>
          <w:ilvl w:val="0"/>
          <w:numId w:val="26"/>
        </w:numPr>
        <w:tabs>
          <w:tab w:val="left" w:pos="561"/>
          <w:tab w:val="left" w:pos="935"/>
          <w:tab w:val="left" w:pos="1683"/>
        </w:tabs>
        <w:spacing w:after="0" w:line="240" w:lineRule="auto"/>
        <w:ind w:left="0" w:firstLine="709"/>
        <w:jc w:val="both"/>
        <w:rPr>
          <w:rFonts w:ascii="Times New Roman" w:hAnsi="Times New Roman"/>
          <w:sz w:val="24"/>
          <w:szCs w:val="24"/>
        </w:rPr>
      </w:pPr>
      <w:r w:rsidRPr="005F74BF">
        <w:rPr>
          <w:rFonts w:ascii="Times New Roman" w:hAnsi="Times New Roman"/>
          <w:sz w:val="24"/>
          <w:szCs w:val="24"/>
        </w:rPr>
        <w:t xml:space="preserve"> планируемых изменений границ земель различных категорий; </w:t>
      </w:r>
    </w:p>
    <w:p w:rsidR="00227B53" w:rsidRPr="005F74BF" w:rsidRDefault="00227B53" w:rsidP="00227B53">
      <w:pPr>
        <w:widowControl w:val="0"/>
        <w:numPr>
          <w:ilvl w:val="0"/>
          <w:numId w:val="26"/>
        </w:numPr>
        <w:tabs>
          <w:tab w:val="left" w:pos="561"/>
          <w:tab w:val="left" w:pos="935"/>
          <w:tab w:val="left" w:pos="1683"/>
        </w:tabs>
        <w:spacing w:after="0" w:line="240" w:lineRule="auto"/>
        <w:ind w:left="0" w:firstLine="709"/>
        <w:jc w:val="both"/>
        <w:rPr>
          <w:rFonts w:ascii="Times New Roman" w:hAnsi="Times New Roman"/>
          <w:sz w:val="24"/>
          <w:szCs w:val="24"/>
        </w:rPr>
      </w:pPr>
      <w:r>
        <w:rPr>
          <w:rFonts w:ascii="Times New Roman" w:hAnsi="Times New Roman"/>
          <w:sz w:val="24"/>
          <w:szCs w:val="24"/>
        </w:rPr>
        <w:t xml:space="preserve"> </w:t>
      </w:r>
      <w:r w:rsidRPr="005F74BF">
        <w:rPr>
          <w:rFonts w:ascii="Times New Roman" w:hAnsi="Times New Roman"/>
          <w:sz w:val="24"/>
          <w:szCs w:val="24"/>
        </w:rPr>
        <w:t>предотвращени</w:t>
      </w:r>
      <w:r>
        <w:rPr>
          <w:rFonts w:ascii="Times New Roman" w:hAnsi="Times New Roman"/>
          <w:sz w:val="24"/>
          <w:szCs w:val="24"/>
        </w:rPr>
        <w:t>я</w:t>
      </w:r>
      <w:r w:rsidRPr="005F74BF">
        <w:rPr>
          <w:rFonts w:ascii="Times New Roman" w:hAnsi="Times New Roman"/>
          <w:sz w:val="24"/>
          <w:szCs w:val="24"/>
        </w:rPr>
        <w:t xml:space="preserve"> возможности причинения вреда объектам капитального строительства, расположенным на смежных земельных участках.</w:t>
      </w:r>
    </w:p>
    <w:p w:rsidR="00227B53" w:rsidRPr="00AA027C" w:rsidRDefault="00227B53" w:rsidP="00227B53">
      <w:pPr>
        <w:widowControl w:val="0"/>
        <w:tabs>
          <w:tab w:val="left" w:pos="561"/>
        </w:tabs>
        <w:spacing w:line="240" w:lineRule="auto"/>
        <w:ind w:firstLine="709"/>
        <w:jc w:val="both"/>
        <w:rPr>
          <w:rFonts w:ascii="Times New Roman" w:hAnsi="Times New Roman"/>
          <w:sz w:val="24"/>
          <w:szCs w:val="24"/>
        </w:rPr>
      </w:pPr>
      <w:r w:rsidRPr="005F74BF">
        <w:rPr>
          <w:rFonts w:ascii="Times New Roman" w:hAnsi="Times New Roman"/>
          <w:sz w:val="24"/>
          <w:szCs w:val="24"/>
        </w:rPr>
        <w:t>1</w:t>
      </w:r>
      <w:r w:rsidRPr="00AA027C">
        <w:rPr>
          <w:rFonts w:ascii="Times New Roman" w:hAnsi="Times New Roman"/>
          <w:sz w:val="24"/>
          <w:szCs w:val="24"/>
        </w:rPr>
        <w:t>.4.</w:t>
      </w:r>
      <w:r>
        <w:rPr>
          <w:rFonts w:ascii="Times New Roman" w:hAnsi="Times New Roman"/>
          <w:sz w:val="24"/>
          <w:szCs w:val="24"/>
        </w:rPr>
        <w:t>3</w:t>
      </w:r>
      <w:r w:rsidRPr="00AA027C">
        <w:rPr>
          <w:rFonts w:ascii="Times New Roman" w:hAnsi="Times New Roman"/>
          <w:sz w:val="24"/>
          <w:szCs w:val="24"/>
        </w:rPr>
        <w:t>. Границы территориальных зон установлены по:</w:t>
      </w:r>
    </w:p>
    <w:p w:rsidR="00227B53" w:rsidRPr="00AA027C" w:rsidRDefault="00227B53" w:rsidP="00227B53">
      <w:pPr>
        <w:widowControl w:val="0"/>
        <w:tabs>
          <w:tab w:val="left" w:pos="561"/>
          <w:tab w:val="left" w:pos="935"/>
        </w:tabs>
        <w:spacing w:line="240" w:lineRule="auto"/>
        <w:ind w:firstLine="709"/>
        <w:jc w:val="both"/>
        <w:rPr>
          <w:rFonts w:ascii="Times New Roman" w:hAnsi="Times New Roman"/>
          <w:sz w:val="24"/>
          <w:szCs w:val="24"/>
        </w:rPr>
      </w:pPr>
      <w:r w:rsidRPr="00AA027C">
        <w:rPr>
          <w:rFonts w:ascii="Times New Roman" w:hAnsi="Times New Roman"/>
          <w:sz w:val="24"/>
          <w:szCs w:val="24"/>
        </w:rPr>
        <w:t>1)</w:t>
      </w:r>
      <w:r>
        <w:rPr>
          <w:rFonts w:ascii="Times New Roman" w:hAnsi="Times New Roman"/>
          <w:sz w:val="24"/>
          <w:szCs w:val="24"/>
        </w:rPr>
        <w:t> </w:t>
      </w:r>
      <w:r w:rsidRPr="00AA027C">
        <w:rPr>
          <w:rFonts w:ascii="Times New Roman" w:hAnsi="Times New Roman"/>
          <w:sz w:val="24"/>
          <w:szCs w:val="24"/>
        </w:rPr>
        <w:t>линиям магистралей, улиц, проездов, разделяющим транспортные потоки противоположных направлений;</w:t>
      </w:r>
    </w:p>
    <w:p w:rsidR="00227B53" w:rsidRPr="00AA027C" w:rsidRDefault="00227B53" w:rsidP="00227B53">
      <w:pPr>
        <w:widowControl w:val="0"/>
        <w:tabs>
          <w:tab w:val="left" w:pos="709"/>
        </w:tabs>
        <w:spacing w:line="240" w:lineRule="auto"/>
        <w:ind w:firstLine="709"/>
        <w:jc w:val="both"/>
        <w:rPr>
          <w:rFonts w:ascii="Times New Roman" w:hAnsi="Times New Roman"/>
          <w:sz w:val="24"/>
          <w:szCs w:val="24"/>
        </w:rPr>
      </w:pPr>
      <w:r w:rsidRPr="00AA027C">
        <w:rPr>
          <w:rFonts w:ascii="Times New Roman" w:hAnsi="Times New Roman"/>
          <w:sz w:val="24"/>
          <w:szCs w:val="24"/>
        </w:rPr>
        <w:t>2)</w:t>
      </w:r>
      <w:r>
        <w:rPr>
          <w:rFonts w:ascii="Times New Roman" w:hAnsi="Times New Roman"/>
          <w:sz w:val="24"/>
          <w:szCs w:val="24"/>
        </w:rPr>
        <w:t xml:space="preserve"> </w:t>
      </w:r>
      <w:r w:rsidRPr="00AA027C">
        <w:rPr>
          <w:rFonts w:ascii="Times New Roman" w:hAnsi="Times New Roman"/>
          <w:sz w:val="24"/>
          <w:szCs w:val="24"/>
        </w:rPr>
        <w:t>границам земельных участков;</w:t>
      </w:r>
    </w:p>
    <w:p w:rsidR="00227B53" w:rsidRPr="00AA027C" w:rsidRDefault="00227B53" w:rsidP="00227B53">
      <w:pPr>
        <w:widowControl w:val="0"/>
        <w:tabs>
          <w:tab w:val="left" w:pos="935"/>
        </w:tabs>
        <w:spacing w:line="240" w:lineRule="auto"/>
        <w:ind w:firstLine="709"/>
        <w:jc w:val="both"/>
        <w:rPr>
          <w:rFonts w:ascii="Times New Roman" w:hAnsi="Times New Roman"/>
          <w:sz w:val="24"/>
          <w:szCs w:val="24"/>
        </w:rPr>
      </w:pPr>
      <w:r w:rsidRPr="00AA027C">
        <w:rPr>
          <w:rFonts w:ascii="Times New Roman" w:hAnsi="Times New Roman"/>
          <w:sz w:val="24"/>
          <w:szCs w:val="24"/>
        </w:rPr>
        <w:t>3)</w:t>
      </w:r>
      <w:r>
        <w:rPr>
          <w:rFonts w:ascii="Times New Roman" w:hAnsi="Times New Roman"/>
          <w:sz w:val="24"/>
          <w:szCs w:val="24"/>
        </w:rPr>
        <w:t xml:space="preserve"> </w:t>
      </w:r>
      <w:r w:rsidRPr="00AA027C">
        <w:rPr>
          <w:rFonts w:ascii="Times New Roman" w:hAnsi="Times New Roman"/>
          <w:sz w:val="24"/>
          <w:szCs w:val="24"/>
        </w:rPr>
        <w:t>границам населённых пунктов в пределах муниципальных образований;</w:t>
      </w:r>
    </w:p>
    <w:p w:rsidR="00227B53" w:rsidRPr="00AA027C" w:rsidRDefault="00227B53" w:rsidP="00227B53">
      <w:pPr>
        <w:widowControl w:val="0"/>
        <w:tabs>
          <w:tab w:val="left" w:pos="935"/>
        </w:tabs>
        <w:spacing w:line="240" w:lineRule="auto"/>
        <w:ind w:firstLine="709"/>
        <w:jc w:val="both"/>
        <w:rPr>
          <w:rFonts w:ascii="Times New Roman" w:hAnsi="Times New Roman"/>
          <w:sz w:val="24"/>
          <w:szCs w:val="24"/>
        </w:rPr>
      </w:pPr>
      <w:r w:rsidRPr="00AA027C">
        <w:rPr>
          <w:rFonts w:ascii="Times New Roman" w:hAnsi="Times New Roman"/>
          <w:sz w:val="24"/>
          <w:szCs w:val="24"/>
        </w:rPr>
        <w:t>4)</w:t>
      </w:r>
      <w:r w:rsidRPr="00AA027C">
        <w:rPr>
          <w:rFonts w:ascii="Times New Roman" w:hAnsi="Times New Roman"/>
          <w:sz w:val="24"/>
          <w:szCs w:val="24"/>
        </w:rPr>
        <w:tab/>
      </w:r>
      <w:r>
        <w:rPr>
          <w:rFonts w:ascii="Times New Roman" w:hAnsi="Times New Roman"/>
          <w:sz w:val="24"/>
          <w:szCs w:val="24"/>
        </w:rPr>
        <w:t xml:space="preserve"> </w:t>
      </w:r>
      <w:r w:rsidRPr="00AA027C">
        <w:rPr>
          <w:rFonts w:ascii="Times New Roman" w:hAnsi="Times New Roman"/>
          <w:sz w:val="24"/>
          <w:szCs w:val="24"/>
        </w:rPr>
        <w:t>границам муниципальных образований;</w:t>
      </w:r>
    </w:p>
    <w:p w:rsidR="00227B53" w:rsidRPr="00AA027C" w:rsidRDefault="00227B53" w:rsidP="00227B53">
      <w:pPr>
        <w:widowControl w:val="0"/>
        <w:tabs>
          <w:tab w:val="left" w:pos="935"/>
        </w:tabs>
        <w:spacing w:line="240" w:lineRule="auto"/>
        <w:ind w:firstLine="709"/>
        <w:jc w:val="both"/>
        <w:rPr>
          <w:rFonts w:ascii="Times New Roman" w:hAnsi="Times New Roman"/>
          <w:sz w:val="24"/>
          <w:szCs w:val="24"/>
        </w:rPr>
      </w:pPr>
      <w:r w:rsidRPr="00AA027C">
        <w:rPr>
          <w:rFonts w:ascii="Times New Roman" w:hAnsi="Times New Roman"/>
          <w:sz w:val="24"/>
          <w:szCs w:val="24"/>
        </w:rPr>
        <w:t>5)</w:t>
      </w:r>
      <w:r w:rsidRPr="00AA027C">
        <w:rPr>
          <w:rFonts w:ascii="Times New Roman" w:hAnsi="Times New Roman"/>
          <w:sz w:val="24"/>
          <w:szCs w:val="24"/>
        </w:rPr>
        <w:tab/>
      </w:r>
      <w:r>
        <w:rPr>
          <w:rFonts w:ascii="Times New Roman" w:hAnsi="Times New Roman"/>
          <w:sz w:val="24"/>
          <w:szCs w:val="24"/>
        </w:rPr>
        <w:t xml:space="preserve"> </w:t>
      </w:r>
      <w:r w:rsidRPr="00AA027C">
        <w:rPr>
          <w:rFonts w:ascii="Times New Roman" w:hAnsi="Times New Roman"/>
          <w:sz w:val="24"/>
          <w:szCs w:val="24"/>
        </w:rPr>
        <w:t>естественным границам природных объектов;</w:t>
      </w:r>
    </w:p>
    <w:p w:rsidR="00227B53" w:rsidRPr="00AA027C" w:rsidRDefault="00227B53" w:rsidP="00227B53">
      <w:pPr>
        <w:widowControl w:val="0"/>
        <w:tabs>
          <w:tab w:val="left" w:pos="935"/>
        </w:tabs>
        <w:spacing w:line="240" w:lineRule="auto"/>
        <w:ind w:firstLine="709"/>
        <w:jc w:val="both"/>
        <w:rPr>
          <w:rFonts w:ascii="Times New Roman" w:hAnsi="Times New Roman"/>
          <w:sz w:val="24"/>
          <w:szCs w:val="24"/>
        </w:rPr>
      </w:pPr>
      <w:r w:rsidRPr="00AA027C">
        <w:rPr>
          <w:rFonts w:ascii="Times New Roman" w:hAnsi="Times New Roman"/>
          <w:sz w:val="24"/>
          <w:szCs w:val="24"/>
        </w:rPr>
        <w:t>6)</w:t>
      </w:r>
      <w:r w:rsidRPr="00AA027C">
        <w:rPr>
          <w:rFonts w:ascii="Times New Roman" w:hAnsi="Times New Roman"/>
          <w:sz w:val="24"/>
          <w:szCs w:val="24"/>
        </w:rPr>
        <w:tab/>
      </w:r>
      <w:r>
        <w:rPr>
          <w:rFonts w:ascii="Times New Roman" w:hAnsi="Times New Roman"/>
          <w:sz w:val="24"/>
          <w:szCs w:val="24"/>
        </w:rPr>
        <w:t xml:space="preserve"> </w:t>
      </w:r>
      <w:r w:rsidRPr="00AA027C">
        <w:rPr>
          <w:rFonts w:ascii="Times New Roman" w:hAnsi="Times New Roman"/>
          <w:sz w:val="24"/>
          <w:szCs w:val="24"/>
        </w:rPr>
        <w:t>иным границам.</w:t>
      </w:r>
    </w:p>
    <w:p w:rsidR="00227B53" w:rsidRPr="00AA027C" w:rsidRDefault="00227B53" w:rsidP="00227B53">
      <w:pPr>
        <w:widowControl w:val="0"/>
        <w:spacing w:line="240" w:lineRule="auto"/>
        <w:ind w:firstLine="709"/>
        <w:jc w:val="both"/>
        <w:rPr>
          <w:rFonts w:ascii="Times New Roman" w:hAnsi="Times New Roman"/>
          <w:sz w:val="24"/>
          <w:szCs w:val="24"/>
        </w:rPr>
      </w:pPr>
      <w:r w:rsidRPr="00AA027C">
        <w:rPr>
          <w:rFonts w:ascii="Times New Roman" w:hAnsi="Times New Roman"/>
          <w:sz w:val="24"/>
          <w:szCs w:val="24"/>
        </w:rPr>
        <w:t>1.4.</w:t>
      </w:r>
      <w:r>
        <w:rPr>
          <w:rFonts w:ascii="Times New Roman" w:hAnsi="Times New Roman"/>
          <w:sz w:val="24"/>
          <w:szCs w:val="24"/>
        </w:rPr>
        <w:t>4</w:t>
      </w:r>
      <w:r w:rsidRPr="00AA027C">
        <w:rPr>
          <w:rFonts w:ascii="Times New Roman" w:hAnsi="Times New Roman"/>
          <w:sz w:val="24"/>
          <w:szCs w:val="24"/>
        </w:rPr>
        <w:t>. Границы зон с особыми условиями использования территорий, границы территорий объектов культурного наследия, устанавливаемые в соответствии с законодательством Российской Федерации, могут не совпадать с границами территориальных зон.</w:t>
      </w:r>
    </w:p>
    <w:p w:rsidR="00227B53" w:rsidRPr="00AA027C" w:rsidRDefault="00227B53" w:rsidP="00227B53">
      <w:pPr>
        <w:widowControl w:val="0"/>
        <w:spacing w:line="240" w:lineRule="auto"/>
        <w:ind w:firstLine="709"/>
        <w:jc w:val="both"/>
        <w:rPr>
          <w:rFonts w:ascii="Times New Roman" w:hAnsi="Times New Roman"/>
          <w:sz w:val="24"/>
          <w:szCs w:val="24"/>
        </w:rPr>
      </w:pPr>
      <w:r w:rsidRPr="00AA027C">
        <w:rPr>
          <w:rFonts w:ascii="Times New Roman" w:hAnsi="Times New Roman"/>
          <w:sz w:val="24"/>
          <w:szCs w:val="24"/>
        </w:rPr>
        <w:t>1.4.</w:t>
      </w:r>
      <w:r>
        <w:rPr>
          <w:rFonts w:ascii="Times New Roman" w:hAnsi="Times New Roman"/>
          <w:sz w:val="24"/>
          <w:szCs w:val="24"/>
        </w:rPr>
        <w:t>5</w:t>
      </w:r>
      <w:r w:rsidRPr="00AA027C">
        <w:rPr>
          <w:rFonts w:ascii="Times New Roman" w:hAnsi="Times New Roman"/>
          <w:sz w:val="24"/>
          <w:szCs w:val="24"/>
        </w:rPr>
        <w:t>. Зонирование произведено в следующей последовательности:</w:t>
      </w:r>
    </w:p>
    <w:p w:rsidR="00227B53" w:rsidRPr="00AA027C" w:rsidRDefault="00227B53" w:rsidP="00227B53">
      <w:pPr>
        <w:widowControl w:val="0"/>
        <w:spacing w:line="240" w:lineRule="auto"/>
        <w:ind w:firstLine="709"/>
        <w:jc w:val="both"/>
        <w:rPr>
          <w:rFonts w:ascii="Times New Roman" w:hAnsi="Times New Roman"/>
          <w:sz w:val="24"/>
          <w:szCs w:val="24"/>
        </w:rPr>
      </w:pPr>
      <w:r w:rsidRPr="00AA027C">
        <w:rPr>
          <w:rFonts w:ascii="Times New Roman" w:hAnsi="Times New Roman"/>
          <w:sz w:val="24"/>
          <w:szCs w:val="24"/>
        </w:rPr>
        <w:t>- зонирование территории по функциональному назначению, являющееся базовым;</w:t>
      </w:r>
    </w:p>
    <w:p w:rsidR="00227B53" w:rsidRPr="00AA027C" w:rsidRDefault="00227B53" w:rsidP="00227B53">
      <w:pPr>
        <w:widowControl w:val="0"/>
        <w:spacing w:line="240" w:lineRule="auto"/>
        <w:ind w:firstLine="709"/>
        <w:jc w:val="both"/>
        <w:rPr>
          <w:rFonts w:ascii="Times New Roman" w:hAnsi="Times New Roman"/>
          <w:sz w:val="24"/>
          <w:szCs w:val="24"/>
        </w:rPr>
      </w:pPr>
      <w:r w:rsidRPr="00AA027C">
        <w:rPr>
          <w:rFonts w:ascii="Times New Roman" w:hAnsi="Times New Roman"/>
          <w:sz w:val="24"/>
          <w:szCs w:val="24"/>
        </w:rPr>
        <w:lastRenderedPageBreak/>
        <w:t>- зонирование территории по характеру и степени освоенности;</w:t>
      </w:r>
    </w:p>
    <w:p w:rsidR="00227B53" w:rsidRPr="00AA027C" w:rsidRDefault="00227B53" w:rsidP="00227B53">
      <w:pPr>
        <w:widowControl w:val="0"/>
        <w:spacing w:line="240" w:lineRule="auto"/>
        <w:ind w:firstLine="709"/>
        <w:jc w:val="both"/>
        <w:rPr>
          <w:rFonts w:ascii="Times New Roman" w:hAnsi="Times New Roman"/>
          <w:sz w:val="24"/>
          <w:szCs w:val="24"/>
        </w:rPr>
      </w:pPr>
      <w:r w:rsidRPr="00AA027C">
        <w:rPr>
          <w:rFonts w:ascii="Times New Roman" w:hAnsi="Times New Roman"/>
          <w:sz w:val="24"/>
          <w:szCs w:val="24"/>
        </w:rPr>
        <w:t xml:space="preserve">- остальным видам зонирования. </w:t>
      </w:r>
    </w:p>
    <w:p w:rsidR="00227B53" w:rsidRPr="00AA027C" w:rsidRDefault="00227B53" w:rsidP="00227B53">
      <w:pPr>
        <w:widowControl w:val="0"/>
        <w:spacing w:line="240" w:lineRule="auto"/>
        <w:ind w:firstLine="709"/>
        <w:jc w:val="both"/>
        <w:rPr>
          <w:rFonts w:ascii="Times New Roman" w:hAnsi="Times New Roman"/>
          <w:sz w:val="24"/>
          <w:szCs w:val="24"/>
        </w:rPr>
      </w:pPr>
      <w:r w:rsidRPr="00AA027C">
        <w:rPr>
          <w:rFonts w:ascii="Times New Roman" w:hAnsi="Times New Roman"/>
          <w:sz w:val="24"/>
          <w:szCs w:val="24"/>
        </w:rPr>
        <w:t>Путём взаимного наложения указанных видов зон выделены интегрированные зоны, соответственно для которых установлены интегрированные зональные градостроительные требования к использованию территории муниципального образования. Установленные градостроительные требования распространяются на все, расположенные в каждой из таких зон, объекты недвижимости (земельные участки, здания и сооружения).</w:t>
      </w:r>
    </w:p>
    <w:p w:rsidR="00227B53" w:rsidRPr="00AA027C" w:rsidRDefault="00227B53" w:rsidP="00227B53">
      <w:pPr>
        <w:widowControl w:val="0"/>
        <w:spacing w:line="240" w:lineRule="auto"/>
        <w:ind w:firstLine="709"/>
        <w:jc w:val="both"/>
        <w:rPr>
          <w:rFonts w:ascii="Times New Roman" w:hAnsi="Times New Roman"/>
          <w:sz w:val="24"/>
          <w:szCs w:val="24"/>
        </w:rPr>
      </w:pPr>
      <w:r w:rsidRPr="00AA027C">
        <w:rPr>
          <w:rFonts w:ascii="Times New Roman" w:hAnsi="Times New Roman"/>
          <w:sz w:val="24"/>
          <w:szCs w:val="24"/>
        </w:rPr>
        <w:t>1.4.</w:t>
      </w:r>
      <w:r>
        <w:rPr>
          <w:rFonts w:ascii="Times New Roman" w:hAnsi="Times New Roman"/>
          <w:sz w:val="24"/>
          <w:szCs w:val="24"/>
        </w:rPr>
        <w:t>6</w:t>
      </w:r>
      <w:r w:rsidRPr="00AA027C">
        <w:rPr>
          <w:rFonts w:ascii="Times New Roman" w:hAnsi="Times New Roman"/>
          <w:sz w:val="24"/>
          <w:szCs w:val="24"/>
        </w:rPr>
        <w:t>. В соответствии с градостроительным зонированием муниципального образования «</w:t>
      </w:r>
      <w:r>
        <w:rPr>
          <w:rFonts w:ascii="Times New Roman" w:hAnsi="Times New Roman"/>
          <w:sz w:val="24"/>
          <w:szCs w:val="24"/>
        </w:rPr>
        <w:t>Бобрышевский</w:t>
      </w:r>
      <w:r w:rsidRPr="00AA027C">
        <w:rPr>
          <w:rFonts w:ascii="Times New Roman" w:hAnsi="Times New Roman"/>
          <w:sz w:val="24"/>
          <w:szCs w:val="24"/>
        </w:rPr>
        <w:t xml:space="preserve"> сельсовет»</w:t>
      </w:r>
      <w:r>
        <w:rPr>
          <w:rFonts w:ascii="Times New Roman" w:hAnsi="Times New Roman"/>
          <w:sz w:val="24"/>
          <w:szCs w:val="24"/>
        </w:rPr>
        <w:t xml:space="preserve"> Пристенского района Курской области</w:t>
      </w:r>
      <w:r w:rsidRPr="00AA027C">
        <w:rPr>
          <w:rFonts w:ascii="Times New Roman" w:hAnsi="Times New Roman"/>
          <w:sz w:val="24"/>
          <w:szCs w:val="24"/>
        </w:rPr>
        <w:t xml:space="preserve"> установлены территориальные зоны и зоны с особыми условиями использования территории.</w:t>
      </w:r>
    </w:p>
    <w:p w:rsidR="00227B53" w:rsidRPr="00AA027C" w:rsidRDefault="00227B53" w:rsidP="00227B53">
      <w:pPr>
        <w:widowControl w:val="0"/>
        <w:spacing w:line="240" w:lineRule="auto"/>
        <w:ind w:firstLine="709"/>
        <w:jc w:val="both"/>
        <w:rPr>
          <w:rFonts w:ascii="Times New Roman" w:hAnsi="Times New Roman"/>
          <w:sz w:val="24"/>
          <w:szCs w:val="24"/>
        </w:rPr>
      </w:pPr>
      <w:r w:rsidRPr="00AA027C">
        <w:rPr>
          <w:rFonts w:ascii="Times New Roman" w:hAnsi="Times New Roman"/>
          <w:sz w:val="24"/>
          <w:szCs w:val="24"/>
        </w:rPr>
        <w:t>1.4.</w:t>
      </w:r>
      <w:r>
        <w:rPr>
          <w:rFonts w:ascii="Times New Roman" w:hAnsi="Times New Roman"/>
          <w:sz w:val="24"/>
          <w:szCs w:val="24"/>
        </w:rPr>
        <w:t>7</w:t>
      </w:r>
      <w:r w:rsidRPr="00AA027C">
        <w:rPr>
          <w:rFonts w:ascii="Times New Roman" w:hAnsi="Times New Roman"/>
          <w:sz w:val="24"/>
          <w:szCs w:val="24"/>
        </w:rPr>
        <w:t>. В графическом виде границы территориальных зон и зон с особыми условиями использования территорий отображены на схеме градостроительного зонирования, прилагаемой к части второй Правил:</w:t>
      </w:r>
    </w:p>
    <w:p w:rsidR="00227B53" w:rsidRPr="00AA027C" w:rsidRDefault="00227B53" w:rsidP="00227B53">
      <w:pPr>
        <w:widowControl w:val="0"/>
        <w:spacing w:line="240" w:lineRule="auto"/>
        <w:ind w:firstLine="709"/>
        <w:jc w:val="both"/>
        <w:rPr>
          <w:rFonts w:ascii="Times New Roman" w:hAnsi="Times New Roman"/>
          <w:sz w:val="24"/>
          <w:szCs w:val="24"/>
        </w:rPr>
      </w:pPr>
      <w:r w:rsidRPr="00AA027C">
        <w:rPr>
          <w:rFonts w:ascii="Times New Roman" w:hAnsi="Times New Roman"/>
          <w:sz w:val="24"/>
          <w:szCs w:val="24"/>
        </w:rPr>
        <w:t xml:space="preserve">- карта градостроительного зонирования территории муниципального образования в масштабе 1:25 000; </w:t>
      </w:r>
    </w:p>
    <w:p w:rsidR="00227B53" w:rsidRPr="00AA027C" w:rsidRDefault="00227B53" w:rsidP="00227B53">
      <w:pPr>
        <w:widowControl w:val="0"/>
        <w:spacing w:line="240" w:lineRule="auto"/>
        <w:ind w:firstLine="709"/>
        <w:jc w:val="both"/>
        <w:rPr>
          <w:rFonts w:ascii="Times New Roman" w:hAnsi="Times New Roman"/>
          <w:sz w:val="24"/>
          <w:szCs w:val="24"/>
        </w:rPr>
      </w:pPr>
      <w:r w:rsidRPr="00AA027C">
        <w:rPr>
          <w:rFonts w:ascii="Times New Roman" w:hAnsi="Times New Roman"/>
          <w:sz w:val="24"/>
          <w:szCs w:val="24"/>
        </w:rPr>
        <w:t>- карта границ зон с особыми условиями использования территории муниципального образования в масштабе 1:25 000.</w:t>
      </w:r>
    </w:p>
    <w:p w:rsidR="00227B53" w:rsidRPr="00AA027C" w:rsidRDefault="00227B53" w:rsidP="00227B53">
      <w:pPr>
        <w:widowControl w:val="0"/>
        <w:spacing w:line="240" w:lineRule="auto"/>
        <w:ind w:firstLine="709"/>
        <w:jc w:val="both"/>
        <w:rPr>
          <w:rFonts w:ascii="Times New Roman" w:hAnsi="Times New Roman"/>
          <w:sz w:val="24"/>
          <w:szCs w:val="24"/>
        </w:rPr>
      </w:pPr>
      <w:r w:rsidRPr="00AA027C">
        <w:rPr>
          <w:rFonts w:ascii="Times New Roman" w:hAnsi="Times New Roman"/>
          <w:sz w:val="24"/>
          <w:szCs w:val="24"/>
        </w:rPr>
        <w:t>1.4.</w:t>
      </w:r>
      <w:r>
        <w:rPr>
          <w:rFonts w:ascii="Times New Roman" w:hAnsi="Times New Roman"/>
          <w:sz w:val="24"/>
          <w:szCs w:val="24"/>
        </w:rPr>
        <w:t>8</w:t>
      </w:r>
      <w:r w:rsidRPr="00AA027C">
        <w:rPr>
          <w:rFonts w:ascii="Times New Roman" w:hAnsi="Times New Roman"/>
          <w:sz w:val="24"/>
          <w:szCs w:val="24"/>
        </w:rPr>
        <w:t>. Перечень территориальных зон, отображённых на Карте градостроительного зонирования, содержащий наименование и кодовые названия обозначения зон, сгруппированных по видам, приведен в части третей настоящих Правил.</w:t>
      </w:r>
    </w:p>
    <w:p w:rsidR="00227B53" w:rsidRPr="00AA027C" w:rsidRDefault="00227B53" w:rsidP="00227B53">
      <w:pPr>
        <w:widowControl w:val="0"/>
        <w:spacing w:line="240" w:lineRule="auto"/>
        <w:ind w:firstLine="709"/>
        <w:jc w:val="both"/>
        <w:rPr>
          <w:rFonts w:ascii="Times New Roman" w:hAnsi="Times New Roman"/>
          <w:sz w:val="24"/>
          <w:szCs w:val="24"/>
        </w:rPr>
      </w:pPr>
      <w:r w:rsidRPr="00AA027C">
        <w:rPr>
          <w:rFonts w:ascii="Times New Roman" w:hAnsi="Times New Roman"/>
          <w:sz w:val="24"/>
          <w:szCs w:val="24"/>
        </w:rPr>
        <w:t>Перечень зон с особыми условиями использования территорий, содержащие наименования и кодовые обозначения зон, сгруппированных по видам, приведены в части второй настоящих Правил.</w:t>
      </w:r>
    </w:p>
    <w:p w:rsidR="00227B53" w:rsidRPr="00AA027C" w:rsidRDefault="00227B53" w:rsidP="00227B53">
      <w:pPr>
        <w:widowControl w:val="0"/>
        <w:tabs>
          <w:tab w:val="num" w:pos="780"/>
        </w:tabs>
        <w:spacing w:line="240" w:lineRule="auto"/>
        <w:ind w:firstLine="709"/>
        <w:jc w:val="both"/>
        <w:rPr>
          <w:rFonts w:ascii="Times New Roman" w:hAnsi="Times New Roman"/>
          <w:sz w:val="24"/>
          <w:szCs w:val="24"/>
        </w:rPr>
      </w:pPr>
      <w:r w:rsidRPr="00AA027C">
        <w:rPr>
          <w:rFonts w:ascii="Times New Roman" w:hAnsi="Times New Roman"/>
          <w:sz w:val="24"/>
          <w:szCs w:val="24"/>
        </w:rPr>
        <w:t>1.4.</w:t>
      </w:r>
      <w:r>
        <w:rPr>
          <w:rFonts w:ascii="Times New Roman" w:hAnsi="Times New Roman"/>
          <w:sz w:val="24"/>
          <w:szCs w:val="24"/>
        </w:rPr>
        <w:t>9</w:t>
      </w:r>
      <w:r w:rsidRPr="00AA027C">
        <w:rPr>
          <w:rFonts w:ascii="Times New Roman" w:hAnsi="Times New Roman"/>
          <w:sz w:val="24"/>
          <w:szCs w:val="24"/>
        </w:rPr>
        <w:t>. Основными факторами при проектировании и строительстве объектов в территориальных зонах являются линии градостроительного регулирования, в том числе:</w:t>
      </w:r>
    </w:p>
    <w:p w:rsidR="00227B53" w:rsidRPr="00AA027C" w:rsidRDefault="00227B53" w:rsidP="00227B53">
      <w:pPr>
        <w:widowControl w:val="0"/>
        <w:spacing w:line="240" w:lineRule="auto"/>
        <w:ind w:firstLine="709"/>
        <w:jc w:val="both"/>
        <w:rPr>
          <w:rFonts w:ascii="Times New Roman" w:hAnsi="Times New Roman"/>
          <w:sz w:val="24"/>
          <w:szCs w:val="24"/>
        </w:rPr>
      </w:pPr>
      <w:r w:rsidRPr="00AA027C">
        <w:rPr>
          <w:rFonts w:ascii="Times New Roman" w:hAnsi="Times New Roman"/>
          <w:sz w:val="24"/>
          <w:szCs w:val="24"/>
        </w:rPr>
        <w:t>- границы предоставленных под строительство земельных участков, определённые документами на землепользование;</w:t>
      </w:r>
    </w:p>
    <w:p w:rsidR="00227B53" w:rsidRPr="00AA027C" w:rsidRDefault="00227B53" w:rsidP="00227B53">
      <w:pPr>
        <w:widowControl w:val="0"/>
        <w:spacing w:line="240" w:lineRule="auto"/>
        <w:ind w:firstLine="709"/>
        <w:jc w:val="both"/>
        <w:rPr>
          <w:rFonts w:ascii="Times New Roman" w:hAnsi="Times New Roman"/>
          <w:sz w:val="24"/>
          <w:szCs w:val="24"/>
        </w:rPr>
      </w:pPr>
      <w:r w:rsidRPr="00AA027C">
        <w:rPr>
          <w:rFonts w:ascii="Times New Roman" w:hAnsi="Times New Roman"/>
          <w:sz w:val="24"/>
          <w:szCs w:val="24"/>
        </w:rPr>
        <w:t>- красные линии;</w:t>
      </w:r>
    </w:p>
    <w:p w:rsidR="00227B53" w:rsidRPr="00AA027C" w:rsidRDefault="00227B53" w:rsidP="00227B53">
      <w:pPr>
        <w:widowControl w:val="0"/>
        <w:spacing w:line="240" w:lineRule="auto"/>
        <w:ind w:firstLine="709"/>
        <w:jc w:val="both"/>
        <w:rPr>
          <w:rFonts w:ascii="Times New Roman" w:hAnsi="Times New Roman"/>
          <w:sz w:val="24"/>
          <w:szCs w:val="24"/>
        </w:rPr>
      </w:pPr>
      <w:r w:rsidRPr="00AA027C">
        <w:rPr>
          <w:rFonts w:ascii="Times New Roman" w:hAnsi="Times New Roman"/>
          <w:sz w:val="24"/>
          <w:szCs w:val="24"/>
        </w:rPr>
        <w:t>- границы охранных зон, зафиксированные в утверждённой градостроительной документации;</w:t>
      </w:r>
    </w:p>
    <w:p w:rsidR="00227B53" w:rsidRPr="00AA027C" w:rsidRDefault="00227B53" w:rsidP="00227B53">
      <w:pPr>
        <w:widowControl w:val="0"/>
        <w:spacing w:line="240" w:lineRule="auto"/>
        <w:ind w:firstLine="709"/>
        <w:jc w:val="both"/>
        <w:rPr>
          <w:rFonts w:ascii="Times New Roman" w:hAnsi="Times New Roman"/>
          <w:sz w:val="24"/>
          <w:szCs w:val="24"/>
        </w:rPr>
      </w:pPr>
      <w:r w:rsidRPr="00AA027C">
        <w:rPr>
          <w:rFonts w:ascii="Times New Roman" w:hAnsi="Times New Roman"/>
          <w:sz w:val="24"/>
          <w:szCs w:val="24"/>
        </w:rPr>
        <w:t>- поперечные профили улиц (при необходимости).</w:t>
      </w:r>
    </w:p>
    <w:p w:rsidR="00227B53" w:rsidRPr="00AA027C" w:rsidRDefault="00227B53" w:rsidP="00227B53">
      <w:pPr>
        <w:pStyle w:val="af2"/>
        <w:widowControl w:val="0"/>
        <w:autoSpaceDE w:val="0"/>
        <w:autoSpaceDN w:val="0"/>
        <w:adjustRightInd w:val="0"/>
        <w:spacing w:after="0" w:line="240" w:lineRule="auto"/>
        <w:ind w:left="0" w:firstLine="709"/>
        <w:jc w:val="both"/>
        <w:rPr>
          <w:rFonts w:ascii="Times New Roman" w:hAnsi="Times New Roman"/>
          <w:b/>
          <w:sz w:val="24"/>
          <w:szCs w:val="24"/>
        </w:rPr>
      </w:pPr>
      <w:r w:rsidRPr="00AA027C">
        <w:rPr>
          <w:rFonts w:ascii="Times New Roman" w:hAnsi="Times New Roman"/>
          <w:b/>
          <w:sz w:val="24"/>
          <w:szCs w:val="24"/>
        </w:rPr>
        <w:t>Статья 1.5. Состав градостроительных регламентов</w:t>
      </w:r>
      <w:bookmarkEnd w:id="101"/>
      <w:bookmarkEnd w:id="102"/>
      <w:r w:rsidRPr="00AA027C">
        <w:rPr>
          <w:rFonts w:ascii="Times New Roman" w:hAnsi="Times New Roman"/>
          <w:b/>
          <w:sz w:val="24"/>
          <w:szCs w:val="24"/>
        </w:rPr>
        <w:t>.</w:t>
      </w:r>
    </w:p>
    <w:p w:rsidR="00227B53" w:rsidRPr="00AA027C" w:rsidRDefault="00227B53" w:rsidP="00227B53">
      <w:pPr>
        <w:widowControl w:val="0"/>
        <w:spacing w:line="240" w:lineRule="auto"/>
        <w:ind w:firstLine="709"/>
        <w:jc w:val="both"/>
        <w:rPr>
          <w:rFonts w:ascii="Times New Roman" w:hAnsi="Times New Roman"/>
          <w:sz w:val="24"/>
          <w:szCs w:val="24"/>
        </w:rPr>
      </w:pPr>
      <w:r w:rsidRPr="00AA027C">
        <w:rPr>
          <w:rFonts w:ascii="Times New Roman" w:hAnsi="Times New Roman"/>
          <w:sz w:val="24"/>
          <w:szCs w:val="24"/>
        </w:rPr>
        <w:t>1.5.1. Градостроительные регламенты приведены в части I</w:t>
      </w:r>
      <w:r w:rsidRPr="00AA027C">
        <w:rPr>
          <w:rFonts w:ascii="Times New Roman" w:hAnsi="Times New Roman"/>
          <w:sz w:val="24"/>
          <w:szCs w:val="24"/>
          <w:lang w:val="en-US"/>
        </w:rPr>
        <w:t>I</w:t>
      </w:r>
      <w:r w:rsidRPr="00AA027C">
        <w:rPr>
          <w:rFonts w:ascii="Times New Roman" w:hAnsi="Times New Roman"/>
          <w:sz w:val="24"/>
          <w:szCs w:val="24"/>
        </w:rPr>
        <w:t>I Правил.</w:t>
      </w:r>
    </w:p>
    <w:p w:rsidR="00227B53" w:rsidRPr="00AA027C" w:rsidRDefault="00227B53" w:rsidP="00227B53">
      <w:pPr>
        <w:widowControl w:val="0"/>
        <w:spacing w:line="240" w:lineRule="auto"/>
        <w:ind w:firstLine="709"/>
        <w:jc w:val="both"/>
        <w:rPr>
          <w:rFonts w:ascii="Times New Roman" w:hAnsi="Times New Roman"/>
          <w:sz w:val="24"/>
          <w:szCs w:val="24"/>
        </w:rPr>
      </w:pPr>
      <w:r w:rsidRPr="00AA027C">
        <w:rPr>
          <w:rFonts w:ascii="Times New Roman" w:hAnsi="Times New Roman"/>
          <w:sz w:val="24"/>
          <w:szCs w:val="24"/>
        </w:rPr>
        <w:t>1.5.2. Градостроительный регламент территориальной зоны определяет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зданий, строений, сооружений.</w:t>
      </w:r>
    </w:p>
    <w:p w:rsidR="00227B53" w:rsidRPr="00AA027C" w:rsidRDefault="00227B53" w:rsidP="00227B53">
      <w:pPr>
        <w:widowControl w:val="0"/>
        <w:spacing w:line="240" w:lineRule="auto"/>
        <w:ind w:firstLine="709"/>
        <w:jc w:val="both"/>
        <w:rPr>
          <w:rFonts w:ascii="Times New Roman" w:hAnsi="Times New Roman"/>
          <w:sz w:val="24"/>
          <w:szCs w:val="24"/>
        </w:rPr>
      </w:pPr>
      <w:r w:rsidRPr="00AA027C">
        <w:rPr>
          <w:rFonts w:ascii="Times New Roman" w:hAnsi="Times New Roman"/>
          <w:sz w:val="24"/>
          <w:szCs w:val="24"/>
        </w:rPr>
        <w:t>Для каждого земельного участка, иного объекта недвижимости разрешенным считается такое использование, которое соответствует градостроительным регламентам.</w:t>
      </w:r>
    </w:p>
    <w:p w:rsidR="00227B53" w:rsidRPr="00AA027C" w:rsidRDefault="00227B53" w:rsidP="00227B53">
      <w:pPr>
        <w:widowControl w:val="0"/>
        <w:spacing w:line="240" w:lineRule="auto"/>
        <w:ind w:firstLine="709"/>
        <w:jc w:val="both"/>
        <w:rPr>
          <w:rFonts w:ascii="Times New Roman" w:hAnsi="Times New Roman"/>
          <w:sz w:val="24"/>
          <w:szCs w:val="24"/>
        </w:rPr>
      </w:pPr>
      <w:r w:rsidRPr="00AA027C">
        <w:rPr>
          <w:rFonts w:ascii="Times New Roman" w:hAnsi="Times New Roman"/>
          <w:sz w:val="24"/>
          <w:szCs w:val="24"/>
        </w:rPr>
        <w:t xml:space="preserve">1.5.3. Действие градостроительного регламента распространяется в равной мере на </w:t>
      </w:r>
      <w:r w:rsidRPr="00AA027C">
        <w:rPr>
          <w:rFonts w:ascii="Times New Roman" w:hAnsi="Times New Roman"/>
          <w:sz w:val="24"/>
          <w:szCs w:val="24"/>
        </w:rPr>
        <w:lastRenderedPageBreak/>
        <w:t>все расположенные в границах территориальных зон земельные участки и объекты капитального строительства, за исключением земельных участков:</w:t>
      </w:r>
    </w:p>
    <w:p w:rsidR="00227B53" w:rsidRPr="00AA027C" w:rsidRDefault="00227B53" w:rsidP="00227B53">
      <w:pPr>
        <w:pStyle w:val="af2"/>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noBreakHyphen/>
        <w:t> </w:t>
      </w:r>
      <w:r w:rsidRPr="00AA027C">
        <w:rPr>
          <w:rFonts w:ascii="Times New Roman" w:eastAsia="Times New Roman" w:hAnsi="Times New Roman"/>
          <w:sz w:val="24"/>
          <w:szCs w:val="24"/>
          <w:lang w:eastAsia="ru-RU"/>
        </w:rPr>
        <w:t>расположенных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вновь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
    <w:p w:rsidR="00227B53" w:rsidRPr="00AA027C" w:rsidRDefault="00227B53" w:rsidP="00227B53">
      <w:pPr>
        <w:pStyle w:val="af2"/>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noBreakHyphen/>
        <w:t> </w:t>
      </w:r>
      <w:r w:rsidRPr="00AA027C">
        <w:rPr>
          <w:rFonts w:ascii="Times New Roman" w:eastAsia="Times New Roman" w:hAnsi="Times New Roman"/>
          <w:sz w:val="24"/>
          <w:szCs w:val="24"/>
          <w:lang w:eastAsia="ru-RU"/>
        </w:rPr>
        <w:t>расположенных в границах территорий общего пользования и занятых элементами улично-дорожной сети (площадями, улицами, проездами, автомобильными дорогами, набережными), а также скверами, бульварами, закрытыми водоемами, пляжами и другими подобными объектами;</w:t>
      </w:r>
    </w:p>
    <w:p w:rsidR="00227B53" w:rsidRPr="00AA027C" w:rsidRDefault="00227B53" w:rsidP="00227B53">
      <w:pPr>
        <w:pStyle w:val="af2"/>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noBreakHyphen/>
        <w:t> </w:t>
      </w:r>
      <w:r w:rsidRPr="00AA027C">
        <w:rPr>
          <w:rFonts w:ascii="Times New Roman" w:eastAsia="Times New Roman" w:hAnsi="Times New Roman"/>
          <w:sz w:val="24"/>
          <w:szCs w:val="24"/>
          <w:lang w:eastAsia="ru-RU"/>
        </w:rPr>
        <w:t xml:space="preserve">предназначенные для размещения линейных объектов и (или) занятые линейными объектами; </w:t>
      </w:r>
    </w:p>
    <w:p w:rsidR="00227B53" w:rsidRPr="00AA027C" w:rsidRDefault="00227B53" w:rsidP="00227B53">
      <w:pPr>
        <w:pStyle w:val="af2"/>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noBreakHyphen/>
        <w:t> </w:t>
      </w:r>
      <w:r w:rsidRPr="00AA027C">
        <w:rPr>
          <w:rFonts w:ascii="Times New Roman" w:eastAsia="Times New Roman" w:hAnsi="Times New Roman"/>
          <w:sz w:val="24"/>
          <w:szCs w:val="24"/>
          <w:lang w:eastAsia="ru-RU"/>
        </w:rPr>
        <w:t>предоставленных для добычи полезных ископаемых.</w:t>
      </w:r>
    </w:p>
    <w:p w:rsidR="00227B53" w:rsidRPr="00AA027C" w:rsidRDefault="00227B53" w:rsidP="00227B53">
      <w:pPr>
        <w:widowControl w:val="0"/>
        <w:spacing w:line="240" w:lineRule="auto"/>
        <w:ind w:firstLine="709"/>
        <w:jc w:val="both"/>
        <w:rPr>
          <w:rFonts w:ascii="Times New Roman" w:hAnsi="Times New Roman"/>
          <w:sz w:val="24"/>
          <w:szCs w:val="24"/>
        </w:rPr>
      </w:pPr>
      <w:r w:rsidRPr="00AA027C">
        <w:rPr>
          <w:rFonts w:ascii="Times New Roman" w:hAnsi="Times New Roman"/>
          <w:sz w:val="24"/>
          <w:szCs w:val="24"/>
        </w:rPr>
        <w:t>1.5.4. 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социально-экономического развития.</w:t>
      </w:r>
    </w:p>
    <w:p w:rsidR="00227B53" w:rsidRPr="00AA027C" w:rsidRDefault="00227B53" w:rsidP="00227B53">
      <w:pPr>
        <w:widowControl w:val="0"/>
        <w:spacing w:line="240" w:lineRule="auto"/>
        <w:ind w:firstLine="709"/>
        <w:jc w:val="both"/>
        <w:rPr>
          <w:rFonts w:ascii="Times New Roman" w:hAnsi="Times New Roman"/>
          <w:sz w:val="24"/>
          <w:szCs w:val="24"/>
        </w:rPr>
      </w:pPr>
      <w:r w:rsidRPr="00AA027C">
        <w:rPr>
          <w:rFonts w:ascii="Times New Roman" w:hAnsi="Times New Roman"/>
          <w:sz w:val="24"/>
          <w:szCs w:val="24"/>
        </w:rPr>
        <w:t>1.5.5. Положения и требования градостроительных регламентов, содержащиеся в Правилах, обязательны для исполнения всеми собственниками земельных участков, землепользователями, землевладельцами и арендаторами земельных участков независимо от форм собственности и иных прав на земельные участки наряду с техническими регламентами и иными обязательными требованиями, установленными действующим законодательством.</w:t>
      </w:r>
    </w:p>
    <w:p w:rsidR="00227B53" w:rsidRPr="00AA027C" w:rsidRDefault="00227B53" w:rsidP="00227B53">
      <w:pPr>
        <w:widowControl w:val="0"/>
        <w:spacing w:line="240" w:lineRule="auto"/>
        <w:ind w:firstLine="709"/>
        <w:jc w:val="both"/>
        <w:rPr>
          <w:rFonts w:ascii="Times New Roman" w:hAnsi="Times New Roman"/>
          <w:sz w:val="24"/>
          <w:szCs w:val="24"/>
        </w:rPr>
      </w:pPr>
      <w:bookmarkStart w:id="103" w:name="_Toc270676535"/>
      <w:bookmarkStart w:id="104" w:name="_Toc286828533"/>
      <w:r w:rsidRPr="00AA027C">
        <w:rPr>
          <w:rFonts w:ascii="Times New Roman" w:hAnsi="Times New Roman"/>
          <w:sz w:val="24"/>
          <w:szCs w:val="24"/>
        </w:rPr>
        <w:t>1.5.6. Отсутствие вида разрешенного использования земельных участков и объектов капитального строительства в числе указанных в градостроительном регламенте означает, что его применение на территории земельных участков, расположенных в соответствующей территориальной зоне - не допускается.</w:t>
      </w:r>
    </w:p>
    <w:p w:rsidR="00227B53" w:rsidRPr="00AA027C" w:rsidRDefault="00227B53" w:rsidP="00227B53">
      <w:pPr>
        <w:widowControl w:val="0"/>
        <w:spacing w:line="240" w:lineRule="auto"/>
        <w:ind w:firstLine="709"/>
        <w:jc w:val="both"/>
        <w:rPr>
          <w:rFonts w:ascii="Times New Roman" w:hAnsi="Times New Roman"/>
          <w:sz w:val="24"/>
          <w:szCs w:val="24"/>
        </w:rPr>
      </w:pPr>
      <w:r w:rsidRPr="00AA027C">
        <w:rPr>
          <w:rFonts w:ascii="Times New Roman" w:hAnsi="Times New Roman"/>
          <w:sz w:val="24"/>
          <w:szCs w:val="24"/>
        </w:rPr>
        <w:t>1.5.7. Изменение земельных участков и объектов капитального строительства, виды разрешенного использования, предельные размеры и параметры которых не соответствуют регламенту, может осуществляться только путём приведения таких объектов в соответствие с градостроительным регламентом.</w:t>
      </w:r>
    </w:p>
    <w:p w:rsidR="00227B53" w:rsidRPr="00AA027C" w:rsidRDefault="00227B53" w:rsidP="00227B53">
      <w:pPr>
        <w:widowControl w:val="0"/>
        <w:spacing w:line="240" w:lineRule="auto"/>
        <w:ind w:firstLine="709"/>
        <w:jc w:val="both"/>
        <w:rPr>
          <w:rFonts w:ascii="Times New Roman" w:hAnsi="Times New Roman"/>
          <w:sz w:val="24"/>
          <w:szCs w:val="24"/>
        </w:rPr>
      </w:pPr>
      <w:r w:rsidRPr="00AA027C">
        <w:rPr>
          <w:rFonts w:ascii="Times New Roman" w:hAnsi="Times New Roman"/>
          <w:sz w:val="24"/>
          <w:szCs w:val="24"/>
        </w:rPr>
        <w:t>1.5.8. Размещение в границах земельных участков инженерно-технических объектов, сооружений и коммуникаций (электро-, водо-, газоснабжения, канализации, телефонизации и т.д.), обеспечивающих реализацию разрешенного использования объектов капитального строительства, расположенных на этих участках, является разрешенным при условии соблюдения соответствующих технических регламентов.</w:t>
      </w:r>
    </w:p>
    <w:p w:rsidR="00227B53" w:rsidRPr="00AA027C" w:rsidRDefault="00227B53" w:rsidP="00227B53">
      <w:pPr>
        <w:widowControl w:val="0"/>
        <w:spacing w:line="240" w:lineRule="auto"/>
        <w:ind w:firstLine="709"/>
        <w:jc w:val="both"/>
        <w:rPr>
          <w:rFonts w:ascii="Times New Roman" w:hAnsi="Times New Roman"/>
          <w:sz w:val="24"/>
          <w:szCs w:val="24"/>
        </w:rPr>
      </w:pPr>
      <w:r w:rsidRPr="00AA027C">
        <w:rPr>
          <w:rFonts w:ascii="Times New Roman" w:hAnsi="Times New Roman"/>
          <w:sz w:val="24"/>
          <w:szCs w:val="24"/>
        </w:rPr>
        <w:t>1.5.9. Основные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rsidR="00227B53" w:rsidRPr="009159D8" w:rsidRDefault="00227B53" w:rsidP="00227B53">
      <w:pPr>
        <w:widowControl w:val="0"/>
        <w:spacing w:line="240" w:lineRule="auto"/>
        <w:ind w:firstLine="709"/>
        <w:jc w:val="both"/>
        <w:rPr>
          <w:rFonts w:ascii="Times New Roman" w:hAnsi="Times New Roman"/>
          <w:sz w:val="24"/>
          <w:szCs w:val="24"/>
        </w:rPr>
      </w:pPr>
      <w:r w:rsidRPr="00AA027C">
        <w:rPr>
          <w:rFonts w:ascii="Times New Roman" w:hAnsi="Times New Roman"/>
          <w:sz w:val="24"/>
          <w:szCs w:val="24"/>
        </w:rPr>
        <w:lastRenderedPageBreak/>
        <w:t xml:space="preserve">1.5.10. Вопрос о предоставлении разрешения на условно разрешенный вид использования рассматривается Администрацией муниципального района (в пределах своей компетенции) в области градостроительной деятельности, </w:t>
      </w:r>
      <w:r>
        <w:rPr>
          <w:rFonts w:ascii="Times New Roman" w:hAnsi="Times New Roman"/>
          <w:sz w:val="24"/>
          <w:szCs w:val="24"/>
        </w:rPr>
        <w:t xml:space="preserve">включая подготовку </w:t>
      </w:r>
      <w:r w:rsidRPr="00AA027C">
        <w:rPr>
          <w:rFonts w:ascii="Times New Roman" w:hAnsi="Times New Roman"/>
          <w:sz w:val="24"/>
          <w:szCs w:val="24"/>
        </w:rPr>
        <w:t>проект</w:t>
      </w:r>
      <w:r>
        <w:rPr>
          <w:rFonts w:ascii="Times New Roman" w:hAnsi="Times New Roman"/>
          <w:sz w:val="24"/>
          <w:szCs w:val="24"/>
        </w:rPr>
        <w:t>ов</w:t>
      </w:r>
      <w:r w:rsidRPr="00AA027C">
        <w:rPr>
          <w:rFonts w:ascii="Times New Roman" w:hAnsi="Times New Roman"/>
          <w:sz w:val="24"/>
          <w:szCs w:val="24"/>
        </w:rPr>
        <w:t xml:space="preserve"> решений о предоставлении разрешения на условно разрешенный вид использования земельного участка или объекта капитального строительства или об отказе в предоставлении такого решения. </w:t>
      </w:r>
      <w:r>
        <w:rPr>
          <w:rFonts w:ascii="Times New Roman" w:hAnsi="Times New Roman"/>
          <w:sz w:val="24"/>
          <w:szCs w:val="24"/>
        </w:rPr>
        <w:t>Р</w:t>
      </w:r>
      <w:r w:rsidRPr="00AA027C">
        <w:rPr>
          <w:rFonts w:ascii="Times New Roman" w:hAnsi="Times New Roman"/>
          <w:sz w:val="24"/>
          <w:szCs w:val="24"/>
        </w:rPr>
        <w:t>ешение о предоставлении разрешения на условно разрешенный вид использования земельного участка или объекта капитального строительства или об отказе в предоставлении такого решения</w:t>
      </w:r>
      <w:r>
        <w:rPr>
          <w:rFonts w:ascii="Times New Roman" w:hAnsi="Times New Roman"/>
          <w:sz w:val="24"/>
          <w:szCs w:val="24"/>
        </w:rPr>
        <w:t xml:space="preserve"> принимается Главой муниципального района н</w:t>
      </w:r>
      <w:r>
        <w:rPr>
          <w:color w:val="22272F"/>
          <w:sz w:val="17"/>
          <w:szCs w:val="17"/>
          <w:shd w:val="clear" w:color="auto" w:fill="FFFFFF"/>
        </w:rPr>
        <w:t xml:space="preserve">а </w:t>
      </w:r>
      <w:r w:rsidRPr="009159D8">
        <w:rPr>
          <w:rFonts w:ascii="Times New Roman" w:hAnsi="Times New Roman"/>
          <w:color w:val="22272F"/>
          <w:sz w:val="24"/>
          <w:szCs w:val="24"/>
          <w:shd w:val="clear" w:color="auto" w:fill="FFFFFF"/>
        </w:rPr>
        <w:t>основании заключения о результатах общественных обсуждений или публичных слушаний по проекту решения о предоставлении разрешения на условно разрешенный вид использования</w:t>
      </w:r>
      <w:r w:rsidRPr="009159D8">
        <w:rPr>
          <w:rFonts w:ascii="Times New Roman" w:hAnsi="Times New Roman"/>
          <w:sz w:val="24"/>
          <w:szCs w:val="24"/>
        </w:rPr>
        <w:t>.</w:t>
      </w:r>
    </w:p>
    <w:p w:rsidR="00227B53" w:rsidRPr="00AA027C" w:rsidRDefault="00227B53" w:rsidP="00227B53">
      <w:pPr>
        <w:widowControl w:val="0"/>
        <w:spacing w:line="240" w:lineRule="auto"/>
        <w:ind w:firstLine="709"/>
        <w:jc w:val="both"/>
        <w:rPr>
          <w:rFonts w:ascii="Times New Roman" w:hAnsi="Times New Roman"/>
          <w:sz w:val="24"/>
          <w:szCs w:val="24"/>
        </w:rPr>
      </w:pPr>
      <w:r w:rsidRPr="00AA027C">
        <w:rPr>
          <w:rFonts w:ascii="Times New Roman" w:hAnsi="Times New Roman"/>
          <w:sz w:val="24"/>
          <w:szCs w:val="24"/>
        </w:rPr>
        <w:t>Вопрос о предоставлении разрешения на условно разрешенный вид подлежит обсуждению на общественных обсуждений или публичных слушаниях. Порядок организации и проведения общественных обсуждений или публичных слушаний определяется уставом муниципального образования и (или) нормативными правовыми актами представительного органа муниципального образования в соответствии со статьёй 39 Градостроительного кодекса Российской Федерации.</w:t>
      </w:r>
    </w:p>
    <w:p w:rsidR="00227B53" w:rsidRPr="00AA027C" w:rsidRDefault="00227B53" w:rsidP="00227B53">
      <w:pPr>
        <w:pStyle w:val="FORMATTEXT"/>
        <w:ind w:firstLine="568"/>
        <w:jc w:val="both"/>
      </w:pPr>
      <w:r w:rsidRPr="00AA027C">
        <w:t>1.5.11.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включают в себя:</w:t>
      </w:r>
    </w:p>
    <w:p w:rsidR="00227B53" w:rsidRPr="00AA027C" w:rsidRDefault="00227B53" w:rsidP="00227B53">
      <w:pPr>
        <w:pStyle w:val="FORMATTEXT"/>
        <w:ind w:firstLine="568"/>
        <w:jc w:val="both"/>
      </w:pPr>
      <w:r w:rsidRPr="00AA027C">
        <w:t>1) предельные (минимальные и (или) максимальные) размеры земельных участков, в том числе их площадь;</w:t>
      </w:r>
    </w:p>
    <w:p w:rsidR="00227B53" w:rsidRPr="00AA027C" w:rsidRDefault="00227B53" w:rsidP="00227B53">
      <w:pPr>
        <w:pStyle w:val="FORMATTEXT"/>
        <w:ind w:firstLine="568"/>
        <w:jc w:val="both"/>
      </w:pPr>
      <w:r>
        <w:t>2) </w:t>
      </w:r>
      <w:r w:rsidRPr="00AA027C">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227B53" w:rsidRPr="00AA027C" w:rsidRDefault="00227B53" w:rsidP="00227B53">
      <w:pPr>
        <w:pStyle w:val="FORMATTEXT"/>
        <w:ind w:firstLine="568"/>
        <w:jc w:val="both"/>
      </w:pPr>
      <w:r w:rsidRPr="00AA027C">
        <w:t>3) предельное количество этажей или предельную высоту зданий, строений, сооружений;</w:t>
      </w:r>
    </w:p>
    <w:p w:rsidR="00227B53" w:rsidRPr="00AA027C" w:rsidRDefault="00227B53" w:rsidP="00227B53">
      <w:pPr>
        <w:pStyle w:val="FORMATTEXT"/>
        <w:ind w:firstLine="568"/>
        <w:jc w:val="both"/>
      </w:pPr>
      <w:r>
        <w:t>4) </w:t>
      </w:r>
      <w:r w:rsidRPr="00AA027C">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227B53" w:rsidRPr="00AA027C" w:rsidRDefault="00227B53" w:rsidP="00227B53">
      <w:pPr>
        <w:widowControl w:val="0"/>
        <w:spacing w:line="240" w:lineRule="auto"/>
        <w:ind w:firstLine="709"/>
        <w:jc w:val="both"/>
        <w:rPr>
          <w:rFonts w:ascii="Times New Roman" w:hAnsi="Times New Roman"/>
          <w:sz w:val="24"/>
          <w:szCs w:val="24"/>
        </w:rPr>
      </w:pPr>
      <w:r w:rsidRPr="00AA027C">
        <w:rPr>
          <w:rFonts w:ascii="Times New Roman" w:hAnsi="Times New Roman"/>
          <w:sz w:val="24"/>
          <w:szCs w:val="24"/>
        </w:rPr>
        <w:t>Совокупность предельных размеров земельных участков и предельных параметров разрешенного строительства, реконструкции объектов капитального строительства в составе градостроительного регламента является единой для всех объектов в пределах соответствующей территориальной зоны, если иное специально не оговорено в составе регламента.</w:t>
      </w:r>
    </w:p>
    <w:p w:rsidR="00227B53" w:rsidRPr="00075262" w:rsidRDefault="00227B53" w:rsidP="00227B53">
      <w:pPr>
        <w:widowControl w:val="0"/>
        <w:spacing w:line="240" w:lineRule="auto"/>
        <w:ind w:firstLine="709"/>
        <w:jc w:val="both"/>
        <w:rPr>
          <w:rFonts w:ascii="Times New Roman" w:hAnsi="Times New Roman"/>
          <w:sz w:val="24"/>
          <w:szCs w:val="24"/>
        </w:rPr>
      </w:pPr>
      <w:r w:rsidRPr="00AA027C">
        <w:rPr>
          <w:rFonts w:ascii="Times New Roman" w:hAnsi="Times New Roman"/>
          <w:sz w:val="24"/>
          <w:szCs w:val="24"/>
        </w:rPr>
        <w:t xml:space="preserve">Администрация муниципального района по вопросам регулирования землепользования и застройки муниципального образования в части подготовки исполнения (в пределах своей компетенции) в области градостроительной деятельности, готовит проекты решений о предоставлении разрешения на отклонение от предельных параметров разрешенного строительства, реконструкции объекта капитального строительства или об отказе в предоставлении такого решения с указанием причин принятого решения. </w:t>
      </w:r>
      <w:r w:rsidRPr="00075262">
        <w:rPr>
          <w:rFonts w:ascii="Times New Roman" w:hAnsi="Times New Roman"/>
          <w:sz w:val="24"/>
          <w:szCs w:val="24"/>
        </w:rPr>
        <w:t>Решение о предоставлении разрешения на отклонение от предельных параметров разрешенного строительства, реконструкции объекта капитального строительства или об отказе в предоставлении такого решения с указанием причин принятого решения принимается Главой муниципального района</w:t>
      </w:r>
      <w:r w:rsidRPr="00075262">
        <w:rPr>
          <w:rFonts w:ascii="Times New Roman" w:hAnsi="Times New Roman"/>
          <w:sz w:val="24"/>
          <w:szCs w:val="24"/>
          <w:shd w:val="clear" w:color="auto" w:fill="FFFFFF"/>
        </w:rPr>
        <w:t xml:space="preserve"> на основании заключения о результатах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r w:rsidRPr="00075262">
        <w:rPr>
          <w:rFonts w:ascii="Times New Roman" w:hAnsi="Times New Roman"/>
          <w:sz w:val="24"/>
          <w:szCs w:val="24"/>
        </w:rPr>
        <w:t>.</w:t>
      </w:r>
    </w:p>
    <w:p w:rsidR="00227B53" w:rsidRPr="00AA027C" w:rsidRDefault="00227B53" w:rsidP="00227B53">
      <w:pPr>
        <w:widowControl w:val="0"/>
        <w:spacing w:line="240" w:lineRule="auto"/>
        <w:ind w:firstLine="709"/>
        <w:jc w:val="both"/>
        <w:rPr>
          <w:rFonts w:ascii="Times New Roman" w:hAnsi="Times New Roman"/>
          <w:sz w:val="24"/>
          <w:szCs w:val="24"/>
        </w:rPr>
      </w:pPr>
      <w:r w:rsidRPr="00AA027C">
        <w:rPr>
          <w:rFonts w:ascii="Times New Roman" w:hAnsi="Times New Roman"/>
          <w:sz w:val="24"/>
          <w:szCs w:val="24"/>
        </w:rPr>
        <w:t xml:space="preserve">Вопрос о предоставлении разрешения на отклонение от предельных параметров разрешенного строительства, реконструкции объекта капитального строительства </w:t>
      </w:r>
      <w:r w:rsidRPr="00AA027C">
        <w:rPr>
          <w:rFonts w:ascii="Times New Roman" w:hAnsi="Times New Roman"/>
          <w:sz w:val="24"/>
          <w:szCs w:val="24"/>
        </w:rPr>
        <w:lastRenderedPageBreak/>
        <w:t xml:space="preserve">подлежит обсуждению на общественных обсуждениях или публичных слушаниях. Порядок организации и проведения общественных обсуждений или публичных слушаний определяется уставом муниципального образования и (или) нормативными правовыми актами представительного органа муниципального образования в соответствии со статьёй 38 Градостроительного кодекса Российской Федерации, в порядке части </w:t>
      </w:r>
      <w:r w:rsidRPr="00AA027C">
        <w:rPr>
          <w:rFonts w:ascii="Times New Roman" w:hAnsi="Times New Roman"/>
          <w:sz w:val="24"/>
          <w:szCs w:val="24"/>
          <w:lang w:val="en-US"/>
        </w:rPr>
        <w:t>I</w:t>
      </w:r>
      <w:r w:rsidRPr="00AA027C">
        <w:rPr>
          <w:rFonts w:ascii="Times New Roman" w:hAnsi="Times New Roman"/>
          <w:sz w:val="24"/>
          <w:szCs w:val="24"/>
        </w:rPr>
        <w:t xml:space="preserve"> настоящих Правил.</w:t>
      </w:r>
    </w:p>
    <w:p w:rsidR="00227B53" w:rsidRPr="00AA027C" w:rsidRDefault="00227B53" w:rsidP="00227B53">
      <w:pPr>
        <w:widowControl w:val="0"/>
        <w:spacing w:line="240" w:lineRule="auto"/>
        <w:ind w:firstLine="709"/>
        <w:jc w:val="both"/>
        <w:rPr>
          <w:rFonts w:ascii="Times New Roman" w:hAnsi="Times New Roman"/>
          <w:sz w:val="24"/>
          <w:szCs w:val="24"/>
        </w:rPr>
      </w:pPr>
      <w:r w:rsidRPr="00AA027C">
        <w:rPr>
          <w:rFonts w:ascii="Times New Roman" w:hAnsi="Times New Roman"/>
          <w:sz w:val="24"/>
          <w:szCs w:val="24"/>
        </w:rPr>
        <w:t>1.5.12. Для земельного участка или объекта капитального строительства, расположенного в зоне с особыми условиями использования территории, а также на территории особого градостроительного контроля, градостроительным регламентом в составе ограничений (требований) администрацией муниципального образования может быть указана возможность установления дополнительных требований к его использованию, подлежащих соблюдению при разработке проектной документации.</w:t>
      </w:r>
    </w:p>
    <w:p w:rsidR="00227B53" w:rsidRPr="00AA027C" w:rsidRDefault="00227B53" w:rsidP="00227B53">
      <w:pPr>
        <w:widowControl w:val="0"/>
        <w:spacing w:line="240" w:lineRule="auto"/>
        <w:ind w:firstLine="709"/>
        <w:jc w:val="both"/>
        <w:rPr>
          <w:rFonts w:ascii="Times New Roman" w:hAnsi="Times New Roman"/>
          <w:sz w:val="24"/>
          <w:szCs w:val="24"/>
        </w:rPr>
      </w:pPr>
      <w:r w:rsidRPr="00AA027C">
        <w:rPr>
          <w:rFonts w:ascii="Times New Roman" w:hAnsi="Times New Roman"/>
          <w:sz w:val="24"/>
          <w:szCs w:val="24"/>
        </w:rPr>
        <w:t>1.5.13. В случае если земельный участок и объект капитального строительства расположен на территории одновременного действия нескольких видов зон с особыми условиями использования территорий, режим осуществления использования и застройки территории по отношении к указанному земельному участку устанавливается путём суммирования ограничений и требований, содержащихся во всех элементах регламента.</w:t>
      </w:r>
    </w:p>
    <w:p w:rsidR="00227B53" w:rsidRPr="00AA027C" w:rsidRDefault="00227B53" w:rsidP="00227B53">
      <w:pPr>
        <w:pStyle w:val="af2"/>
        <w:widowControl w:val="0"/>
        <w:autoSpaceDE w:val="0"/>
        <w:autoSpaceDN w:val="0"/>
        <w:adjustRightInd w:val="0"/>
        <w:spacing w:after="0" w:line="240" w:lineRule="auto"/>
        <w:ind w:left="0" w:firstLine="709"/>
        <w:jc w:val="both"/>
        <w:rPr>
          <w:rFonts w:ascii="Times New Roman" w:hAnsi="Times New Roman"/>
          <w:b/>
          <w:sz w:val="24"/>
          <w:szCs w:val="24"/>
        </w:rPr>
      </w:pPr>
      <w:r w:rsidRPr="00AA027C">
        <w:rPr>
          <w:rFonts w:ascii="Times New Roman" w:hAnsi="Times New Roman"/>
          <w:b/>
          <w:sz w:val="24"/>
          <w:szCs w:val="24"/>
        </w:rPr>
        <w:t>Статья 1.6. Использование земельных участков и объектов капитального строительства, не соответствующих градостроительным регламентам</w:t>
      </w:r>
      <w:bookmarkEnd w:id="103"/>
      <w:bookmarkEnd w:id="104"/>
      <w:r w:rsidRPr="00AA027C">
        <w:rPr>
          <w:rFonts w:ascii="Times New Roman" w:hAnsi="Times New Roman"/>
          <w:b/>
          <w:sz w:val="24"/>
          <w:szCs w:val="24"/>
        </w:rPr>
        <w:t>.</w:t>
      </w:r>
    </w:p>
    <w:p w:rsidR="00227B53" w:rsidRPr="00AA027C" w:rsidRDefault="00227B53" w:rsidP="00227B53">
      <w:pPr>
        <w:widowControl w:val="0"/>
        <w:spacing w:line="240" w:lineRule="auto"/>
        <w:ind w:firstLine="709"/>
        <w:jc w:val="both"/>
        <w:rPr>
          <w:rFonts w:ascii="Times New Roman" w:hAnsi="Times New Roman"/>
          <w:sz w:val="24"/>
          <w:szCs w:val="24"/>
        </w:rPr>
      </w:pPr>
      <w:r>
        <w:rPr>
          <w:rFonts w:ascii="Times New Roman" w:hAnsi="Times New Roman"/>
          <w:sz w:val="24"/>
          <w:szCs w:val="24"/>
        </w:rPr>
        <w:t>1.6.1. </w:t>
      </w:r>
      <w:r w:rsidRPr="00AA027C">
        <w:rPr>
          <w:rFonts w:ascii="Times New Roman" w:hAnsi="Times New Roman"/>
          <w:sz w:val="24"/>
          <w:szCs w:val="24"/>
        </w:rPr>
        <w:t xml:space="preserve">Не соответствующими градостроительным регламентам являются земельные участки, объекты капитального строительства, расположенные на территориях </w:t>
      </w:r>
      <w:r w:rsidRPr="00AA027C">
        <w:rPr>
          <w:rFonts w:ascii="Times New Roman" w:eastAsia="Times New Roman" w:hAnsi="Times New Roman"/>
          <w:sz w:val="24"/>
          <w:szCs w:val="24"/>
          <w:lang w:eastAsia="ru-RU"/>
        </w:rPr>
        <w:t>населенных пунктов</w:t>
      </w:r>
      <w:r w:rsidRPr="00AA027C">
        <w:rPr>
          <w:rFonts w:ascii="Times New Roman" w:hAnsi="Times New Roman"/>
          <w:sz w:val="24"/>
          <w:szCs w:val="24"/>
        </w:rPr>
        <w:t>, для которых установлены градостроительные регламенты и на которые действие этих градостроительных регламентов распространяется, в следующих случаях:</w:t>
      </w:r>
    </w:p>
    <w:p w:rsidR="00227B53" w:rsidRPr="00AA027C" w:rsidRDefault="00227B53" w:rsidP="00227B53">
      <w:pPr>
        <w:pStyle w:val="af2"/>
        <w:widowControl w:val="0"/>
        <w:spacing w:after="0" w:line="240" w:lineRule="auto"/>
        <w:ind w:left="0" w:firstLine="709"/>
        <w:jc w:val="both"/>
        <w:rPr>
          <w:rFonts w:ascii="Times New Roman" w:hAnsi="Times New Roman"/>
          <w:sz w:val="24"/>
          <w:szCs w:val="24"/>
        </w:rPr>
      </w:pPr>
      <w:r w:rsidRPr="00AA027C">
        <w:rPr>
          <w:rFonts w:ascii="Times New Roman" w:hAnsi="Times New Roman"/>
          <w:sz w:val="24"/>
          <w:szCs w:val="24"/>
        </w:rPr>
        <w:t xml:space="preserve">1) существующие виды использования земельных участков, объектов капитального строительства не соответствуют видам разрешенного использования, указанным в части </w:t>
      </w:r>
      <w:r w:rsidRPr="00AA027C">
        <w:rPr>
          <w:rFonts w:ascii="Times New Roman" w:hAnsi="Times New Roman"/>
          <w:sz w:val="24"/>
          <w:szCs w:val="24"/>
          <w:lang w:val="en-US"/>
        </w:rPr>
        <w:t>I</w:t>
      </w:r>
      <w:r w:rsidRPr="00AA027C">
        <w:rPr>
          <w:rFonts w:ascii="Times New Roman" w:hAnsi="Times New Roman"/>
          <w:sz w:val="24"/>
          <w:szCs w:val="24"/>
        </w:rPr>
        <w:t>II настоящих Правил;</w:t>
      </w:r>
    </w:p>
    <w:p w:rsidR="00227B53" w:rsidRPr="00AA027C" w:rsidRDefault="00227B53" w:rsidP="00227B53">
      <w:pPr>
        <w:pStyle w:val="af2"/>
        <w:widowControl w:val="0"/>
        <w:spacing w:after="0" w:line="240" w:lineRule="auto"/>
        <w:ind w:left="0" w:firstLine="709"/>
        <w:jc w:val="both"/>
        <w:rPr>
          <w:rFonts w:ascii="Times New Roman" w:hAnsi="Times New Roman"/>
          <w:sz w:val="24"/>
          <w:szCs w:val="24"/>
        </w:rPr>
      </w:pPr>
      <w:r w:rsidRPr="00AA027C">
        <w:rPr>
          <w:rFonts w:ascii="Times New Roman" w:hAnsi="Times New Roman"/>
          <w:sz w:val="24"/>
          <w:szCs w:val="24"/>
        </w:rPr>
        <w:t>2) существующие виды использования земельных участков, объектов капитального строительства соответствуют видам разрешенного использования, но расположены в границах зон с особыми условиями использования территорий, в пределах которых не предусмотрено размещение соответствующих объектов согласно части I</w:t>
      </w:r>
      <w:r w:rsidRPr="00AA027C">
        <w:rPr>
          <w:rFonts w:ascii="Times New Roman" w:hAnsi="Times New Roman"/>
          <w:sz w:val="24"/>
          <w:szCs w:val="24"/>
          <w:lang w:val="en-US"/>
        </w:rPr>
        <w:t>I</w:t>
      </w:r>
      <w:r w:rsidRPr="00AA027C">
        <w:rPr>
          <w:rFonts w:ascii="Times New Roman" w:hAnsi="Times New Roman"/>
          <w:sz w:val="24"/>
          <w:szCs w:val="24"/>
        </w:rPr>
        <w:t>I настоящих Правил;</w:t>
      </w:r>
    </w:p>
    <w:p w:rsidR="00227B53" w:rsidRPr="00AA027C" w:rsidRDefault="00227B53" w:rsidP="00227B53">
      <w:pPr>
        <w:pStyle w:val="af2"/>
        <w:widowControl w:val="0"/>
        <w:spacing w:after="0" w:line="240" w:lineRule="auto"/>
        <w:ind w:left="0" w:firstLine="709"/>
        <w:jc w:val="both"/>
        <w:rPr>
          <w:rFonts w:ascii="Times New Roman" w:hAnsi="Times New Roman"/>
          <w:sz w:val="24"/>
          <w:szCs w:val="24"/>
        </w:rPr>
      </w:pPr>
      <w:r w:rsidRPr="00AA027C">
        <w:rPr>
          <w:rFonts w:ascii="Times New Roman" w:hAnsi="Times New Roman"/>
          <w:sz w:val="24"/>
          <w:szCs w:val="24"/>
        </w:rPr>
        <w:t>3) существующие размеры земельных участков и параметры объектов капитального строительства не соответствуют предельным размерам земельных участков и предельным параметрам разрешенного строительства, реконструкции объектов капитального строительства согласно части I</w:t>
      </w:r>
      <w:r w:rsidRPr="00AA027C">
        <w:rPr>
          <w:rFonts w:ascii="Times New Roman" w:hAnsi="Times New Roman"/>
          <w:sz w:val="24"/>
          <w:szCs w:val="24"/>
          <w:lang w:val="en-US"/>
        </w:rPr>
        <w:t>I</w:t>
      </w:r>
      <w:r w:rsidRPr="00AA027C">
        <w:rPr>
          <w:rFonts w:ascii="Times New Roman" w:hAnsi="Times New Roman"/>
          <w:sz w:val="24"/>
          <w:szCs w:val="24"/>
        </w:rPr>
        <w:t>I настоящих Правил.</w:t>
      </w:r>
    </w:p>
    <w:p w:rsidR="00227B53" w:rsidRPr="00AA027C" w:rsidRDefault="00227B53" w:rsidP="00227B53">
      <w:pPr>
        <w:widowControl w:val="0"/>
        <w:spacing w:line="240" w:lineRule="auto"/>
        <w:ind w:firstLine="709"/>
        <w:jc w:val="both"/>
        <w:rPr>
          <w:rFonts w:ascii="Times New Roman" w:hAnsi="Times New Roman"/>
          <w:sz w:val="24"/>
          <w:szCs w:val="24"/>
        </w:rPr>
      </w:pPr>
      <w:r w:rsidRPr="00AA027C">
        <w:rPr>
          <w:rFonts w:ascii="Times New Roman" w:hAnsi="Times New Roman"/>
          <w:sz w:val="24"/>
          <w:szCs w:val="24"/>
        </w:rPr>
        <w:t>1.6.2. Производственным и иным объектам, чьи санитарно-защитные зоны согласно схеме градостроительного зонирования, распространяются за пределы территориальной зоны расположения этих объектов и функционирование которых наносит несоразмерный ущерб владельцам соседних объектов недвижимости или значительно снижается стоимость этих объектов, постановлением Администрации муниципального района может быть придан статус несоответствующих требованиям градостроительного регламента.</w:t>
      </w:r>
    </w:p>
    <w:p w:rsidR="00227B53" w:rsidRPr="00AA027C" w:rsidRDefault="00227B53" w:rsidP="00227B53">
      <w:pPr>
        <w:widowControl w:val="0"/>
        <w:spacing w:line="240" w:lineRule="auto"/>
        <w:ind w:firstLine="709"/>
        <w:jc w:val="both"/>
        <w:rPr>
          <w:rFonts w:ascii="Times New Roman" w:hAnsi="Times New Roman"/>
          <w:sz w:val="24"/>
          <w:szCs w:val="24"/>
        </w:rPr>
      </w:pPr>
      <w:r w:rsidRPr="00AA027C">
        <w:rPr>
          <w:rFonts w:ascii="Times New Roman" w:hAnsi="Times New Roman"/>
          <w:sz w:val="24"/>
          <w:szCs w:val="24"/>
        </w:rPr>
        <w:t>1.6.3. 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rsidR="00227B53" w:rsidRDefault="00227B53" w:rsidP="00227B53">
      <w:pPr>
        <w:widowControl w:val="0"/>
        <w:spacing w:line="240" w:lineRule="auto"/>
        <w:ind w:firstLine="709"/>
        <w:jc w:val="both"/>
        <w:rPr>
          <w:rFonts w:ascii="Times New Roman" w:hAnsi="Times New Roman"/>
          <w:sz w:val="24"/>
          <w:szCs w:val="24"/>
        </w:rPr>
      </w:pPr>
      <w:r w:rsidRPr="00AA027C">
        <w:rPr>
          <w:rFonts w:ascii="Times New Roman" w:hAnsi="Times New Roman"/>
          <w:sz w:val="24"/>
          <w:szCs w:val="24"/>
        </w:rPr>
        <w:lastRenderedPageBreak/>
        <w:t>В случае если использование указанных в абзаце 1 настоящего пункта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 капитального строительства.</w:t>
      </w:r>
    </w:p>
    <w:p w:rsidR="00227B53" w:rsidRPr="00AA027C" w:rsidRDefault="00227B53" w:rsidP="00227B53">
      <w:pPr>
        <w:pStyle w:val="af2"/>
        <w:widowControl w:val="0"/>
        <w:autoSpaceDE w:val="0"/>
        <w:autoSpaceDN w:val="0"/>
        <w:adjustRightInd w:val="0"/>
        <w:spacing w:after="0" w:line="240" w:lineRule="auto"/>
        <w:ind w:left="0" w:firstLine="709"/>
        <w:jc w:val="both"/>
        <w:rPr>
          <w:rFonts w:ascii="Times New Roman" w:hAnsi="Times New Roman"/>
          <w:b/>
          <w:sz w:val="24"/>
          <w:szCs w:val="24"/>
        </w:rPr>
      </w:pPr>
      <w:bookmarkStart w:id="105" w:name="_Toc270676536"/>
      <w:bookmarkStart w:id="106" w:name="_Toc286828534"/>
      <w:r w:rsidRPr="00AA027C">
        <w:rPr>
          <w:rFonts w:ascii="Times New Roman" w:hAnsi="Times New Roman"/>
          <w:b/>
          <w:sz w:val="24"/>
          <w:szCs w:val="24"/>
        </w:rPr>
        <w:t>Статья 1.7. Открытость и доступность информации о землепользовании и застройке</w:t>
      </w:r>
      <w:bookmarkEnd w:id="105"/>
      <w:bookmarkEnd w:id="106"/>
      <w:r w:rsidRPr="00AA027C">
        <w:rPr>
          <w:rFonts w:ascii="Times New Roman" w:hAnsi="Times New Roman"/>
          <w:b/>
          <w:sz w:val="24"/>
          <w:szCs w:val="24"/>
        </w:rPr>
        <w:t>.</w:t>
      </w:r>
    </w:p>
    <w:p w:rsidR="00227B53" w:rsidRPr="00AA027C" w:rsidRDefault="00227B53" w:rsidP="00227B53">
      <w:pPr>
        <w:widowControl w:val="0"/>
        <w:spacing w:line="240" w:lineRule="auto"/>
        <w:ind w:firstLine="709"/>
        <w:jc w:val="both"/>
        <w:rPr>
          <w:rFonts w:ascii="Times New Roman" w:hAnsi="Times New Roman"/>
          <w:sz w:val="24"/>
          <w:szCs w:val="24"/>
        </w:rPr>
      </w:pPr>
      <w:r w:rsidRPr="00AA027C">
        <w:rPr>
          <w:rFonts w:ascii="Times New Roman" w:hAnsi="Times New Roman"/>
          <w:sz w:val="24"/>
          <w:szCs w:val="24"/>
        </w:rPr>
        <w:t>1.7.1. Настоящие Правила, включая все входящие в их состав графические документы, являются открытыми для всех должностных, физических и юридических лиц.</w:t>
      </w:r>
    </w:p>
    <w:p w:rsidR="00227B53" w:rsidRPr="00AA027C" w:rsidRDefault="00227B53" w:rsidP="00227B53">
      <w:pPr>
        <w:widowControl w:val="0"/>
        <w:spacing w:line="240" w:lineRule="auto"/>
        <w:ind w:firstLine="709"/>
        <w:jc w:val="both"/>
        <w:rPr>
          <w:rFonts w:ascii="Times New Roman" w:hAnsi="Times New Roman"/>
          <w:sz w:val="24"/>
          <w:szCs w:val="24"/>
        </w:rPr>
      </w:pPr>
      <w:r w:rsidRPr="00AA027C">
        <w:rPr>
          <w:rFonts w:ascii="Times New Roman" w:hAnsi="Times New Roman"/>
          <w:sz w:val="24"/>
          <w:szCs w:val="24"/>
        </w:rPr>
        <w:t>1.7.2. Администрация муниципального района обеспечивает возможность ознакомления с настоящими Правилами посредством:</w:t>
      </w:r>
    </w:p>
    <w:p w:rsidR="00227B53" w:rsidRPr="00AA027C" w:rsidRDefault="00227B53" w:rsidP="00227B53">
      <w:pPr>
        <w:widowControl w:val="0"/>
        <w:spacing w:line="240" w:lineRule="auto"/>
        <w:ind w:firstLine="709"/>
        <w:jc w:val="both"/>
        <w:rPr>
          <w:sz w:val="24"/>
          <w:szCs w:val="24"/>
        </w:rPr>
      </w:pPr>
      <w:r>
        <w:rPr>
          <w:rFonts w:ascii="Times New Roman" w:eastAsia="Times New Roman" w:hAnsi="Times New Roman"/>
          <w:sz w:val="24"/>
          <w:szCs w:val="24"/>
          <w:lang w:eastAsia="ru-RU"/>
        </w:rPr>
        <w:noBreakHyphen/>
        <w:t> </w:t>
      </w:r>
      <w:r w:rsidRPr="00AA027C">
        <w:rPr>
          <w:rFonts w:ascii="Times New Roman" w:eastAsia="Times New Roman" w:hAnsi="Times New Roman"/>
          <w:sz w:val="24"/>
          <w:szCs w:val="24"/>
          <w:lang w:eastAsia="ru-RU"/>
        </w:rPr>
        <w:t xml:space="preserve">публикации Правил, размещения на официальном сайте Администрации </w:t>
      </w:r>
      <w:r w:rsidRPr="00AA027C">
        <w:rPr>
          <w:rFonts w:ascii="Times New Roman" w:hAnsi="Times New Roman"/>
          <w:sz w:val="24"/>
          <w:szCs w:val="24"/>
        </w:rPr>
        <w:t>муниципального образования,</w:t>
      </w:r>
      <w:r w:rsidRPr="00AA027C">
        <w:rPr>
          <w:rFonts w:ascii="Times New Roman" w:eastAsia="Times New Roman" w:hAnsi="Times New Roman"/>
          <w:sz w:val="24"/>
          <w:szCs w:val="24"/>
          <w:lang w:eastAsia="ru-RU"/>
        </w:rPr>
        <w:t xml:space="preserve"> а также </w:t>
      </w:r>
      <w:r w:rsidRPr="00AA027C">
        <w:rPr>
          <w:rFonts w:ascii="Times New Roman" w:hAnsi="Times New Roman"/>
          <w:sz w:val="24"/>
          <w:szCs w:val="24"/>
        </w:rPr>
        <w:t>на информационных стендах, установленных в общедоступных местах и в соответствии с Уставом муниципального образования;</w:t>
      </w:r>
    </w:p>
    <w:p w:rsidR="00227B53" w:rsidRPr="00AA027C" w:rsidRDefault="00227B53" w:rsidP="00227B53">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noBreakHyphen/>
        <w:t> </w:t>
      </w:r>
      <w:r w:rsidRPr="00AA027C">
        <w:rPr>
          <w:rFonts w:ascii="Times New Roman" w:eastAsia="Times New Roman" w:hAnsi="Times New Roman"/>
          <w:sz w:val="24"/>
          <w:szCs w:val="24"/>
          <w:lang w:eastAsia="ru-RU"/>
        </w:rPr>
        <w:t>размещения утвержденных правил землепользования и застройки в федеральной государственной информационной системе территориального планирования не позднее чем по истечении десяти дней с даты утверждения указанных правил;</w:t>
      </w:r>
    </w:p>
    <w:p w:rsidR="00227B53" w:rsidRPr="00AA027C" w:rsidRDefault="00227B53" w:rsidP="00227B53">
      <w:pPr>
        <w:pStyle w:val="af2"/>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noBreakHyphen/>
        <w:t> </w:t>
      </w:r>
      <w:r w:rsidRPr="00AA027C">
        <w:rPr>
          <w:rFonts w:ascii="Times New Roman" w:eastAsia="Times New Roman" w:hAnsi="Times New Roman"/>
          <w:sz w:val="24"/>
          <w:szCs w:val="24"/>
          <w:lang w:eastAsia="ru-RU"/>
        </w:rPr>
        <w:t xml:space="preserve">создания условий для ознакомления с настоящими Правилами в полном комплекте (включая входящие в их состав графические и текстовые материалы) в </w:t>
      </w:r>
      <w:r w:rsidRPr="00AA027C">
        <w:rPr>
          <w:rFonts w:ascii="Times New Roman" w:hAnsi="Times New Roman"/>
          <w:sz w:val="24"/>
          <w:szCs w:val="24"/>
        </w:rPr>
        <w:t>Администрации муниципального образования</w:t>
      </w:r>
      <w:r w:rsidRPr="00AA027C">
        <w:rPr>
          <w:rFonts w:ascii="Times New Roman" w:eastAsia="Times New Roman" w:hAnsi="Times New Roman"/>
          <w:sz w:val="24"/>
          <w:szCs w:val="24"/>
          <w:lang w:eastAsia="ru-RU"/>
        </w:rPr>
        <w:t>;</w:t>
      </w:r>
    </w:p>
    <w:p w:rsidR="00227B53" w:rsidRPr="00AA027C" w:rsidRDefault="00227B53" w:rsidP="00227B53">
      <w:pPr>
        <w:pStyle w:val="af2"/>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noBreakHyphen/>
        <w:t> </w:t>
      </w:r>
      <w:r w:rsidRPr="00AA027C">
        <w:rPr>
          <w:rFonts w:ascii="Times New Roman" w:eastAsia="Times New Roman" w:hAnsi="Times New Roman"/>
          <w:sz w:val="24"/>
          <w:szCs w:val="24"/>
          <w:lang w:eastAsia="ru-RU"/>
        </w:rPr>
        <w:t xml:space="preserve">организации предоставления </w:t>
      </w:r>
      <w:r w:rsidRPr="00AA027C">
        <w:rPr>
          <w:rFonts w:ascii="Times New Roman" w:hAnsi="Times New Roman"/>
          <w:sz w:val="24"/>
          <w:szCs w:val="24"/>
        </w:rPr>
        <w:t xml:space="preserve">Администрацией муниципального образования </w:t>
      </w:r>
      <w:r w:rsidRPr="00AA027C">
        <w:rPr>
          <w:rFonts w:ascii="Times New Roman" w:eastAsia="Times New Roman" w:hAnsi="Times New Roman"/>
          <w:sz w:val="24"/>
          <w:szCs w:val="24"/>
          <w:lang w:eastAsia="ru-RU"/>
        </w:rPr>
        <w:t>физическим и юридическим лицам выписок из настоящих Правил, изготовления необходимых копий, в том числе копий графических материалов и их фрагментов, характеризующих условия землепользования и застройки применительно к отдельным земельным участкам и их массивам (кварталам, микрорайонам, другим элементам планировочной структуры).</w:t>
      </w:r>
    </w:p>
    <w:p w:rsidR="00227B53" w:rsidRDefault="00227B53" w:rsidP="00227B53">
      <w:pPr>
        <w:widowControl w:val="0"/>
        <w:spacing w:line="240" w:lineRule="auto"/>
        <w:ind w:firstLine="709"/>
        <w:jc w:val="both"/>
        <w:rPr>
          <w:rFonts w:ascii="Times New Roman" w:hAnsi="Times New Roman"/>
          <w:sz w:val="24"/>
          <w:szCs w:val="24"/>
        </w:rPr>
      </w:pPr>
      <w:r w:rsidRPr="00AA027C">
        <w:rPr>
          <w:rFonts w:ascii="Times New Roman" w:hAnsi="Times New Roman"/>
          <w:sz w:val="24"/>
          <w:szCs w:val="24"/>
        </w:rPr>
        <w:t>1.7.3. Граждане имеют право участвовать в принятии решений по вопросам землепользования и застройки в соответствии с законодательством.</w:t>
      </w:r>
    </w:p>
    <w:p w:rsidR="00227B53" w:rsidRPr="00AA027C" w:rsidRDefault="00227B53" w:rsidP="00227B53">
      <w:pPr>
        <w:pStyle w:val="3"/>
        <w:keepNext w:val="0"/>
        <w:keepLines w:val="0"/>
        <w:widowControl w:val="0"/>
        <w:numPr>
          <w:ilvl w:val="1"/>
          <w:numId w:val="3"/>
        </w:numPr>
        <w:spacing w:before="0" w:line="240" w:lineRule="auto"/>
        <w:ind w:firstLine="709"/>
        <w:jc w:val="both"/>
        <w:rPr>
          <w:rFonts w:ascii="Times New Roman" w:hAnsi="Times New Roman"/>
          <w:color w:val="auto"/>
          <w:kern w:val="32"/>
          <w:sz w:val="24"/>
          <w:szCs w:val="24"/>
          <w:lang w:eastAsia="ru-RU"/>
        </w:rPr>
      </w:pPr>
      <w:bookmarkStart w:id="107" w:name="_Toc270676537"/>
      <w:bookmarkStart w:id="108" w:name="_Toc286828535"/>
      <w:r w:rsidRPr="00AA027C">
        <w:rPr>
          <w:rFonts w:ascii="Times New Roman" w:hAnsi="Times New Roman"/>
          <w:color w:val="auto"/>
          <w:kern w:val="32"/>
          <w:sz w:val="24"/>
          <w:szCs w:val="24"/>
          <w:lang w:eastAsia="ru-RU"/>
        </w:rPr>
        <w:t> </w:t>
      </w:r>
      <w:bookmarkStart w:id="109" w:name="_Toc442797228"/>
      <w:bookmarkStart w:id="110" w:name="_Toc41981573"/>
      <w:r w:rsidRPr="00AA027C">
        <w:rPr>
          <w:rFonts w:ascii="Times New Roman" w:hAnsi="Times New Roman"/>
          <w:color w:val="auto"/>
          <w:kern w:val="32"/>
          <w:sz w:val="24"/>
          <w:szCs w:val="24"/>
          <w:lang w:eastAsia="ru-RU"/>
        </w:rPr>
        <w:t>Положения о регулировании землепользования и застройки органами местного самоуправления</w:t>
      </w:r>
      <w:bookmarkEnd w:id="107"/>
      <w:bookmarkEnd w:id="108"/>
      <w:r w:rsidRPr="00AA027C">
        <w:rPr>
          <w:rFonts w:ascii="Times New Roman" w:hAnsi="Times New Roman"/>
          <w:color w:val="auto"/>
          <w:kern w:val="32"/>
          <w:sz w:val="24"/>
          <w:szCs w:val="24"/>
          <w:lang w:eastAsia="ru-RU"/>
        </w:rPr>
        <w:t>.</w:t>
      </w:r>
      <w:bookmarkEnd w:id="109"/>
      <w:bookmarkEnd w:id="110"/>
    </w:p>
    <w:p w:rsidR="00227B53" w:rsidRPr="00AA027C" w:rsidRDefault="00227B53" w:rsidP="00227B53">
      <w:pPr>
        <w:pStyle w:val="af2"/>
        <w:widowControl w:val="0"/>
        <w:numPr>
          <w:ilvl w:val="2"/>
          <w:numId w:val="3"/>
        </w:numPr>
        <w:autoSpaceDE w:val="0"/>
        <w:autoSpaceDN w:val="0"/>
        <w:adjustRightInd w:val="0"/>
        <w:spacing w:after="0" w:line="240" w:lineRule="auto"/>
        <w:ind w:left="0" w:firstLine="709"/>
        <w:jc w:val="both"/>
        <w:rPr>
          <w:rFonts w:ascii="Times New Roman" w:hAnsi="Times New Roman"/>
          <w:b/>
          <w:sz w:val="24"/>
          <w:szCs w:val="24"/>
        </w:rPr>
      </w:pPr>
      <w:bookmarkStart w:id="111" w:name="_Toc270676538"/>
      <w:bookmarkStart w:id="112" w:name="_Toc286828536"/>
      <w:r w:rsidRPr="00AA027C">
        <w:rPr>
          <w:rFonts w:ascii="Times New Roman" w:hAnsi="Times New Roman"/>
          <w:b/>
          <w:sz w:val="24"/>
          <w:szCs w:val="24"/>
        </w:rPr>
        <w:t xml:space="preserve"> Органы местного самоуправления </w:t>
      </w:r>
      <w:bookmarkEnd w:id="111"/>
      <w:bookmarkEnd w:id="112"/>
      <w:r w:rsidRPr="00AA027C">
        <w:rPr>
          <w:rFonts w:ascii="Times New Roman" w:hAnsi="Times New Roman"/>
          <w:b/>
          <w:sz w:val="24"/>
          <w:szCs w:val="24"/>
        </w:rPr>
        <w:t>муниципального района.</w:t>
      </w:r>
    </w:p>
    <w:p w:rsidR="00227B53" w:rsidRPr="00AA027C" w:rsidRDefault="00227B53" w:rsidP="00227B53">
      <w:pPr>
        <w:widowControl w:val="0"/>
        <w:spacing w:line="240" w:lineRule="auto"/>
        <w:ind w:firstLine="709"/>
        <w:jc w:val="both"/>
        <w:rPr>
          <w:rFonts w:ascii="Times New Roman" w:hAnsi="Times New Roman"/>
          <w:sz w:val="24"/>
          <w:szCs w:val="24"/>
        </w:rPr>
      </w:pPr>
      <w:r w:rsidRPr="00AA027C">
        <w:rPr>
          <w:rFonts w:ascii="Times New Roman" w:hAnsi="Times New Roman"/>
          <w:sz w:val="24"/>
          <w:szCs w:val="24"/>
        </w:rPr>
        <w:t>2.1.1. Органами местного самоуправления муниципального района, осуществляющими деятельность по регулированию землепользования и застройки в части подготовки и применения Правил, являются: представительный орган муниципаль</w:t>
      </w:r>
      <w:r>
        <w:rPr>
          <w:rFonts w:ascii="Times New Roman" w:hAnsi="Times New Roman"/>
          <w:sz w:val="24"/>
          <w:szCs w:val="24"/>
        </w:rPr>
        <w:t>ного района – Представительное С</w:t>
      </w:r>
      <w:r w:rsidRPr="00AA027C">
        <w:rPr>
          <w:rFonts w:ascii="Times New Roman" w:hAnsi="Times New Roman"/>
          <w:sz w:val="24"/>
          <w:szCs w:val="24"/>
        </w:rPr>
        <w:t xml:space="preserve">обрание </w:t>
      </w:r>
      <w:r>
        <w:rPr>
          <w:rFonts w:ascii="Times New Roman" w:hAnsi="Times New Roman"/>
          <w:sz w:val="24"/>
          <w:szCs w:val="24"/>
        </w:rPr>
        <w:t>Пристенского района Курской области</w:t>
      </w:r>
      <w:r w:rsidRPr="00AA027C">
        <w:rPr>
          <w:rFonts w:ascii="Times New Roman" w:hAnsi="Times New Roman"/>
          <w:sz w:val="24"/>
          <w:szCs w:val="24"/>
        </w:rPr>
        <w:t xml:space="preserve">, Администрация </w:t>
      </w:r>
      <w:r>
        <w:rPr>
          <w:rFonts w:ascii="Times New Roman" w:hAnsi="Times New Roman"/>
          <w:sz w:val="24"/>
          <w:szCs w:val="24"/>
        </w:rPr>
        <w:t xml:space="preserve">Пристенского </w:t>
      </w:r>
      <w:r w:rsidRPr="00AA027C">
        <w:rPr>
          <w:rFonts w:ascii="Times New Roman" w:hAnsi="Times New Roman"/>
          <w:sz w:val="24"/>
          <w:szCs w:val="24"/>
        </w:rPr>
        <w:t>района</w:t>
      </w:r>
      <w:r>
        <w:rPr>
          <w:rFonts w:ascii="Times New Roman" w:hAnsi="Times New Roman"/>
          <w:sz w:val="24"/>
          <w:szCs w:val="24"/>
        </w:rPr>
        <w:t xml:space="preserve"> Курской области</w:t>
      </w:r>
      <w:r w:rsidRPr="00AA027C">
        <w:rPr>
          <w:rFonts w:ascii="Times New Roman" w:hAnsi="Times New Roman"/>
          <w:sz w:val="24"/>
          <w:szCs w:val="24"/>
        </w:rPr>
        <w:t xml:space="preserve"> (исполнительно-распорядительный орган муниципального </w:t>
      </w:r>
      <w:r>
        <w:rPr>
          <w:rFonts w:ascii="Times New Roman" w:hAnsi="Times New Roman"/>
          <w:sz w:val="24"/>
          <w:szCs w:val="24"/>
        </w:rPr>
        <w:t>района</w:t>
      </w:r>
      <w:r w:rsidRPr="00AA027C">
        <w:rPr>
          <w:rFonts w:ascii="Times New Roman" w:hAnsi="Times New Roman"/>
          <w:sz w:val="24"/>
          <w:szCs w:val="24"/>
        </w:rPr>
        <w:t>).</w:t>
      </w:r>
    </w:p>
    <w:p w:rsidR="00227B53" w:rsidRPr="00AA027C" w:rsidRDefault="00227B53" w:rsidP="00227B53">
      <w:pPr>
        <w:widowControl w:val="0"/>
        <w:spacing w:line="240" w:lineRule="auto"/>
        <w:ind w:firstLine="709"/>
        <w:jc w:val="both"/>
        <w:rPr>
          <w:rFonts w:ascii="Times New Roman" w:hAnsi="Times New Roman"/>
          <w:sz w:val="24"/>
          <w:szCs w:val="24"/>
        </w:rPr>
      </w:pPr>
      <w:r>
        <w:rPr>
          <w:rFonts w:ascii="Times New Roman" w:hAnsi="Times New Roman"/>
          <w:sz w:val="24"/>
          <w:szCs w:val="24"/>
        </w:rPr>
        <w:t>2.1.2. Представительное С</w:t>
      </w:r>
      <w:r w:rsidRPr="00AA027C">
        <w:rPr>
          <w:rFonts w:ascii="Times New Roman" w:hAnsi="Times New Roman"/>
          <w:sz w:val="24"/>
          <w:szCs w:val="24"/>
        </w:rPr>
        <w:t xml:space="preserve">обрание </w:t>
      </w:r>
      <w:r>
        <w:rPr>
          <w:rFonts w:ascii="Times New Roman" w:hAnsi="Times New Roman"/>
          <w:sz w:val="24"/>
          <w:szCs w:val="24"/>
        </w:rPr>
        <w:t>Пристенского района Курской области</w:t>
      </w:r>
      <w:r w:rsidRPr="00AA027C">
        <w:rPr>
          <w:rFonts w:ascii="Times New Roman" w:hAnsi="Times New Roman"/>
          <w:sz w:val="24"/>
          <w:szCs w:val="24"/>
        </w:rPr>
        <w:t>:</w:t>
      </w:r>
    </w:p>
    <w:p w:rsidR="00227B53" w:rsidRPr="00AA027C" w:rsidRDefault="00227B53" w:rsidP="00227B53">
      <w:pPr>
        <w:pStyle w:val="af2"/>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noBreakHyphen/>
        <w:t> </w:t>
      </w:r>
      <w:r w:rsidRPr="00AA027C">
        <w:rPr>
          <w:rFonts w:ascii="Times New Roman" w:eastAsia="Times New Roman" w:hAnsi="Times New Roman"/>
          <w:sz w:val="24"/>
          <w:szCs w:val="24"/>
          <w:lang w:eastAsia="ru-RU"/>
        </w:rPr>
        <w:t xml:space="preserve">утверждает Правила землепользования и застройки </w:t>
      </w:r>
      <w:r w:rsidRPr="00AA027C">
        <w:rPr>
          <w:rFonts w:ascii="Times New Roman" w:hAnsi="Times New Roman"/>
          <w:sz w:val="24"/>
          <w:szCs w:val="24"/>
        </w:rPr>
        <w:t>муниципального образования</w:t>
      </w:r>
      <w:r w:rsidRPr="00AA027C">
        <w:rPr>
          <w:rFonts w:ascii="Times New Roman" w:eastAsia="Times New Roman" w:hAnsi="Times New Roman"/>
          <w:sz w:val="24"/>
          <w:szCs w:val="24"/>
          <w:lang w:eastAsia="ru-RU"/>
        </w:rPr>
        <w:t>, изменения (дополнения) к ним;</w:t>
      </w:r>
    </w:p>
    <w:p w:rsidR="00227B53" w:rsidRPr="00AA027C" w:rsidRDefault="00227B53" w:rsidP="00227B53">
      <w:pPr>
        <w:pStyle w:val="af2"/>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noBreakHyphen/>
        <w:t> </w:t>
      </w:r>
      <w:r w:rsidRPr="00AA027C">
        <w:rPr>
          <w:rFonts w:ascii="Times New Roman" w:eastAsia="Times New Roman" w:hAnsi="Times New Roman"/>
          <w:sz w:val="24"/>
          <w:szCs w:val="24"/>
          <w:lang w:eastAsia="ru-RU"/>
        </w:rPr>
        <w:t xml:space="preserve">осуществляет иные полномочия в сфере регулирования землепользования и застройки в соответствии с законодательством Российской Федерации, Курской области и нормативными правовыми актами </w:t>
      </w:r>
      <w:r w:rsidRPr="00AA027C">
        <w:rPr>
          <w:rFonts w:ascii="Times New Roman" w:hAnsi="Times New Roman"/>
          <w:sz w:val="24"/>
          <w:szCs w:val="24"/>
        </w:rPr>
        <w:t>муниципального образования</w:t>
      </w:r>
      <w:r w:rsidRPr="00AA027C">
        <w:rPr>
          <w:rFonts w:ascii="Times New Roman" w:eastAsia="Times New Roman" w:hAnsi="Times New Roman"/>
          <w:sz w:val="24"/>
          <w:szCs w:val="24"/>
          <w:lang w:eastAsia="ru-RU"/>
        </w:rPr>
        <w:t>.</w:t>
      </w:r>
    </w:p>
    <w:p w:rsidR="00227B53" w:rsidRPr="00AA027C" w:rsidRDefault="00227B53" w:rsidP="00227B53">
      <w:pPr>
        <w:widowControl w:val="0"/>
        <w:spacing w:line="240" w:lineRule="auto"/>
        <w:ind w:firstLine="709"/>
        <w:jc w:val="both"/>
        <w:rPr>
          <w:rFonts w:ascii="Times New Roman" w:hAnsi="Times New Roman"/>
          <w:sz w:val="24"/>
          <w:szCs w:val="24"/>
        </w:rPr>
      </w:pPr>
      <w:r w:rsidRPr="00AA027C">
        <w:rPr>
          <w:rFonts w:ascii="Times New Roman" w:hAnsi="Times New Roman"/>
          <w:sz w:val="24"/>
          <w:szCs w:val="24"/>
        </w:rPr>
        <w:t xml:space="preserve">2.1.3. Глава </w:t>
      </w:r>
      <w:r>
        <w:rPr>
          <w:rFonts w:ascii="Times New Roman" w:hAnsi="Times New Roman"/>
          <w:sz w:val="24"/>
          <w:szCs w:val="24"/>
        </w:rPr>
        <w:t xml:space="preserve">Пристенского </w:t>
      </w:r>
      <w:r w:rsidRPr="00AA027C">
        <w:rPr>
          <w:rFonts w:ascii="Times New Roman" w:hAnsi="Times New Roman"/>
          <w:sz w:val="24"/>
          <w:szCs w:val="24"/>
        </w:rPr>
        <w:t>района</w:t>
      </w:r>
      <w:r>
        <w:rPr>
          <w:rFonts w:ascii="Times New Roman" w:hAnsi="Times New Roman"/>
          <w:sz w:val="24"/>
          <w:szCs w:val="24"/>
        </w:rPr>
        <w:t xml:space="preserve"> Курской области</w:t>
      </w:r>
      <w:r w:rsidRPr="00AA027C">
        <w:rPr>
          <w:rFonts w:ascii="Times New Roman" w:hAnsi="Times New Roman"/>
          <w:sz w:val="24"/>
          <w:szCs w:val="24"/>
        </w:rPr>
        <w:t>:</w:t>
      </w:r>
    </w:p>
    <w:p w:rsidR="00227B53" w:rsidRPr="00AA027C" w:rsidRDefault="00227B53" w:rsidP="00227B53">
      <w:pPr>
        <w:pStyle w:val="af2"/>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noBreakHyphen/>
        <w:t> </w:t>
      </w:r>
      <w:r w:rsidRPr="00AA027C">
        <w:rPr>
          <w:rFonts w:ascii="Times New Roman" w:eastAsia="Times New Roman" w:hAnsi="Times New Roman"/>
          <w:sz w:val="24"/>
          <w:szCs w:val="24"/>
          <w:lang w:eastAsia="ru-RU"/>
        </w:rPr>
        <w:t xml:space="preserve">принимает решения о подготовке проекта Правил землепользования и застройки </w:t>
      </w:r>
      <w:r w:rsidRPr="00AA027C">
        <w:rPr>
          <w:rFonts w:ascii="Times New Roman" w:hAnsi="Times New Roman"/>
          <w:sz w:val="24"/>
          <w:szCs w:val="24"/>
        </w:rPr>
        <w:t xml:space="preserve">муниципального образования </w:t>
      </w:r>
      <w:r w:rsidRPr="00AA027C">
        <w:rPr>
          <w:rFonts w:ascii="Times New Roman" w:eastAsia="Times New Roman" w:hAnsi="Times New Roman"/>
          <w:sz w:val="24"/>
          <w:szCs w:val="24"/>
          <w:lang w:eastAsia="ru-RU"/>
        </w:rPr>
        <w:t>и о проекте внесения в них изменений;</w:t>
      </w:r>
    </w:p>
    <w:p w:rsidR="00227B53" w:rsidRPr="00AA027C" w:rsidRDefault="00227B53" w:rsidP="00227B53">
      <w:pPr>
        <w:pStyle w:val="af2"/>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noBreakHyphen/>
        <w:t> </w:t>
      </w:r>
      <w:r w:rsidRPr="00AA027C">
        <w:rPr>
          <w:rFonts w:ascii="Times New Roman" w:eastAsia="Times New Roman" w:hAnsi="Times New Roman"/>
          <w:sz w:val="24"/>
          <w:szCs w:val="24"/>
          <w:lang w:eastAsia="ru-RU"/>
        </w:rPr>
        <w:t xml:space="preserve">утверждает персональный состав, и порядок деятельности комиссии по </w:t>
      </w:r>
      <w:r w:rsidRPr="00AA027C">
        <w:rPr>
          <w:rFonts w:ascii="Times New Roman" w:eastAsia="Times New Roman" w:hAnsi="Times New Roman"/>
          <w:sz w:val="24"/>
          <w:szCs w:val="24"/>
          <w:lang w:eastAsia="ru-RU"/>
        </w:rPr>
        <w:lastRenderedPageBreak/>
        <w:t>подготовке проектов Правил землепользования и застройки;</w:t>
      </w:r>
    </w:p>
    <w:p w:rsidR="00227B53" w:rsidRPr="00AA027C" w:rsidRDefault="00227B53" w:rsidP="00227B53">
      <w:pPr>
        <w:pStyle w:val="af2"/>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noBreakHyphen/>
        <w:t> </w:t>
      </w:r>
      <w:r w:rsidRPr="00AA027C">
        <w:rPr>
          <w:rFonts w:ascii="Times New Roman" w:eastAsia="Times New Roman" w:hAnsi="Times New Roman"/>
          <w:sz w:val="24"/>
          <w:szCs w:val="24"/>
          <w:lang w:eastAsia="ru-RU"/>
        </w:rPr>
        <w:t xml:space="preserve">принимает решение о направлении проекта Правил землепользования и застройки </w:t>
      </w:r>
      <w:r w:rsidRPr="00AA027C">
        <w:rPr>
          <w:rFonts w:ascii="Times New Roman" w:hAnsi="Times New Roman"/>
          <w:sz w:val="24"/>
          <w:szCs w:val="24"/>
        </w:rPr>
        <w:t>муниципального образования и</w:t>
      </w:r>
      <w:r w:rsidRPr="00AA027C">
        <w:rPr>
          <w:rFonts w:ascii="Times New Roman" w:eastAsia="Times New Roman" w:hAnsi="Times New Roman"/>
          <w:sz w:val="24"/>
          <w:szCs w:val="24"/>
          <w:lang w:eastAsia="ru-RU"/>
        </w:rPr>
        <w:t xml:space="preserve"> проекта внесения в ни</w:t>
      </w:r>
      <w:r>
        <w:rPr>
          <w:rFonts w:ascii="Times New Roman" w:eastAsia="Times New Roman" w:hAnsi="Times New Roman"/>
          <w:sz w:val="24"/>
          <w:szCs w:val="24"/>
          <w:lang w:eastAsia="ru-RU"/>
        </w:rPr>
        <w:t>х изменений в Представительное С</w:t>
      </w:r>
      <w:r w:rsidRPr="00AA027C">
        <w:rPr>
          <w:rFonts w:ascii="Times New Roman" w:eastAsia="Times New Roman" w:hAnsi="Times New Roman"/>
          <w:sz w:val="24"/>
          <w:szCs w:val="24"/>
          <w:lang w:eastAsia="ru-RU"/>
        </w:rPr>
        <w:t xml:space="preserve">обрание </w:t>
      </w:r>
      <w:r>
        <w:rPr>
          <w:rFonts w:ascii="Times New Roman" w:hAnsi="Times New Roman"/>
          <w:sz w:val="24"/>
          <w:szCs w:val="24"/>
        </w:rPr>
        <w:t xml:space="preserve">Пристенского </w:t>
      </w:r>
      <w:r w:rsidRPr="00AA027C">
        <w:rPr>
          <w:rFonts w:ascii="Times New Roman" w:hAnsi="Times New Roman"/>
          <w:sz w:val="24"/>
          <w:szCs w:val="24"/>
        </w:rPr>
        <w:t>района</w:t>
      </w:r>
      <w:r>
        <w:rPr>
          <w:rFonts w:ascii="Times New Roman" w:hAnsi="Times New Roman"/>
          <w:sz w:val="24"/>
          <w:szCs w:val="24"/>
        </w:rPr>
        <w:t xml:space="preserve"> Курской области</w:t>
      </w:r>
      <w:r w:rsidRPr="00AA027C">
        <w:rPr>
          <w:rFonts w:ascii="Times New Roman" w:hAnsi="Times New Roman"/>
          <w:sz w:val="24"/>
          <w:szCs w:val="24"/>
        </w:rPr>
        <w:t xml:space="preserve"> </w:t>
      </w:r>
      <w:r w:rsidRPr="00AA027C">
        <w:rPr>
          <w:rFonts w:ascii="Times New Roman" w:eastAsia="Times New Roman" w:hAnsi="Times New Roman"/>
          <w:sz w:val="24"/>
          <w:szCs w:val="24"/>
          <w:lang w:eastAsia="ru-RU"/>
        </w:rPr>
        <w:t>или об их отклонении;</w:t>
      </w:r>
    </w:p>
    <w:p w:rsidR="00227B53" w:rsidRPr="00AA027C" w:rsidRDefault="00227B53" w:rsidP="00227B53">
      <w:pPr>
        <w:pStyle w:val="af2"/>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noBreakHyphen/>
        <w:t> </w:t>
      </w:r>
      <w:r w:rsidRPr="00AA027C">
        <w:rPr>
          <w:rFonts w:ascii="Times New Roman" w:eastAsia="Times New Roman" w:hAnsi="Times New Roman"/>
          <w:sz w:val="24"/>
          <w:szCs w:val="24"/>
          <w:lang w:eastAsia="ru-RU"/>
        </w:rPr>
        <w:t>принимает решение о предоставлении разрешения на условно разрешенный вид использования земельного участка или объекта капитального строительства или об отказе в предоставлении такого разрешения;</w:t>
      </w:r>
    </w:p>
    <w:p w:rsidR="00227B53" w:rsidRPr="00AA027C" w:rsidRDefault="00227B53" w:rsidP="00227B53">
      <w:pPr>
        <w:pStyle w:val="af2"/>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noBreakHyphen/>
        <w:t> </w:t>
      </w:r>
      <w:r w:rsidRPr="00AA027C">
        <w:rPr>
          <w:rFonts w:ascii="Times New Roman" w:eastAsia="Times New Roman" w:hAnsi="Times New Roman"/>
          <w:sz w:val="24"/>
          <w:szCs w:val="24"/>
          <w:lang w:eastAsia="ru-RU"/>
        </w:rPr>
        <w:t>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
    <w:p w:rsidR="00227B53" w:rsidRPr="00AA027C" w:rsidRDefault="00227B53" w:rsidP="00227B53">
      <w:pPr>
        <w:pStyle w:val="af2"/>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noBreakHyphen/>
        <w:t> </w:t>
      </w:r>
      <w:r w:rsidRPr="00AA027C">
        <w:rPr>
          <w:rFonts w:ascii="Times New Roman" w:eastAsia="Times New Roman" w:hAnsi="Times New Roman"/>
          <w:sz w:val="24"/>
          <w:szCs w:val="24"/>
          <w:lang w:eastAsia="ru-RU"/>
        </w:rPr>
        <w:t xml:space="preserve">утверждает проекты планировки территории и проекты межевания, градостроительные планы земельных участков на территории </w:t>
      </w:r>
      <w:r w:rsidRPr="00AA027C">
        <w:rPr>
          <w:rFonts w:ascii="Times New Roman" w:hAnsi="Times New Roman"/>
          <w:sz w:val="24"/>
          <w:szCs w:val="24"/>
        </w:rPr>
        <w:t>муниципального образования</w:t>
      </w:r>
      <w:r w:rsidRPr="00AA027C">
        <w:rPr>
          <w:rFonts w:ascii="Times New Roman" w:eastAsia="Times New Roman" w:hAnsi="Times New Roman"/>
          <w:sz w:val="24"/>
          <w:szCs w:val="24"/>
          <w:lang w:eastAsia="ru-RU"/>
        </w:rPr>
        <w:t>;</w:t>
      </w:r>
    </w:p>
    <w:p w:rsidR="00227B53" w:rsidRPr="00AA027C" w:rsidRDefault="00227B53" w:rsidP="00227B53">
      <w:pPr>
        <w:pStyle w:val="af2"/>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noBreakHyphen/>
        <w:t> </w:t>
      </w:r>
      <w:r w:rsidRPr="00AA027C">
        <w:rPr>
          <w:rFonts w:ascii="Times New Roman" w:eastAsia="Times New Roman" w:hAnsi="Times New Roman"/>
          <w:sz w:val="24"/>
          <w:szCs w:val="24"/>
          <w:lang w:eastAsia="ru-RU"/>
        </w:rPr>
        <w:t xml:space="preserve">принимает решения о проведении </w:t>
      </w:r>
      <w:r w:rsidRPr="00AA027C">
        <w:rPr>
          <w:rFonts w:ascii="Times New Roman" w:hAnsi="Times New Roman"/>
          <w:sz w:val="24"/>
          <w:szCs w:val="24"/>
        </w:rPr>
        <w:t xml:space="preserve">общественных обсуждений или </w:t>
      </w:r>
      <w:r w:rsidRPr="00AA027C">
        <w:rPr>
          <w:rFonts w:ascii="Times New Roman" w:eastAsia="Times New Roman" w:hAnsi="Times New Roman"/>
          <w:sz w:val="24"/>
          <w:szCs w:val="24"/>
          <w:lang w:eastAsia="ru-RU"/>
        </w:rPr>
        <w:t xml:space="preserve">публичных слушаний по проекту Правил землепользования и застройки </w:t>
      </w:r>
      <w:r w:rsidRPr="00AA027C">
        <w:rPr>
          <w:rFonts w:ascii="Times New Roman" w:hAnsi="Times New Roman"/>
          <w:sz w:val="24"/>
          <w:szCs w:val="24"/>
        </w:rPr>
        <w:t xml:space="preserve">муниципальных образований района </w:t>
      </w:r>
      <w:r w:rsidRPr="00AA027C">
        <w:rPr>
          <w:rFonts w:ascii="Times New Roman" w:eastAsia="Times New Roman" w:hAnsi="Times New Roman"/>
          <w:sz w:val="24"/>
          <w:szCs w:val="24"/>
          <w:lang w:eastAsia="ru-RU"/>
        </w:rPr>
        <w:t>и по проектам внесения в них изменений;</w:t>
      </w:r>
    </w:p>
    <w:p w:rsidR="00227B53" w:rsidRPr="00AA027C" w:rsidRDefault="00227B53" w:rsidP="00227B53">
      <w:pPr>
        <w:pStyle w:val="af2"/>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noBreakHyphen/>
        <w:t> </w:t>
      </w:r>
      <w:r w:rsidRPr="00AA027C">
        <w:rPr>
          <w:rFonts w:ascii="Times New Roman" w:eastAsia="Times New Roman" w:hAnsi="Times New Roman"/>
          <w:sz w:val="24"/>
          <w:szCs w:val="24"/>
          <w:lang w:eastAsia="ru-RU"/>
        </w:rPr>
        <w:t xml:space="preserve">осуществляет иные полномочия в сфере регулирования землепользования и застройки в соответствии с законодательством Российской Федерации, Курской области и нормативными правовыми актами </w:t>
      </w:r>
      <w:r w:rsidRPr="00AA027C">
        <w:rPr>
          <w:rFonts w:ascii="Times New Roman" w:hAnsi="Times New Roman"/>
          <w:sz w:val="24"/>
          <w:szCs w:val="24"/>
        </w:rPr>
        <w:t>муниципального района</w:t>
      </w:r>
      <w:r w:rsidRPr="00AA027C">
        <w:rPr>
          <w:rFonts w:ascii="Times New Roman" w:eastAsia="Times New Roman" w:hAnsi="Times New Roman"/>
          <w:sz w:val="24"/>
          <w:szCs w:val="24"/>
          <w:lang w:eastAsia="ru-RU"/>
        </w:rPr>
        <w:t>.</w:t>
      </w:r>
    </w:p>
    <w:p w:rsidR="00227B53" w:rsidRPr="00AA027C" w:rsidRDefault="00227B53" w:rsidP="00227B53">
      <w:pPr>
        <w:widowControl w:val="0"/>
        <w:spacing w:line="240" w:lineRule="auto"/>
        <w:ind w:firstLine="709"/>
        <w:jc w:val="both"/>
        <w:rPr>
          <w:rFonts w:ascii="Times New Roman" w:hAnsi="Times New Roman"/>
          <w:sz w:val="24"/>
          <w:szCs w:val="24"/>
        </w:rPr>
      </w:pPr>
      <w:r w:rsidRPr="00AA027C">
        <w:rPr>
          <w:rFonts w:ascii="Times New Roman" w:hAnsi="Times New Roman"/>
          <w:sz w:val="24"/>
          <w:szCs w:val="24"/>
        </w:rPr>
        <w:t>2.1.4. Администрация муниципального района осуществляет свои полномочия по вопросам регулирования землепользования и застройки муниципальных образований на территории муниципального района в соответствии с законодательством Российской Федерации, Курской области и муниципальными правовыми актами муниципального района, в том числе:</w:t>
      </w:r>
    </w:p>
    <w:p w:rsidR="00227B53" w:rsidRPr="00AA027C" w:rsidRDefault="00227B53" w:rsidP="00227B53">
      <w:pPr>
        <w:pStyle w:val="af2"/>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noBreakHyphen/>
        <w:t> </w:t>
      </w:r>
      <w:r w:rsidRPr="00AA027C">
        <w:rPr>
          <w:rFonts w:ascii="Times New Roman" w:eastAsia="Times New Roman" w:hAnsi="Times New Roman"/>
          <w:sz w:val="24"/>
          <w:szCs w:val="24"/>
          <w:lang w:eastAsia="ru-RU"/>
        </w:rPr>
        <w:t xml:space="preserve">принимает решения о возможности размещения объектов строительства на территории </w:t>
      </w:r>
      <w:r w:rsidRPr="00AA027C">
        <w:rPr>
          <w:rFonts w:ascii="Times New Roman" w:hAnsi="Times New Roman"/>
          <w:sz w:val="24"/>
          <w:szCs w:val="24"/>
        </w:rPr>
        <w:t>муниципальных образований</w:t>
      </w:r>
      <w:r w:rsidRPr="00AA027C">
        <w:rPr>
          <w:rFonts w:ascii="Times New Roman" w:eastAsia="Times New Roman" w:hAnsi="Times New Roman"/>
          <w:sz w:val="24"/>
          <w:szCs w:val="24"/>
          <w:lang w:eastAsia="ru-RU"/>
        </w:rPr>
        <w:t>, необходимых для муниципальных нужд;</w:t>
      </w:r>
    </w:p>
    <w:p w:rsidR="00227B53" w:rsidRPr="00AA027C" w:rsidRDefault="00227B53" w:rsidP="00227B53">
      <w:pPr>
        <w:pStyle w:val="af2"/>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noBreakHyphen/>
        <w:t> </w:t>
      </w:r>
      <w:r w:rsidRPr="00AA027C">
        <w:rPr>
          <w:rFonts w:ascii="Times New Roman" w:eastAsia="Times New Roman" w:hAnsi="Times New Roman"/>
          <w:sz w:val="24"/>
          <w:szCs w:val="24"/>
          <w:lang w:eastAsia="ru-RU"/>
        </w:rPr>
        <w:t xml:space="preserve">принимает решения о резервировании и об изъятии земель на территории </w:t>
      </w:r>
      <w:r w:rsidRPr="00AA027C">
        <w:rPr>
          <w:rFonts w:ascii="Times New Roman" w:hAnsi="Times New Roman"/>
          <w:sz w:val="24"/>
          <w:szCs w:val="24"/>
        </w:rPr>
        <w:t xml:space="preserve">муниципальных образований </w:t>
      </w:r>
      <w:r w:rsidRPr="00AA027C">
        <w:rPr>
          <w:rFonts w:ascii="Times New Roman" w:eastAsia="Times New Roman" w:hAnsi="Times New Roman"/>
          <w:sz w:val="24"/>
          <w:szCs w:val="24"/>
          <w:lang w:eastAsia="ru-RU"/>
        </w:rPr>
        <w:t>для муниципальных нужд;</w:t>
      </w:r>
    </w:p>
    <w:p w:rsidR="00227B53" w:rsidRPr="007D6BA8" w:rsidRDefault="00227B53" w:rsidP="00227B53">
      <w:pPr>
        <w:pStyle w:val="af2"/>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noBreakHyphen/>
        <w:t> </w:t>
      </w:r>
      <w:r w:rsidRPr="007D6BA8">
        <w:rPr>
          <w:rFonts w:ascii="Times New Roman" w:eastAsia="Times New Roman" w:hAnsi="Times New Roman"/>
          <w:sz w:val="24"/>
          <w:szCs w:val="24"/>
          <w:lang w:eastAsia="ru-RU"/>
        </w:rPr>
        <w:t xml:space="preserve">осуществляет проверку проектной документации по планировке территории на соответствие требованиям </w:t>
      </w:r>
      <w:r w:rsidRPr="007D6BA8">
        <w:rPr>
          <w:rFonts w:ascii="Times New Roman" w:hAnsi="Times New Roman"/>
          <w:sz w:val="24"/>
          <w:szCs w:val="24"/>
          <w:shd w:val="clear" w:color="auto" w:fill="FFFFFF"/>
        </w:rPr>
        <w:t>документов </w:t>
      </w:r>
      <w:hyperlink r:id="rId16" w:anchor="/document/12138258/entry/102" w:history="1">
        <w:r w:rsidRPr="007D6BA8">
          <w:rPr>
            <w:rStyle w:val="a7"/>
            <w:shd w:val="clear" w:color="auto" w:fill="FFFFFF"/>
          </w:rPr>
          <w:t>территориального планирования</w:t>
        </w:r>
      </w:hyperlink>
      <w:r w:rsidRPr="007D6BA8">
        <w:rPr>
          <w:rFonts w:ascii="Times New Roman" w:hAnsi="Times New Roman"/>
          <w:sz w:val="24"/>
          <w:szCs w:val="24"/>
          <w:shd w:val="clear" w:color="auto" w:fill="FFFFFF"/>
        </w:rPr>
        <w:t>, правил землепользования и застройки (за исключением подготовки документации по планировке территории, предусматривающей размещение линейных объектов), лесохозяйственного регламента, положения об особо охраняемой природной территории в соответствии с программами комплексного развития систем коммунальной инфраструктуры, программами комплексного развития транспортной инфраструктуры, программами комплексного развития социальной инфраструктуры, нормативами градостроительного проектирования, комплексными схемами организации дорожного движения, требованиями по обеспечению эффективности организации дорожного движения, указанными в </w:t>
      </w:r>
      <w:hyperlink r:id="rId17" w:anchor="/document/71848756/entry/111" w:history="1">
        <w:r w:rsidRPr="007D6BA8">
          <w:rPr>
            <w:rStyle w:val="a7"/>
            <w:shd w:val="clear" w:color="auto" w:fill="FFFFFF"/>
          </w:rPr>
          <w:t>части 1 статьи 11</w:t>
        </w:r>
      </w:hyperlink>
      <w:r w:rsidRPr="007D6BA8">
        <w:rPr>
          <w:rFonts w:ascii="Times New Roman" w:hAnsi="Times New Roman"/>
          <w:sz w:val="24"/>
          <w:szCs w:val="24"/>
          <w:shd w:val="clear" w:color="auto" w:fill="FFFFFF"/>
        </w:rPr>
        <w:t xml:space="preserve"> Федерального закона </w:t>
      </w:r>
      <w:r>
        <w:rPr>
          <w:rFonts w:ascii="Times New Roman" w:hAnsi="Times New Roman"/>
          <w:sz w:val="24"/>
          <w:szCs w:val="24"/>
          <w:shd w:val="clear" w:color="auto" w:fill="FFFFFF"/>
        </w:rPr>
        <w:t>«</w:t>
      </w:r>
      <w:r w:rsidRPr="007D6BA8">
        <w:rPr>
          <w:rFonts w:ascii="Times New Roman" w:hAnsi="Times New Roman"/>
          <w:sz w:val="24"/>
          <w:szCs w:val="24"/>
          <w:shd w:val="clear" w:color="auto" w:fill="FFFFFF"/>
        </w:rPr>
        <w:t>Об организации дорожного движения в Российской Федерации и о внесении изменений в отдельные законодательные акты Российской Федерации</w:t>
      </w:r>
      <w:r>
        <w:rPr>
          <w:rFonts w:ascii="Times New Roman" w:hAnsi="Times New Roman"/>
          <w:sz w:val="24"/>
          <w:szCs w:val="24"/>
          <w:shd w:val="clear" w:color="auto" w:fill="FFFFFF"/>
        </w:rPr>
        <w:t>»</w:t>
      </w:r>
      <w:r w:rsidRPr="007D6BA8">
        <w:rPr>
          <w:rFonts w:ascii="Times New Roman" w:hAnsi="Times New Roman"/>
          <w:sz w:val="24"/>
          <w:szCs w:val="24"/>
          <w:shd w:val="clear" w:color="auto" w:fill="FFFFFF"/>
        </w:rPr>
        <w:t>, требованиями технических регламентов, сводов правил с учетом материалов и результатов инженерных изысканий,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выявленных объектов культурного наследия, границ </w:t>
      </w:r>
      <w:hyperlink r:id="rId18" w:anchor="/document/12138258/entry/104" w:history="1">
        <w:r w:rsidRPr="007D6BA8">
          <w:rPr>
            <w:rStyle w:val="a7"/>
            <w:shd w:val="clear" w:color="auto" w:fill="FFFFFF"/>
          </w:rPr>
          <w:t>зон с особыми условиями использования территорий</w:t>
        </w:r>
      </w:hyperlink>
      <w:r w:rsidRPr="007D6BA8">
        <w:rPr>
          <w:rFonts w:ascii="Times New Roman" w:hAnsi="Times New Roman"/>
          <w:sz w:val="24"/>
          <w:szCs w:val="24"/>
          <w:shd w:val="clear" w:color="auto" w:fill="FFFFFF"/>
        </w:rPr>
        <w:t>.</w:t>
      </w:r>
    </w:p>
    <w:p w:rsidR="00227B53" w:rsidRPr="00AA027C" w:rsidRDefault="00227B53" w:rsidP="00227B53">
      <w:pPr>
        <w:pStyle w:val="af2"/>
        <w:widowControl w:val="0"/>
        <w:numPr>
          <w:ilvl w:val="2"/>
          <w:numId w:val="3"/>
        </w:numPr>
        <w:autoSpaceDE w:val="0"/>
        <w:autoSpaceDN w:val="0"/>
        <w:adjustRightInd w:val="0"/>
        <w:spacing w:after="0" w:line="240" w:lineRule="auto"/>
        <w:ind w:left="0" w:firstLine="709"/>
        <w:jc w:val="both"/>
        <w:rPr>
          <w:rFonts w:ascii="Times New Roman" w:hAnsi="Times New Roman"/>
          <w:b/>
          <w:sz w:val="24"/>
          <w:szCs w:val="24"/>
        </w:rPr>
      </w:pPr>
      <w:bookmarkStart w:id="113" w:name="_Toc270676539"/>
      <w:bookmarkStart w:id="114" w:name="_Toc286828537"/>
      <w:r w:rsidRPr="00AA027C">
        <w:rPr>
          <w:rFonts w:ascii="Times New Roman" w:hAnsi="Times New Roman"/>
          <w:b/>
          <w:sz w:val="24"/>
          <w:szCs w:val="24"/>
        </w:rPr>
        <w:t> Комиссия по подготовке проекта Правил землепользования и застройки</w:t>
      </w:r>
      <w:bookmarkEnd w:id="113"/>
      <w:bookmarkEnd w:id="114"/>
      <w:r w:rsidRPr="00AA027C">
        <w:rPr>
          <w:rFonts w:ascii="Times New Roman" w:hAnsi="Times New Roman"/>
          <w:b/>
          <w:sz w:val="24"/>
          <w:szCs w:val="24"/>
        </w:rPr>
        <w:t>.</w:t>
      </w:r>
    </w:p>
    <w:p w:rsidR="00227B53" w:rsidRPr="00AA027C" w:rsidRDefault="00227B53" w:rsidP="00227B53">
      <w:pPr>
        <w:widowControl w:val="0"/>
        <w:spacing w:line="240" w:lineRule="auto"/>
        <w:ind w:firstLine="709"/>
        <w:jc w:val="both"/>
        <w:rPr>
          <w:rFonts w:ascii="Times New Roman" w:hAnsi="Times New Roman"/>
          <w:sz w:val="24"/>
          <w:szCs w:val="24"/>
        </w:rPr>
      </w:pPr>
      <w:r w:rsidRPr="00AA027C">
        <w:rPr>
          <w:rFonts w:ascii="Times New Roman" w:hAnsi="Times New Roman"/>
          <w:sz w:val="24"/>
          <w:szCs w:val="24"/>
        </w:rPr>
        <w:t>2.2.1.</w:t>
      </w:r>
      <w:r>
        <w:rPr>
          <w:rFonts w:ascii="Times New Roman" w:hAnsi="Times New Roman"/>
          <w:sz w:val="24"/>
          <w:szCs w:val="24"/>
        </w:rPr>
        <w:t> </w:t>
      </w:r>
      <w:r w:rsidRPr="00AA027C">
        <w:rPr>
          <w:rFonts w:ascii="Times New Roman" w:hAnsi="Times New Roman"/>
          <w:sz w:val="24"/>
          <w:szCs w:val="24"/>
        </w:rPr>
        <w:t xml:space="preserve">Комиссия по подготовке проекта Правил является коллегиальным координационным органом при Администрации муниципального района, созданным для организации подготовки проекта Правил землепользования и застройки муниципальных </w:t>
      </w:r>
      <w:r w:rsidRPr="00AA027C">
        <w:rPr>
          <w:rFonts w:ascii="Times New Roman" w:hAnsi="Times New Roman"/>
          <w:sz w:val="24"/>
          <w:szCs w:val="24"/>
        </w:rPr>
        <w:lastRenderedPageBreak/>
        <w:t>образований муниципального района, решения вопросов в области градостроительного регулирования при размещении объектов строительства (реконструкции, реставрации, капитального ремонта) на территории муниципального района, а также иных вопросов в соответствии с Градостроительным кодексом Российской Федерации.</w:t>
      </w:r>
    </w:p>
    <w:p w:rsidR="00227B53" w:rsidRPr="00AA027C" w:rsidRDefault="00227B53" w:rsidP="00227B53">
      <w:pPr>
        <w:widowControl w:val="0"/>
        <w:spacing w:line="240" w:lineRule="auto"/>
        <w:ind w:firstLine="709"/>
        <w:jc w:val="both"/>
        <w:rPr>
          <w:rFonts w:ascii="Times New Roman" w:hAnsi="Times New Roman"/>
          <w:sz w:val="24"/>
          <w:szCs w:val="24"/>
        </w:rPr>
      </w:pPr>
      <w:r w:rsidRPr="00AA027C">
        <w:rPr>
          <w:rFonts w:ascii="Times New Roman" w:hAnsi="Times New Roman"/>
          <w:sz w:val="24"/>
          <w:szCs w:val="24"/>
        </w:rPr>
        <w:t>2.2.2. К компетенции Комиссии в соответствии с федеральным законодательством и настоящими Правилами относятся:</w:t>
      </w:r>
    </w:p>
    <w:p w:rsidR="00227B53" w:rsidRPr="00AA027C" w:rsidRDefault="00227B53" w:rsidP="00227B53">
      <w:pPr>
        <w:pStyle w:val="af2"/>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noBreakHyphen/>
        <w:t> </w:t>
      </w:r>
      <w:r w:rsidRPr="00AA027C">
        <w:rPr>
          <w:rFonts w:ascii="Times New Roman" w:eastAsia="Times New Roman" w:hAnsi="Times New Roman"/>
          <w:sz w:val="24"/>
          <w:szCs w:val="24"/>
          <w:lang w:eastAsia="ru-RU"/>
        </w:rPr>
        <w:t xml:space="preserve">координация деятельности </w:t>
      </w:r>
      <w:r w:rsidRPr="00AA027C">
        <w:rPr>
          <w:rFonts w:ascii="Times New Roman" w:hAnsi="Times New Roman"/>
          <w:sz w:val="24"/>
          <w:szCs w:val="24"/>
        </w:rPr>
        <w:t>Администрации муниципального района</w:t>
      </w:r>
      <w:r w:rsidRPr="00AA027C">
        <w:rPr>
          <w:rFonts w:ascii="Times New Roman" w:eastAsia="Times New Roman" w:hAnsi="Times New Roman"/>
          <w:sz w:val="24"/>
          <w:szCs w:val="24"/>
          <w:lang w:eastAsia="ru-RU"/>
        </w:rPr>
        <w:t xml:space="preserve"> в области разработки настоящих Правил;</w:t>
      </w:r>
    </w:p>
    <w:p w:rsidR="00227B53" w:rsidRPr="00AA027C" w:rsidRDefault="00227B53" w:rsidP="00227B53">
      <w:pPr>
        <w:pStyle w:val="af2"/>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noBreakHyphen/>
        <w:t> </w:t>
      </w:r>
      <w:r w:rsidRPr="00AA027C">
        <w:rPr>
          <w:rFonts w:ascii="Times New Roman" w:eastAsia="Times New Roman" w:hAnsi="Times New Roman"/>
          <w:sz w:val="24"/>
          <w:szCs w:val="24"/>
          <w:lang w:eastAsia="ru-RU"/>
        </w:rPr>
        <w:t>обеспечение подготовки Правил;</w:t>
      </w:r>
    </w:p>
    <w:p w:rsidR="00227B53" w:rsidRPr="00AA027C" w:rsidRDefault="00227B53" w:rsidP="00227B53">
      <w:pPr>
        <w:pStyle w:val="af2"/>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noBreakHyphen/>
        <w:t> </w:t>
      </w:r>
      <w:r w:rsidRPr="00AA027C">
        <w:rPr>
          <w:rFonts w:ascii="Times New Roman" w:eastAsia="Times New Roman" w:hAnsi="Times New Roman"/>
          <w:sz w:val="24"/>
          <w:szCs w:val="24"/>
          <w:lang w:eastAsia="ru-RU"/>
        </w:rPr>
        <w:t>рассмотрение проекта Правил</w:t>
      </w:r>
      <w:r>
        <w:rPr>
          <w:rFonts w:ascii="Times New Roman" w:eastAsia="Times New Roman" w:hAnsi="Times New Roman"/>
          <w:sz w:val="24"/>
          <w:szCs w:val="24"/>
          <w:lang w:eastAsia="ru-RU"/>
        </w:rPr>
        <w:t>, внесения в них изменений</w:t>
      </w:r>
      <w:r w:rsidRPr="00AA027C">
        <w:rPr>
          <w:rFonts w:ascii="Times New Roman" w:eastAsia="Times New Roman" w:hAnsi="Times New Roman"/>
          <w:sz w:val="24"/>
          <w:szCs w:val="24"/>
          <w:lang w:eastAsia="ru-RU"/>
        </w:rPr>
        <w:t>;</w:t>
      </w:r>
    </w:p>
    <w:p w:rsidR="00227B53" w:rsidRPr="00AA027C" w:rsidRDefault="00227B53" w:rsidP="00227B53">
      <w:pPr>
        <w:pStyle w:val="af2"/>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noBreakHyphen/>
        <w:t> </w:t>
      </w:r>
      <w:r w:rsidRPr="00AA027C">
        <w:rPr>
          <w:rFonts w:ascii="Times New Roman" w:eastAsia="Times New Roman" w:hAnsi="Times New Roman"/>
          <w:sz w:val="24"/>
          <w:szCs w:val="24"/>
          <w:lang w:eastAsia="ru-RU"/>
        </w:rPr>
        <w:t xml:space="preserve">рассмотрение предложений по внесению изменений в настоящие Правила и подготовка заключений по ним для принятия Главой </w:t>
      </w:r>
      <w:r w:rsidRPr="00AA027C">
        <w:rPr>
          <w:rFonts w:ascii="Times New Roman" w:hAnsi="Times New Roman"/>
          <w:sz w:val="24"/>
          <w:szCs w:val="24"/>
        </w:rPr>
        <w:t>муниципального</w:t>
      </w:r>
      <w:r>
        <w:rPr>
          <w:rFonts w:ascii="Times New Roman" w:eastAsia="Times New Roman" w:hAnsi="Times New Roman"/>
          <w:sz w:val="24"/>
          <w:szCs w:val="24"/>
          <w:lang w:eastAsia="ru-RU"/>
        </w:rPr>
        <w:t xml:space="preserve"> района и Представительным С</w:t>
      </w:r>
      <w:r w:rsidRPr="00AA027C">
        <w:rPr>
          <w:rFonts w:ascii="Times New Roman" w:eastAsia="Times New Roman" w:hAnsi="Times New Roman"/>
          <w:sz w:val="24"/>
          <w:szCs w:val="24"/>
          <w:lang w:eastAsia="ru-RU"/>
        </w:rPr>
        <w:t xml:space="preserve">обранием </w:t>
      </w:r>
      <w:r w:rsidRPr="00AA027C">
        <w:rPr>
          <w:rFonts w:ascii="Times New Roman" w:hAnsi="Times New Roman"/>
          <w:sz w:val="24"/>
          <w:szCs w:val="24"/>
        </w:rPr>
        <w:t>муниципального</w:t>
      </w:r>
      <w:r w:rsidRPr="00AA027C">
        <w:rPr>
          <w:rFonts w:ascii="Times New Roman" w:eastAsia="Times New Roman" w:hAnsi="Times New Roman"/>
          <w:sz w:val="24"/>
          <w:szCs w:val="24"/>
          <w:lang w:eastAsia="ru-RU"/>
        </w:rPr>
        <w:t xml:space="preserve"> района решений о внесении изменений в Правила землепользования и застройки </w:t>
      </w:r>
      <w:r w:rsidRPr="00AA027C">
        <w:rPr>
          <w:rFonts w:ascii="Times New Roman" w:hAnsi="Times New Roman"/>
          <w:sz w:val="24"/>
          <w:szCs w:val="24"/>
        </w:rPr>
        <w:t xml:space="preserve">муниципального образования </w:t>
      </w:r>
      <w:r w:rsidRPr="00AA027C">
        <w:rPr>
          <w:rFonts w:ascii="Times New Roman" w:eastAsia="Times New Roman" w:hAnsi="Times New Roman"/>
          <w:sz w:val="24"/>
          <w:szCs w:val="24"/>
          <w:lang w:eastAsia="ru-RU"/>
        </w:rPr>
        <w:t>или об отклонении таких предложений согласно части I настоящих Правил;</w:t>
      </w:r>
    </w:p>
    <w:p w:rsidR="00227B53" w:rsidRPr="00AA027C" w:rsidRDefault="00227B53" w:rsidP="00227B53">
      <w:pPr>
        <w:pStyle w:val="af2"/>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noBreakHyphen/>
        <w:t> </w:t>
      </w:r>
      <w:r w:rsidRPr="00AA027C">
        <w:rPr>
          <w:rFonts w:ascii="Times New Roman" w:eastAsia="Times New Roman" w:hAnsi="Times New Roman"/>
          <w:sz w:val="24"/>
          <w:szCs w:val="24"/>
          <w:lang w:eastAsia="ru-RU"/>
        </w:rPr>
        <w:t>обеспечение мероприятий для принятия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
    <w:p w:rsidR="00227B53" w:rsidRPr="00AA027C" w:rsidRDefault="00227B53" w:rsidP="00227B53">
      <w:pPr>
        <w:pStyle w:val="af2"/>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noBreakHyphen/>
        <w:t> </w:t>
      </w:r>
      <w:r w:rsidRPr="00AA027C">
        <w:rPr>
          <w:rFonts w:ascii="Times New Roman" w:eastAsia="Times New Roman" w:hAnsi="Times New Roman"/>
          <w:sz w:val="24"/>
          <w:szCs w:val="24"/>
          <w:lang w:eastAsia="ru-RU"/>
        </w:rPr>
        <w:t>обеспечение мероприятий для принятия решений о предоставлении разрешения на условно разрешенный вид использования земельного участка или объекта капитального строительства или об отказе в предоставлении такого разрешения;</w:t>
      </w:r>
    </w:p>
    <w:p w:rsidR="00227B53" w:rsidRPr="00AA027C" w:rsidRDefault="00227B53" w:rsidP="00227B53">
      <w:pPr>
        <w:pStyle w:val="af2"/>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noBreakHyphen/>
        <w:t> </w:t>
      </w:r>
      <w:r w:rsidRPr="00AA027C">
        <w:rPr>
          <w:rFonts w:ascii="Times New Roman" w:eastAsia="Times New Roman" w:hAnsi="Times New Roman"/>
          <w:sz w:val="24"/>
          <w:szCs w:val="24"/>
          <w:lang w:eastAsia="ru-RU"/>
        </w:rPr>
        <w:t>решение других вопросов в области градостроительного регулирования в соответствии с принятыми муниципальными правовыми актами.</w:t>
      </w:r>
    </w:p>
    <w:p w:rsidR="00227B53" w:rsidRPr="00AA027C" w:rsidRDefault="00227B53" w:rsidP="00227B53">
      <w:pPr>
        <w:pStyle w:val="af2"/>
        <w:widowControl w:val="0"/>
        <w:spacing w:after="0" w:line="240" w:lineRule="auto"/>
        <w:ind w:left="0" w:firstLine="720"/>
        <w:jc w:val="both"/>
        <w:rPr>
          <w:rFonts w:ascii="Times New Roman" w:eastAsia="Times New Roman" w:hAnsi="Times New Roman"/>
          <w:b/>
          <w:sz w:val="24"/>
          <w:szCs w:val="24"/>
          <w:lang w:eastAsia="ru-RU"/>
        </w:rPr>
      </w:pPr>
      <w:r w:rsidRPr="00AA027C">
        <w:rPr>
          <w:rFonts w:ascii="Times New Roman" w:eastAsia="Times New Roman" w:hAnsi="Times New Roman"/>
          <w:b/>
          <w:sz w:val="24"/>
          <w:szCs w:val="24"/>
          <w:lang w:eastAsia="ru-RU"/>
        </w:rPr>
        <w:t>Статья 2.3.</w:t>
      </w:r>
      <w:r w:rsidRPr="00AA027C">
        <w:rPr>
          <w:rFonts w:ascii="Times New Roman" w:eastAsia="Times New Roman" w:hAnsi="Times New Roman"/>
          <w:sz w:val="24"/>
          <w:szCs w:val="24"/>
          <w:lang w:eastAsia="ru-RU"/>
        </w:rPr>
        <w:t> </w:t>
      </w:r>
      <w:r w:rsidRPr="00AA027C">
        <w:rPr>
          <w:rFonts w:ascii="Times New Roman" w:eastAsia="Times New Roman" w:hAnsi="Times New Roman"/>
          <w:b/>
          <w:sz w:val="24"/>
          <w:szCs w:val="24"/>
          <w:lang w:eastAsia="ru-RU"/>
        </w:rPr>
        <w:t>О передаче осуществления части полномочий в сфере градостроительной деятельности органам местного самоуправления (муниципальному образованию).</w:t>
      </w:r>
    </w:p>
    <w:p w:rsidR="00227B53" w:rsidRPr="00AA027C" w:rsidRDefault="00227B53" w:rsidP="00227B53">
      <w:pPr>
        <w:pStyle w:val="af2"/>
        <w:widowControl w:val="0"/>
        <w:spacing w:after="0" w:line="240" w:lineRule="auto"/>
        <w:ind w:left="0" w:firstLine="720"/>
        <w:jc w:val="both"/>
        <w:rPr>
          <w:rFonts w:ascii="Times New Roman" w:eastAsia="Times New Roman" w:hAnsi="Times New Roman"/>
          <w:sz w:val="24"/>
          <w:szCs w:val="24"/>
          <w:lang w:eastAsia="ru-RU"/>
        </w:rPr>
      </w:pPr>
      <w:r w:rsidRPr="00AA027C">
        <w:rPr>
          <w:rFonts w:ascii="Times New Roman" w:eastAsia="Times New Roman" w:hAnsi="Times New Roman"/>
          <w:sz w:val="24"/>
          <w:szCs w:val="24"/>
          <w:lang w:eastAsia="ru-RU"/>
        </w:rPr>
        <w:t>1. Полномочия по градостроительной деятельности, могут быть переданы на основе Соглашения, заключенного между муниципальным районом и муниципальным образованием в соответствии с частью 4 статьи 15 Ф</w:t>
      </w:r>
      <w:r>
        <w:rPr>
          <w:rFonts w:ascii="Times New Roman" w:eastAsia="Times New Roman" w:hAnsi="Times New Roman"/>
          <w:sz w:val="24"/>
          <w:szCs w:val="24"/>
          <w:lang w:eastAsia="ru-RU"/>
        </w:rPr>
        <w:t xml:space="preserve">едерального закона </w:t>
      </w:r>
      <w:r w:rsidRPr="00AA027C">
        <w:rPr>
          <w:rFonts w:ascii="Times New Roman" w:eastAsia="Times New Roman" w:hAnsi="Times New Roman"/>
          <w:sz w:val="24"/>
          <w:szCs w:val="24"/>
          <w:lang w:eastAsia="ru-RU"/>
        </w:rPr>
        <w:t xml:space="preserve">от </w:t>
      </w:r>
      <w:r>
        <w:rPr>
          <w:rFonts w:ascii="Times New Roman" w:eastAsia="Times New Roman" w:hAnsi="Times New Roman"/>
          <w:sz w:val="24"/>
          <w:szCs w:val="24"/>
          <w:lang w:eastAsia="ru-RU"/>
        </w:rPr>
        <w:t>0</w:t>
      </w:r>
      <w:r w:rsidRPr="00AA027C">
        <w:rPr>
          <w:rFonts w:ascii="Times New Roman" w:eastAsia="Times New Roman" w:hAnsi="Times New Roman"/>
          <w:sz w:val="24"/>
          <w:szCs w:val="24"/>
          <w:lang w:eastAsia="ru-RU"/>
        </w:rPr>
        <w:t>6.10.2003 №</w:t>
      </w:r>
      <w:r>
        <w:rPr>
          <w:rFonts w:ascii="Times New Roman" w:eastAsia="Times New Roman" w:hAnsi="Times New Roman"/>
          <w:sz w:val="24"/>
          <w:szCs w:val="24"/>
          <w:lang w:eastAsia="ru-RU"/>
        </w:rPr>
        <w:t xml:space="preserve"> </w:t>
      </w:r>
      <w:r w:rsidRPr="00AA027C">
        <w:rPr>
          <w:rFonts w:ascii="Times New Roman" w:eastAsia="Times New Roman" w:hAnsi="Times New Roman"/>
          <w:sz w:val="24"/>
          <w:szCs w:val="24"/>
          <w:lang w:eastAsia="ru-RU"/>
        </w:rPr>
        <w:t>131-ФЗ «Об общих принципах местного самоуправления в Российской Федерации», Уставом муниципального образования.</w:t>
      </w:r>
    </w:p>
    <w:p w:rsidR="00227B53" w:rsidRDefault="00227B53" w:rsidP="00227B53">
      <w:pPr>
        <w:pStyle w:val="af2"/>
        <w:widowControl w:val="0"/>
        <w:spacing w:after="0" w:line="240" w:lineRule="auto"/>
        <w:ind w:left="0" w:firstLine="720"/>
        <w:jc w:val="both"/>
        <w:rPr>
          <w:rFonts w:ascii="Times New Roman" w:eastAsia="Times New Roman" w:hAnsi="Times New Roman"/>
          <w:sz w:val="24"/>
          <w:szCs w:val="24"/>
          <w:lang w:eastAsia="ru-RU"/>
        </w:rPr>
      </w:pPr>
      <w:r w:rsidRPr="00AA027C">
        <w:rPr>
          <w:rFonts w:ascii="Times New Roman" w:eastAsia="Times New Roman" w:hAnsi="Times New Roman"/>
          <w:sz w:val="24"/>
          <w:szCs w:val="24"/>
          <w:lang w:eastAsia="ru-RU"/>
        </w:rPr>
        <w:t>2. В случае передачи полномочий в сфере градостроительной деятельности на основе Соглашения, полномочия, изложенные в главе 2 настоящих Правил, осуществля</w:t>
      </w:r>
      <w:r>
        <w:rPr>
          <w:rFonts w:ascii="Times New Roman" w:eastAsia="Times New Roman" w:hAnsi="Times New Roman"/>
          <w:sz w:val="24"/>
          <w:szCs w:val="24"/>
          <w:lang w:eastAsia="ru-RU"/>
        </w:rPr>
        <w:t>ю</w:t>
      </w:r>
      <w:r w:rsidRPr="00AA027C">
        <w:rPr>
          <w:rFonts w:ascii="Times New Roman" w:eastAsia="Times New Roman" w:hAnsi="Times New Roman"/>
          <w:sz w:val="24"/>
          <w:szCs w:val="24"/>
          <w:lang w:eastAsia="ru-RU"/>
        </w:rPr>
        <w:t>т орган местного самоуправления «</w:t>
      </w:r>
      <w:r>
        <w:rPr>
          <w:rFonts w:ascii="Times New Roman" w:eastAsia="Times New Roman" w:hAnsi="Times New Roman"/>
          <w:sz w:val="24"/>
          <w:szCs w:val="24"/>
          <w:lang w:eastAsia="ru-RU"/>
        </w:rPr>
        <w:t>Бобрышевский</w:t>
      </w:r>
      <w:r w:rsidRPr="00AA027C">
        <w:rPr>
          <w:rFonts w:ascii="Times New Roman" w:eastAsia="Times New Roman" w:hAnsi="Times New Roman"/>
          <w:sz w:val="24"/>
          <w:szCs w:val="24"/>
          <w:lang w:eastAsia="ru-RU"/>
        </w:rPr>
        <w:t xml:space="preserve"> сельсовет»</w:t>
      </w:r>
      <w:r>
        <w:rPr>
          <w:rFonts w:ascii="Times New Roman" w:eastAsia="Times New Roman" w:hAnsi="Times New Roman"/>
          <w:sz w:val="24"/>
          <w:szCs w:val="24"/>
          <w:lang w:eastAsia="ru-RU"/>
        </w:rPr>
        <w:t xml:space="preserve"> Пристенского района Курской области</w:t>
      </w:r>
      <w:r w:rsidRPr="00AA027C">
        <w:rPr>
          <w:rFonts w:ascii="Times New Roman" w:eastAsia="Times New Roman" w:hAnsi="Times New Roman"/>
          <w:sz w:val="24"/>
          <w:szCs w:val="24"/>
          <w:lang w:eastAsia="ru-RU"/>
        </w:rPr>
        <w:t>.</w:t>
      </w:r>
    </w:p>
    <w:p w:rsidR="00227B53" w:rsidRPr="00AA027C" w:rsidRDefault="00227B53" w:rsidP="00227B53">
      <w:pPr>
        <w:pStyle w:val="3"/>
        <w:keepNext w:val="0"/>
        <w:keepLines w:val="0"/>
        <w:widowControl w:val="0"/>
        <w:numPr>
          <w:ilvl w:val="1"/>
          <w:numId w:val="3"/>
        </w:numPr>
        <w:spacing w:before="0" w:line="240" w:lineRule="auto"/>
        <w:ind w:firstLine="709"/>
        <w:jc w:val="both"/>
        <w:rPr>
          <w:rFonts w:ascii="Times New Roman" w:hAnsi="Times New Roman"/>
          <w:color w:val="auto"/>
          <w:kern w:val="32"/>
          <w:sz w:val="24"/>
          <w:szCs w:val="24"/>
          <w:lang w:eastAsia="ru-RU"/>
        </w:rPr>
      </w:pPr>
      <w:bookmarkStart w:id="115" w:name="_Toc270676540"/>
      <w:bookmarkStart w:id="116" w:name="_Toc286828538"/>
      <w:bookmarkStart w:id="117" w:name="_Toc442797229"/>
      <w:r w:rsidRPr="00AA027C">
        <w:rPr>
          <w:rFonts w:ascii="Times New Roman" w:hAnsi="Times New Roman"/>
          <w:color w:val="auto"/>
          <w:kern w:val="32"/>
          <w:sz w:val="24"/>
          <w:szCs w:val="24"/>
          <w:lang w:eastAsia="ru-RU"/>
        </w:rPr>
        <w:t> </w:t>
      </w:r>
      <w:bookmarkStart w:id="118" w:name="_Toc41981574"/>
      <w:r w:rsidRPr="00AA027C">
        <w:rPr>
          <w:rFonts w:ascii="Times New Roman" w:hAnsi="Times New Roman"/>
          <w:color w:val="auto"/>
          <w:kern w:val="32"/>
          <w:sz w:val="24"/>
          <w:szCs w:val="24"/>
          <w:lang w:eastAsia="ru-RU"/>
        </w:rPr>
        <w:t>Положения об изменении видов разрешенного использования земельных участков и объектов капитального строительства физическими и юридическими лицами.</w:t>
      </w:r>
      <w:bookmarkEnd w:id="118"/>
    </w:p>
    <w:p w:rsidR="00227B53" w:rsidRPr="00AA027C" w:rsidRDefault="00227B53" w:rsidP="00227B53">
      <w:pPr>
        <w:pStyle w:val="af2"/>
        <w:widowControl w:val="0"/>
        <w:numPr>
          <w:ilvl w:val="2"/>
          <w:numId w:val="3"/>
        </w:numPr>
        <w:autoSpaceDE w:val="0"/>
        <w:autoSpaceDN w:val="0"/>
        <w:adjustRightInd w:val="0"/>
        <w:spacing w:after="0" w:line="240" w:lineRule="auto"/>
        <w:ind w:left="0" w:firstLine="709"/>
        <w:jc w:val="both"/>
        <w:rPr>
          <w:rFonts w:ascii="Times New Roman" w:hAnsi="Times New Roman"/>
          <w:b/>
          <w:sz w:val="24"/>
          <w:szCs w:val="24"/>
        </w:rPr>
      </w:pPr>
      <w:bookmarkStart w:id="119" w:name="_Toc270676541"/>
      <w:bookmarkStart w:id="120" w:name="_Toc286828539"/>
      <w:bookmarkEnd w:id="115"/>
      <w:bookmarkEnd w:id="116"/>
      <w:bookmarkEnd w:id="117"/>
      <w:r w:rsidRPr="00AA027C">
        <w:rPr>
          <w:rFonts w:ascii="Times New Roman" w:hAnsi="Times New Roman"/>
          <w:b/>
          <w:sz w:val="24"/>
          <w:szCs w:val="24"/>
        </w:rPr>
        <w:t> </w:t>
      </w:r>
      <w:bookmarkEnd w:id="119"/>
      <w:bookmarkEnd w:id="120"/>
      <w:r w:rsidRPr="00AA027C">
        <w:rPr>
          <w:rFonts w:ascii="Times New Roman" w:hAnsi="Times New Roman"/>
          <w:b/>
          <w:sz w:val="24"/>
          <w:szCs w:val="24"/>
        </w:rPr>
        <w:t>Общий порядок изменения видов разрешенного использования земельных участков и объектов капитального строительства.</w:t>
      </w:r>
    </w:p>
    <w:p w:rsidR="00227B53" w:rsidRPr="00AA027C" w:rsidRDefault="00227B53" w:rsidP="00227B53">
      <w:pPr>
        <w:widowControl w:val="0"/>
        <w:spacing w:line="240" w:lineRule="auto"/>
        <w:ind w:firstLine="709"/>
        <w:jc w:val="both"/>
        <w:rPr>
          <w:rFonts w:ascii="Times New Roman" w:hAnsi="Times New Roman"/>
          <w:sz w:val="24"/>
          <w:szCs w:val="24"/>
        </w:rPr>
      </w:pPr>
      <w:bookmarkStart w:id="121" w:name="_Toc270676545"/>
      <w:bookmarkStart w:id="122" w:name="_Toc286828543"/>
      <w:r w:rsidRPr="00AA027C">
        <w:rPr>
          <w:rFonts w:ascii="Times New Roman" w:hAnsi="Times New Roman"/>
          <w:sz w:val="24"/>
          <w:szCs w:val="24"/>
        </w:rPr>
        <w:t>3.1.1. Землепользование и застройка земельных участков на территории муниципального образования «</w:t>
      </w:r>
      <w:r>
        <w:rPr>
          <w:rFonts w:ascii="Times New Roman" w:hAnsi="Times New Roman"/>
          <w:sz w:val="24"/>
          <w:szCs w:val="24"/>
        </w:rPr>
        <w:t>Бобрышевский</w:t>
      </w:r>
      <w:r w:rsidRPr="00AA027C">
        <w:rPr>
          <w:rFonts w:ascii="Times New Roman" w:hAnsi="Times New Roman"/>
          <w:sz w:val="24"/>
          <w:szCs w:val="24"/>
        </w:rPr>
        <w:t xml:space="preserve"> сельсовет» </w:t>
      </w:r>
      <w:r>
        <w:rPr>
          <w:rFonts w:ascii="Times New Roman" w:hAnsi="Times New Roman"/>
          <w:sz w:val="24"/>
          <w:szCs w:val="24"/>
        </w:rPr>
        <w:t>Пристенского</w:t>
      </w:r>
      <w:r w:rsidRPr="00AA027C">
        <w:rPr>
          <w:rFonts w:ascii="Times New Roman" w:hAnsi="Times New Roman"/>
          <w:sz w:val="24"/>
          <w:szCs w:val="24"/>
        </w:rPr>
        <w:t xml:space="preserve"> района, на которые распространяется действие градостроительных регламентов, могут осуществляться правообладателями земельных участков, объектов капитального строительства с соблюдением разрешенного использования объектов их прав.</w:t>
      </w:r>
    </w:p>
    <w:p w:rsidR="00227B53" w:rsidRPr="00AA027C" w:rsidRDefault="00227B53" w:rsidP="00227B53">
      <w:pPr>
        <w:widowControl w:val="0"/>
        <w:spacing w:line="240" w:lineRule="auto"/>
        <w:ind w:firstLine="709"/>
        <w:jc w:val="both"/>
        <w:rPr>
          <w:rFonts w:ascii="Times New Roman" w:hAnsi="Times New Roman"/>
          <w:sz w:val="24"/>
          <w:szCs w:val="24"/>
        </w:rPr>
      </w:pPr>
      <w:r w:rsidRPr="00AA027C">
        <w:rPr>
          <w:rFonts w:ascii="Times New Roman" w:hAnsi="Times New Roman"/>
          <w:sz w:val="24"/>
          <w:szCs w:val="24"/>
        </w:rPr>
        <w:t>3.1.2. Разрешенным для земельных участков, объектов капитального строительства, на которые распространяется действие градостроительных регламентов, является такое использование, которое осуществляется в соответствии с указанными в градостроительном регламенте:</w:t>
      </w:r>
    </w:p>
    <w:p w:rsidR="00227B53" w:rsidRPr="00AA027C" w:rsidRDefault="00227B53" w:rsidP="00227B53">
      <w:pPr>
        <w:pStyle w:val="af2"/>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noBreakHyphen/>
        <w:t> </w:t>
      </w:r>
      <w:r w:rsidRPr="00AA027C">
        <w:rPr>
          <w:rFonts w:ascii="Times New Roman" w:eastAsia="Times New Roman" w:hAnsi="Times New Roman"/>
          <w:sz w:val="24"/>
          <w:szCs w:val="24"/>
          <w:lang w:eastAsia="ru-RU"/>
        </w:rPr>
        <w:t>видами разрешенного использования земельных участков и объектов капитального строительства;</w:t>
      </w:r>
    </w:p>
    <w:p w:rsidR="00227B53" w:rsidRPr="00AA027C" w:rsidRDefault="00227B53" w:rsidP="00227B53">
      <w:pPr>
        <w:pStyle w:val="af2"/>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noBreakHyphen/>
        <w:t> </w:t>
      </w:r>
      <w:r w:rsidRPr="00AA027C">
        <w:rPr>
          <w:rFonts w:ascii="Times New Roman" w:eastAsia="Times New Roman" w:hAnsi="Times New Roman"/>
          <w:sz w:val="24"/>
          <w:szCs w:val="24"/>
          <w:lang w:eastAsia="ru-RU"/>
        </w:rPr>
        <w:t>предельными (минимальными и (или) максимальными) размерами земельных участков и предельными параметрами разрешенного строительства, реконструкции объектов капитального строительства;</w:t>
      </w:r>
    </w:p>
    <w:p w:rsidR="00227B53" w:rsidRPr="00AA027C" w:rsidRDefault="00227B53" w:rsidP="00227B53">
      <w:pPr>
        <w:pStyle w:val="af2"/>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noBreakHyphen/>
        <w:t> </w:t>
      </w:r>
      <w:r w:rsidRPr="00AA027C">
        <w:rPr>
          <w:rFonts w:ascii="Times New Roman" w:eastAsia="Times New Roman" w:hAnsi="Times New Roman"/>
          <w:sz w:val="24"/>
          <w:szCs w:val="24"/>
          <w:lang w:eastAsia="ru-RU"/>
        </w:rPr>
        <w:t>ограничениями использования земельных участков и объектов капитального строительства, установленными в соответствии с законодательством Российской Федерации.</w:t>
      </w:r>
    </w:p>
    <w:p w:rsidR="00227B53" w:rsidRPr="00AA027C" w:rsidRDefault="00227B53" w:rsidP="00227B53">
      <w:pPr>
        <w:widowControl w:val="0"/>
        <w:spacing w:line="240" w:lineRule="auto"/>
        <w:ind w:firstLine="709"/>
        <w:jc w:val="both"/>
        <w:rPr>
          <w:rFonts w:ascii="Times New Roman" w:hAnsi="Times New Roman"/>
          <w:sz w:val="24"/>
          <w:szCs w:val="24"/>
        </w:rPr>
      </w:pPr>
      <w:r w:rsidRPr="00AA027C">
        <w:rPr>
          <w:rFonts w:ascii="Times New Roman" w:hAnsi="Times New Roman"/>
          <w:sz w:val="24"/>
          <w:szCs w:val="24"/>
        </w:rPr>
        <w:t>3.1.3. При использовании и застройке земельных участков положения и требования градостроительных регламентов, содержащиеся в Правилах, обязательны для соблюдения наряду с техническими регламентами, региональными нормативами градостроительного проектирования, иными нормативно-техническими документами и обязательными требованиями, установленными в соответствии с законодательством Российской Федерации.</w:t>
      </w:r>
    </w:p>
    <w:p w:rsidR="00227B53" w:rsidRPr="00AA027C" w:rsidRDefault="00227B53" w:rsidP="00227B53">
      <w:pPr>
        <w:widowControl w:val="0"/>
        <w:spacing w:line="240" w:lineRule="auto"/>
        <w:ind w:firstLine="709"/>
        <w:jc w:val="both"/>
        <w:rPr>
          <w:rFonts w:ascii="Times New Roman" w:hAnsi="Times New Roman"/>
          <w:sz w:val="24"/>
          <w:szCs w:val="24"/>
        </w:rPr>
      </w:pPr>
      <w:r w:rsidRPr="00AA027C">
        <w:rPr>
          <w:rFonts w:ascii="Times New Roman" w:hAnsi="Times New Roman"/>
          <w:sz w:val="24"/>
          <w:szCs w:val="24"/>
        </w:rPr>
        <w:t>3.1.4. Изменение видов разрешенного использования земельных участков и объектов капитального строительства на территории муниципального образования «</w:t>
      </w:r>
      <w:r>
        <w:rPr>
          <w:rFonts w:ascii="Times New Roman" w:hAnsi="Times New Roman"/>
          <w:sz w:val="24"/>
          <w:szCs w:val="24"/>
        </w:rPr>
        <w:t>Бобрышевский</w:t>
      </w:r>
      <w:r w:rsidRPr="00AA027C">
        <w:rPr>
          <w:rFonts w:ascii="Times New Roman" w:hAnsi="Times New Roman"/>
          <w:sz w:val="24"/>
          <w:szCs w:val="24"/>
        </w:rPr>
        <w:t xml:space="preserve"> сельсовет» </w:t>
      </w:r>
      <w:r>
        <w:rPr>
          <w:rFonts w:ascii="Times New Roman" w:hAnsi="Times New Roman"/>
          <w:sz w:val="24"/>
          <w:szCs w:val="24"/>
        </w:rPr>
        <w:t>Пристенского</w:t>
      </w:r>
      <w:r w:rsidRPr="00AA027C">
        <w:rPr>
          <w:rFonts w:ascii="Times New Roman" w:hAnsi="Times New Roman"/>
          <w:sz w:val="24"/>
          <w:szCs w:val="24"/>
        </w:rPr>
        <w:t xml:space="preserve"> района физическими и юридическими лицами осуществляется в соответствии с перечнем видов разрешенного использования на территории соответствующей территориальной зоны, установленным настоящими Правилами.</w:t>
      </w:r>
    </w:p>
    <w:p w:rsidR="00227B53" w:rsidRPr="00AA027C" w:rsidRDefault="00227B53" w:rsidP="00227B53">
      <w:pPr>
        <w:widowControl w:val="0"/>
        <w:spacing w:line="240" w:lineRule="auto"/>
        <w:ind w:firstLine="709"/>
        <w:jc w:val="both"/>
        <w:rPr>
          <w:rFonts w:ascii="Times New Roman" w:hAnsi="Times New Roman"/>
          <w:sz w:val="24"/>
          <w:szCs w:val="24"/>
        </w:rPr>
      </w:pPr>
      <w:r w:rsidRPr="00AA027C">
        <w:rPr>
          <w:rFonts w:ascii="Times New Roman" w:hAnsi="Times New Roman"/>
          <w:sz w:val="24"/>
          <w:szCs w:val="24"/>
        </w:rPr>
        <w:t>3.1.5. Основные и вспомогательные виды разрешенного использования земельных участков и объектов капитального строительства их правообладателями,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rsidR="00227B53" w:rsidRPr="00AA027C" w:rsidRDefault="00227B53" w:rsidP="00227B53">
      <w:pPr>
        <w:widowControl w:val="0"/>
        <w:spacing w:line="240" w:lineRule="auto"/>
        <w:ind w:firstLine="709"/>
        <w:jc w:val="both"/>
        <w:rPr>
          <w:rFonts w:ascii="Times New Roman" w:hAnsi="Times New Roman"/>
          <w:sz w:val="24"/>
          <w:szCs w:val="24"/>
        </w:rPr>
      </w:pPr>
      <w:r w:rsidRPr="00AA027C">
        <w:rPr>
          <w:rFonts w:ascii="Times New Roman" w:hAnsi="Times New Roman"/>
          <w:sz w:val="24"/>
          <w:szCs w:val="24"/>
        </w:rPr>
        <w:t>3.1.6. Для применения условно разрешенного использования земельных участков и объектов капитального строительства необходимо получение разрешения на условно разрешенный вид использования земельного участка.</w:t>
      </w:r>
    </w:p>
    <w:p w:rsidR="00227B53" w:rsidRPr="00AA027C" w:rsidRDefault="00227B53" w:rsidP="00227B53">
      <w:pPr>
        <w:widowControl w:val="0"/>
        <w:spacing w:line="240" w:lineRule="auto"/>
        <w:ind w:firstLine="709"/>
        <w:jc w:val="both"/>
        <w:rPr>
          <w:rFonts w:ascii="Times New Roman" w:hAnsi="Times New Roman"/>
          <w:sz w:val="24"/>
          <w:szCs w:val="24"/>
        </w:rPr>
      </w:pPr>
      <w:r w:rsidRPr="00AA027C">
        <w:rPr>
          <w:rFonts w:ascii="Times New Roman" w:hAnsi="Times New Roman"/>
          <w:sz w:val="24"/>
          <w:szCs w:val="24"/>
        </w:rPr>
        <w:t>Для получения разрешения на условно разрешенный вид использования земельного участка, объекта капитального строительства правообладатели такого земельного участка, объекта капитального строительства направляют заявление в Комиссию по подготовке проекта Правил землепользования и застройки. Предоставление разрешения на условно разрешенный вид использования земельного участка, объекта капитального строительства осуществляется в порядке, предусмотренном статьей 39 Градостроительного кодекса Российской Федерации и муниципальными правовыми актами.</w:t>
      </w:r>
    </w:p>
    <w:p w:rsidR="00227B53" w:rsidRPr="00AA027C" w:rsidRDefault="00227B53" w:rsidP="00227B53">
      <w:pPr>
        <w:widowControl w:val="0"/>
        <w:spacing w:line="240" w:lineRule="auto"/>
        <w:ind w:firstLine="709"/>
        <w:jc w:val="both"/>
        <w:rPr>
          <w:rFonts w:ascii="Times New Roman" w:hAnsi="Times New Roman"/>
          <w:sz w:val="24"/>
          <w:szCs w:val="24"/>
        </w:rPr>
      </w:pPr>
      <w:r w:rsidRPr="00AA027C">
        <w:rPr>
          <w:rFonts w:ascii="Times New Roman" w:hAnsi="Times New Roman"/>
          <w:sz w:val="24"/>
          <w:szCs w:val="24"/>
        </w:rPr>
        <w:t>3.1.7.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rsidR="00227B53" w:rsidRPr="00AA027C" w:rsidRDefault="00227B53" w:rsidP="00227B53">
      <w:pPr>
        <w:widowControl w:val="0"/>
        <w:spacing w:line="240" w:lineRule="auto"/>
        <w:ind w:firstLine="709"/>
        <w:jc w:val="both"/>
        <w:rPr>
          <w:rFonts w:ascii="Times New Roman" w:hAnsi="Times New Roman"/>
          <w:sz w:val="24"/>
          <w:szCs w:val="24"/>
        </w:rPr>
      </w:pPr>
      <w:r w:rsidRPr="00AA027C">
        <w:rPr>
          <w:rFonts w:ascii="Times New Roman" w:hAnsi="Times New Roman"/>
          <w:sz w:val="24"/>
          <w:szCs w:val="24"/>
        </w:rPr>
        <w:t>3.1.8. Установленные в границах одной территориальной зоны основные виды разрешенного использования земельных участков и объектов капитального строительства могут применяться одновременно с условно разрешенными видами использования земельных участков и объектов капитального строительства при условии получения соответствующего разрешения на условно разрешенный вид использования земельного участка в установленном порядке.</w:t>
      </w:r>
    </w:p>
    <w:p w:rsidR="00227B53" w:rsidRPr="00AA027C" w:rsidRDefault="00227B53" w:rsidP="00227B53">
      <w:pPr>
        <w:widowControl w:val="0"/>
        <w:spacing w:line="240" w:lineRule="auto"/>
        <w:ind w:firstLine="709"/>
        <w:jc w:val="both"/>
        <w:rPr>
          <w:rFonts w:ascii="Times New Roman" w:hAnsi="Times New Roman"/>
          <w:sz w:val="24"/>
          <w:szCs w:val="24"/>
        </w:rPr>
      </w:pPr>
      <w:r w:rsidRPr="00AA027C">
        <w:rPr>
          <w:rFonts w:ascii="Times New Roman" w:hAnsi="Times New Roman"/>
          <w:sz w:val="24"/>
          <w:szCs w:val="24"/>
        </w:rPr>
        <w:lastRenderedPageBreak/>
        <w:t>3.1.9. Дополнительно по отношению к основным видам разрешенного использования и к условно разрешенным видам использования земельных участков и объектов капитального строительства, и только совместно с ними, могут применяться указанные в градостроительном регламенте вспомогательные виды разрешенного использования земельных участков и объектов капитального строительства.</w:t>
      </w:r>
    </w:p>
    <w:p w:rsidR="00227B53" w:rsidRPr="00AA027C" w:rsidRDefault="00227B53" w:rsidP="00227B53">
      <w:pPr>
        <w:widowControl w:val="0"/>
        <w:spacing w:line="240" w:lineRule="auto"/>
        <w:ind w:firstLine="709"/>
        <w:jc w:val="both"/>
        <w:rPr>
          <w:rFonts w:ascii="Times New Roman" w:hAnsi="Times New Roman"/>
          <w:sz w:val="24"/>
          <w:szCs w:val="24"/>
        </w:rPr>
      </w:pPr>
      <w:r w:rsidRPr="00AA027C">
        <w:rPr>
          <w:rFonts w:ascii="Times New Roman" w:hAnsi="Times New Roman"/>
          <w:sz w:val="24"/>
          <w:szCs w:val="24"/>
        </w:rPr>
        <w:t>3.1.10. В случае если земельный участок и объект капитального строительства расположены на территории зон с особыми условиями использования территорий, правовой режим использования и застройки территории указанного земельного участка определяется совокупностью ограничений, установленных в соответствии с законодательством Российской Федерации, и требований, указанных в градостроительных регламентах.</w:t>
      </w:r>
    </w:p>
    <w:p w:rsidR="00227B53" w:rsidRPr="00AA027C" w:rsidRDefault="00227B53" w:rsidP="00227B53">
      <w:pPr>
        <w:widowControl w:val="0"/>
        <w:spacing w:line="240" w:lineRule="auto"/>
        <w:ind w:firstLine="709"/>
        <w:jc w:val="both"/>
        <w:rPr>
          <w:rFonts w:ascii="Times New Roman" w:hAnsi="Times New Roman"/>
          <w:sz w:val="24"/>
          <w:szCs w:val="24"/>
        </w:rPr>
      </w:pPr>
      <w:r w:rsidRPr="00AA027C">
        <w:rPr>
          <w:rFonts w:ascii="Times New Roman" w:hAnsi="Times New Roman"/>
          <w:sz w:val="24"/>
          <w:szCs w:val="24"/>
        </w:rPr>
        <w:t>При этом более строгие требования, относящиеся к одному и тому же параметру, поглощают более мягкие.</w:t>
      </w:r>
    </w:p>
    <w:p w:rsidR="00227B53" w:rsidRPr="00AA027C" w:rsidRDefault="00227B53" w:rsidP="00227B53">
      <w:pPr>
        <w:widowControl w:val="0"/>
        <w:spacing w:line="240" w:lineRule="auto"/>
        <w:ind w:firstLine="709"/>
        <w:jc w:val="both"/>
        <w:rPr>
          <w:rFonts w:ascii="Times New Roman" w:hAnsi="Times New Roman"/>
          <w:sz w:val="24"/>
          <w:szCs w:val="24"/>
        </w:rPr>
      </w:pPr>
      <w:r w:rsidRPr="00AA027C">
        <w:rPr>
          <w:rFonts w:ascii="Times New Roman" w:hAnsi="Times New Roman"/>
          <w:sz w:val="24"/>
          <w:szCs w:val="24"/>
        </w:rPr>
        <w:t>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схеме градостроительного зонирования муниципального образования «</w:t>
      </w:r>
      <w:r>
        <w:rPr>
          <w:rFonts w:ascii="Times New Roman" w:hAnsi="Times New Roman"/>
          <w:sz w:val="24"/>
          <w:szCs w:val="24"/>
        </w:rPr>
        <w:t>Бобрышевский</w:t>
      </w:r>
      <w:r w:rsidRPr="00AA027C">
        <w:rPr>
          <w:rFonts w:ascii="Times New Roman" w:hAnsi="Times New Roman"/>
          <w:sz w:val="24"/>
          <w:szCs w:val="24"/>
        </w:rPr>
        <w:t xml:space="preserve"> сельсовет» </w:t>
      </w:r>
      <w:r>
        <w:rPr>
          <w:rFonts w:ascii="Times New Roman" w:hAnsi="Times New Roman"/>
          <w:sz w:val="24"/>
          <w:szCs w:val="24"/>
        </w:rPr>
        <w:t>Пристенского</w:t>
      </w:r>
      <w:r w:rsidRPr="00AA027C">
        <w:rPr>
          <w:rFonts w:ascii="Times New Roman" w:hAnsi="Times New Roman"/>
          <w:sz w:val="24"/>
          <w:szCs w:val="24"/>
        </w:rPr>
        <w:t xml:space="preserve"> района.</w:t>
      </w:r>
    </w:p>
    <w:p w:rsidR="00227B53" w:rsidRDefault="00227B53" w:rsidP="00227B53">
      <w:pPr>
        <w:widowControl w:val="0"/>
        <w:spacing w:line="240" w:lineRule="auto"/>
        <w:ind w:firstLine="709"/>
        <w:jc w:val="both"/>
        <w:rPr>
          <w:rFonts w:ascii="Times New Roman" w:hAnsi="Times New Roman"/>
          <w:sz w:val="24"/>
          <w:szCs w:val="24"/>
        </w:rPr>
      </w:pPr>
      <w:r w:rsidRPr="00AA027C">
        <w:rPr>
          <w:rFonts w:ascii="Times New Roman" w:hAnsi="Times New Roman"/>
          <w:sz w:val="24"/>
          <w:szCs w:val="24"/>
        </w:rPr>
        <w:t>3.1.11. Разрешения на строительство, выданные до вступления в силу Правил, действуют вплоть до их изменения, истечения сроков их действия или наступления иных обстоятельств, прекращающих их действие. Указанные разрешения действуют также в случае продления сроков их действия или переоформления переуступки прав на строительство иным лицам в соответствии с действующим законодательством.</w:t>
      </w:r>
    </w:p>
    <w:p w:rsidR="00227B53" w:rsidRPr="00AA027C" w:rsidRDefault="00227B53" w:rsidP="00227B53">
      <w:pPr>
        <w:pStyle w:val="3"/>
        <w:keepNext w:val="0"/>
        <w:keepLines w:val="0"/>
        <w:widowControl w:val="0"/>
        <w:numPr>
          <w:ilvl w:val="1"/>
          <w:numId w:val="3"/>
        </w:numPr>
        <w:spacing w:before="0" w:line="240" w:lineRule="auto"/>
        <w:ind w:firstLine="709"/>
        <w:jc w:val="both"/>
        <w:rPr>
          <w:rFonts w:ascii="Times New Roman" w:hAnsi="Times New Roman"/>
          <w:color w:val="auto"/>
          <w:kern w:val="32"/>
          <w:sz w:val="24"/>
          <w:szCs w:val="24"/>
          <w:lang w:eastAsia="ru-RU"/>
        </w:rPr>
      </w:pPr>
      <w:r w:rsidRPr="00AA027C">
        <w:rPr>
          <w:rFonts w:ascii="Times New Roman" w:hAnsi="Times New Roman"/>
          <w:color w:val="auto"/>
          <w:kern w:val="32"/>
          <w:sz w:val="24"/>
          <w:szCs w:val="24"/>
          <w:lang w:eastAsia="ru-RU"/>
        </w:rPr>
        <w:t> </w:t>
      </w:r>
      <w:bookmarkStart w:id="123" w:name="_Toc442797230"/>
      <w:bookmarkStart w:id="124" w:name="_Toc41981575"/>
      <w:r w:rsidRPr="00AA027C">
        <w:rPr>
          <w:rFonts w:ascii="Times New Roman" w:hAnsi="Times New Roman"/>
          <w:color w:val="auto"/>
          <w:kern w:val="32"/>
          <w:sz w:val="24"/>
          <w:szCs w:val="24"/>
          <w:lang w:eastAsia="ru-RU"/>
        </w:rPr>
        <w:t>Положения о подготовке документации по планировке территории органами местного самоуправления</w:t>
      </w:r>
      <w:bookmarkStart w:id="125" w:name="_Toc270676547"/>
      <w:bookmarkStart w:id="126" w:name="_Toc286828545"/>
      <w:bookmarkEnd w:id="121"/>
      <w:bookmarkEnd w:id="122"/>
      <w:bookmarkEnd w:id="123"/>
      <w:r w:rsidRPr="00AA027C">
        <w:rPr>
          <w:rFonts w:ascii="Times New Roman" w:hAnsi="Times New Roman"/>
          <w:color w:val="auto"/>
          <w:kern w:val="32"/>
          <w:sz w:val="24"/>
          <w:szCs w:val="24"/>
          <w:lang w:eastAsia="ru-RU"/>
        </w:rPr>
        <w:t>.</w:t>
      </w:r>
      <w:bookmarkEnd w:id="124"/>
    </w:p>
    <w:p w:rsidR="00227B53" w:rsidRPr="00AA027C" w:rsidRDefault="00227B53" w:rsidP="00227B53">
      <w:pPr>
        <w:pStyle w:val="af2"/>
        <w:widowControl w:val="0"/>
        <w:numPr>
          <w:ilvl w:val="2"/>
          <w:numId w:val="3"/>
        </w:numPr>
        <w:autoSpaceDE w:val="0"/>
        <w:autoSpaceDN w:val="0"/>
        <w:adjustRightInd w:val="0"/>
        <w:spacing w:after="0" w:line="240" w:lineRule="auto"/>
        <w:ind w:left="0" w:firstLine="709"/>
        <w:jc w:val="both"/>
        <w:rPr>
          <w:rFonts w:ascii="Times New Roman" w:hAnsi="Times New Roman"/>
          <w:b/>
          <w:sz w:val="24"/>
          <w:szCs w:val="24"/>
        </w:rPr>
      </w:pPr>
      <w:bookmarkStart w:id="127" w:name="_Toc270676542"/>
      <w:bookmarkStart w:id="128" w:name="_Toc286828540"/>
      <w:r w:rsidRPr="00AA027C">
        <w:rPr>
          <w:rFonts w:ascii="Times New Roman" w:hAnsi="Times New Roman"/>
          <w:b/>
          <w:sz w:val="24"/>
          <w:szCs w:val="24"/>
        </w:rPr>
        <w:t> Общие положения о документации по планировке территории муниципального образования</w:t>
      </w:r>
      <w:bookmarkEnd w:id="127"/>
      <w:bookmarkEnd w:id="128"/>
      <w:r w:rsidRPr="00AA027C">
        <w:rPr>
          <w:rFonts w:ascii="Times New Roman" w:hAnsi="Times New Roman"/>
          <w:b/>
          <w:sz w:val="24"/>
          <w:szCs w:val="24"/>
        </w:rPr>
        <w:t>.</w:t>
      </w:r>
    </w:p>
    <w:p w:rsidR="00227B53" w:rsidRPr="00AA027C" w:rsidRDefault="00227B53" w:rsidP="00227B53">
      <w:pPr>
        <w:widowControl w:val="0"/>
        <w:spacing w:line="240" w:lineRule="auto"/>
        <w:ind w:firstLine="709"/>
        <w:jc w:val="both"/>
        <w:rPr>
          <w:rFonts w:ascii="Times New Roman" w:hAnsi="Times New Roman"/>
          <w:sz w:val="24"/>
          <w:szCs w:val="24"/>
        </w:rPr>
      </w:pPr>
      <w:r w:rsidRPr="00AA027C">
        <w:rPr>
          <w:rFonts w:ascii="Times New Roman" w:hAnsi="Times New Roman"/>
          <w:sz w:val="24"/>
          <w:szCs w:val="24"/>
        </w:rPr>
        <w:t>4.</w:t>
      </w:r>
      <w:r>
        <w:rPr>
          <w:rFonts w:ascii="Times New Roman" w:hAnsi="Times New Roman"/>
          <w:sz w:val="24"/>
          <w:szCs w:val="24"/>
        </w:rPr>
        <w:t>1</w:t>
      </w:r>
      <w:r w:rsidRPr="00AA027C">
        <w:rPr>
          <w:rFonts w:ascii="Times New Roman" w:hAnsi="Times New Roman"/>
          <w:sz w:val="24"/>
          <w:szCs w:val="24"/>
        </w:rPr>
        <w:t>.1. Состав и содержание документации по планировке территории муниципального образования «</w:t>
      </w:r>
      <w:r>
        <w:rPr>
          <w:rFonts w:ascii="Times New Roman" w:hAnsi="Times New Roman"/>
          <w:sz w:val="24"/>
          <w:szCs w:val="24"/>
        </w:rPr>
        <w:t>Бобрышевский</w:t>
      </w:r>
      <w:r w:rsidRPr="00AA027C">
        <w:rPr>
          <w:rFonts w:ascii="Times New Roman" w:hAnsi="Times New Roman"/>
          <w:sz w:val="24"/>
          <w:szCs w:val="24"/>
        </w:rPr>
        <w:t xml:space="preserve"> сельсовет» </w:t>
      </w:r>
      <w:r>
        <w:rPr>
          <w:rFonts w:ascii="Times New Roman" w:hAnsi="Times New Roman"/>
          <w:sz w:val="24"/>
          <w:szCs w:val="24"/>
        </w:rPr>
        <w:t>Пристенского</w:t>
      </w:r>
      <w:r w:rsidRPr="00AA027C">
        <w:rPr>
          <w:rFonts w:ascii="Times New Roman" w:hAnsi="Times New Roman"/>
          <w:sz w:val="24"/>
          <w:szCs w:val="24"/>
        </w:rPr>
        <w:t xml:space="preserve"> района, определяется Градостроительным кодексом Российской Федерации, нормативными правовыми актами Российской Федерации, законами Курской области и принимаемыми в соответствии с ними муниципальными правовыми актами </w:t>
      </w:r>
      <w:r>
        <w:rPr>
          <w:rFonts w:ascii="Times New Roman" w:hAnsi="Times New Roman"/>
          <w:sz w:val="24"/>
          <w:szCs w:val="24"/>
        </w:rPr>
        <w:t>Пристенского</w:t>
      </w:r>
      <w:r w:rsidRPr="00AA027C">
        <w:rPr>
          <w:rFonts w:ascii="Times New Roman" w:hAnsi="Times New Roman"/>
          <w:sz w:val="24"/>
          <w:szCs w:val="24"/>
        </w:rPr>
        <w:t xml:space="preserve"> района.</w:t>
      </w:r>
    </w:p>
    <w:p w:rsidR="00227B53" w:rsidRPr="00AA027C" w:rsidRDefault="00227B53" w:rsidP="00227B53">
      <w:pPr>
        <w:widowControl w:val="0"/>
        <w:spacing w:line="240" w:lineRule="auto"/>
        <w:ind w:firstLine="709"/>
        <w:jc w:val="both"/>
        <w:rPr>
          <w:rFonts w:ascii="Times New Roman" w:hAnsi="Times New Roman"/>
          <w:sz w:val="24"/>
          <w:szCs w:val="24"/>
        </w:rPr>
      </w:pPr>
      <w:r w:rsidRPr="00AA027C">
        <w:rPr>
          <w:rFonts w:ascii="Times New Roman" w:hAnsi="Times New Roman"/>
          <w:sz w:val="24"/>
          <w:szCs w:val="24"/>
        </w:rPr>
        <w:t>4.</w:t>
      </w:r>
      <w:r>
        <w:rPr>
          <w:rFonts w:ascii="Times New Roman" w:hAnsi="Times New Roman"/>
          <w:sz w:val="24"/>
          <w:szCs w:val="24"/>
        </w:rPr>
        <w:t>1</w:t>
      </w:r>
      <w:r w:rsidRPr="00AA027C">
        <w:rPr>
          <w:rFonts w:ascii="Times New Roman" w:hAnsi="Times New Roman"/>
          <w:sz w:val="24"/>
          <w:szCs w:val="24"/>
        </w:rPr>
        <w:t>.2. Порядок подготовки и согласования документации по планировке территории муниципального образования «</w:t>
      </w:r>
      <w:r>
        <w:rPr>
          <w:rFonts w:ascii="Times New Roman" w:hAnsi="Times New Roman"/>
          <w:sz w:val="24"/>
          <w:szCs w:val="24"/>
        </w:rPr>
        <w:t>Бобрышевский</w:t>
      </w:r>
      <w:r w:rsidRPr="00AA027C">
        <w:rPr>
          <w:rFonts w:ascii="Times New Roman" w:hAnsi="Times New Roman"/>
          <w:sz w:val="24"/>
          <w:szCs w:val="24"/>
        </w:rPr>
        <w:t xml:space="preserve"> сельсовет» </w:t>
      </w:r>
      <w:r>
        <w:rPr>
          <w:rFonts w:ascii="Times New Roman" w:hAnsi="Times New Roman"/>
          <w:sz w:val="24"/>
          <w:szCs w:val="24"/>
        </w:rPr>
        <w:t>Пристенского</w:t>
      </w:r>
      <w:r w:rsidRPr="00AA027C">
        <w:rPr>
          <w:rFonts w:ascii="Times New Roman" w:hAnsi="Times New Roman"/>
          <w:sz w:val="24"/>
          <w:szCs w:val="24"/>
        </w:rPr>
        <w:t xml:space="preserve"> района в части проектов планировки и проектов межевания территорий, подготовка, которой осуществляется на основании решений Администрации </w:t>
      </w:r>
      <w:r>
        <w:rPr>
          <w:rFonts w:ascii="Times New Roman" w:hAnsi="Times New Roman"/>
          <w:sz w:val="24"/>
          <w:szCs w:val="24"/>
        </w:rPr>
        <w:t>Пристенского</w:t>
      </w:r>
      <w:r w:rsidRPr="00AA027C">
        <w:rPr>
          <w:rFonts w:ascii="Times New Roman" w:hAnsi="Times New Roman"/>
          <w:sz w:val="24"/>
          <w:szCs w:val="24"/>
        </w:rPr>
        <w:t xml:space="preserve"> района, определяется Градостроительным кодексом Российской Федерации, законами Курской области и муниципальными правовыми актами </w:t>
      </w:r>
      <w:r>
        <w:rPr>
          <w:rFonts w:ascii="Times New Roman" w:hAnsi="Times New Roman"/>
          <w:sz w:val="24"/>
          <w:szCs w:val="24"/>
        </w:rPr>
        <w:t>Пристенского</w:t>
      </w:r>
      <w:r w:rsidRPr="00AA027C">
        <w:rPr>
          <w:rFonts w:ascii="Times New Roman" w:hAnsi="Times New Roman"/>
          <w:sz w:val="24"/>
          <w:szCs w:val="24"/>
        </w:rPr>
        <w:t xml:space="preserve"> района.</w:t>
      </w:r>
      <w:bookmarkStart w:id="129" w:name="_Toc270676543"/>
      <w:bookmarkStart w:id="130" w:name="_Toc286828541"/>
    </w:p>
    <w:p w:rsidR="00227B53" w:rsidRPr="00AA027C" w:rsidRDefault="00227B53" w:rsidP="00227B53">
      <w:pPr>
        <w:widowControl w:val="0"/>
        <w:spacing w:line="240" w:lineRule="auto"/>
        <w:ind w:firstLine="709"/>
        <w:jc w:val="both"/>
        <w:rPr>
          <w:rFonts w:ascii="Times New Roman" w:hAnsi="Times New Roman"/>
          <w:sz w:val="24"/>
          <w:szCs w:val="24"/>
        </w:rPr>
      </w:pPr>
      <w:r w:rsidRPr="00AA027C">
        <w:rPr>
          <w:rFonts w:ascii="Times New Roman" w:hAnsi="Times New Roman"/>
          <w:sz w:val="24"/>
          <w:szCs w:val="24"/>
        </w:rPr>
        <w:t>4.</w:t>
      </w:r>
      <w:r>
        <w:rPr>
          <w:rFonts w:ascii="Times New Roman" w:hAnsi="Times New Roman"/>
          <w:sz w:val="24"/>
          <w:szCs w:val="24"/>
        </w:rPr>
        <w:t>1</w:t>
      </w:r>
      <w:r w:rsidRPr="00AA027C">
        <w:rPr>
          <w:rFonts w:ascii="Times New Roman" w:hAnsi="Times New Roman"/>
          <w:sz w:val="24"/>
          <w:szCs w:val="24"/>
        </w:rPr>
        <w:t>.3. Подготовка документации по планировке территории осуществляется в целях обеспечения устойчивого развития территорий, выделения элементов планировочной структуры (кварталов, микрорайонов, иных элементов), установления границ земельных участков, на которых расположены объекты капитального строительства, границ земельных участков, предназначенных для строительства и размещения линейных объектов.</w:t>
      </w:r>
    </w:p>
    <w:p w:rsidR="00227B53" w:rsidRPr="00AA027C" w:rsidRDefault="00227B53" w:rsidP="00227B53">
      <w:pPr>
        <w:widowControl w:val="0"/>
        <w:spacing w:line="240" w:lineRule="auto"/>
        <w:ind w:firstLine="709"/>
        <w:jc w:val="both"/>
        <w:rPr>
          <w:rFonts w:ascii="Times New Roman" w:hAnsi="Times New Roman"/>
          <w:sz w:val="24"/>
          <w:szCs w:val="24"/>
        </w:rPr>
      </w:pPr>
      <w:r w:rsidRPr="00AA027C">
        <w:rPr>
          <w:rFonts w:ascii="Times New Roman" w:hAnsi="Times New Roman"/>
          <w:sz w:val="24"/>
          <w:szCs w:val="24"/>
        </w:rPr>
        <w:t>4.</w:t>
      </w:r>
      <w:r>
        <w:rPr>
          <w:rFonts w:ascii="Times New Roman" w:hAnsi="Times New Roman"/>
          <w:sz w:val="24"/>
          <w:szCs w:val="24"/>
        </w:rPr>
        <w:t>1</w:t>
      </w:r>
      <w:r w:rsidRPr="00AA027C">
        <w:rPr>
          <w:rFonts w:ascii="Times New Roman" w:hAnsi="Times New Roman"/>
          <w:sz w:val="24"/>
          <w:szCs w:val="24"/>
        </w:rPr>
        <w:t>.4.</w:t>
      </w:r>
      <w:r>
        <w:rPr>
          <w:rFonts w:ascii="Times New Roman" w:hAnsi="Times New Roman"/>
          <w:sz w:val="24"/>
          <w:szCs w:val="24"/>
        </w:rPr>
        <w:t> </w:t>
      </w:r>
      <w:r w:rsidRPr="00AA027C">
        <w:rPr>
          <w:rFonts w:ascii="Times New Roman" w:hAnsi="Times New Roman"/>
          <w:sz w:val="24"/>
          <w:szCs w:val="24"/>
        </w:rPr>
        <w:t>Подготовка документации по планировке территории в целях размещения объектов капитального строительства является обязательной в следующих случаях:</w:t>
      </w:r>
    </w:p>
    <w:p w:rsidR="00227B53" w:rsidRPr="00AA027C" w:rsidRDefault="00227B53" w:rsidP="00227B53">
      <w:pPr>
        <w:autoSpaceDE w:val="0"/>
        <w:autoSpaceDN w:val="0"/>
        <w:adjustRightInd w:val="0"/>
        <w:spacing w:line="240" w:lineRule="auto"/>
        <w:ind w:firstLine="539"/>
        <w:jc w:val="both"/>
        <w:rPr>
          <w:rFonts w:ascii="Times New Roman" w:eastAsia="Times New Roman" w:hAnsi="Times New Roman"/>
          <w:sz w:val="24"/>
          <w:szCs w:val="24"/>
          <w:lang w:eastAsia="ru-RU"/>
        </w:rPr>
      </w:pPr>
      <w:r w:rsidRPr="00AA027C">
        <w:rPr>
          <w:rFonts w:ascii="Times New Roman" w:eastAsia="Times New Roman" w:hAnsi="Times New Roman"/>
          <w:sz w:val="24"/>
          <w:szCs w:val="24"/>
          <w:lang w:eastAsia="ru-RU"/>
        </w:rPr>
        <w:lastRenderedPageBreak/>
        <w:t>1)</w:t>
      </w:r>
      <w:r>
        <w:rPr>
          <w:rFonts w:ascii="Times New Roman" w:eastAsia="Times New Roman" w:hAnsi="Times New Roman"/>
          <w:sz w:val="24"/>
          <w:szCs w:val="24"/>
          <w:lang w:eastAsia="ru-RU"/>
        </w:rPr>
        <w:t> </w:t>
      </w:r>
      <w:r w:rsidRPr="00AA027C">
        <w:rPr>
          <w:rFonts w:ascii="Times New Roman" w:eastAsia="Times New Roman" w:hAnsi="Times New Roman"/>
          <w:sz w:val="24"/>
          <w:szCs w:val="24"/>
          <w:lang w:eastAsia="ru-RU"/>
        </w:rPr>
        <w:t>необходимо изъятие земельных участков для государственных или муниципальных нужд в связи с размещением объекта капитального строительства федерального, регионального или местного значения;</w:t>
      </w:r>
    </w:p>
    <w:p w:rsidR="00227B53" w:rsidRPr="00AA027C" w:rsidRDefault="00227B53" w:rsidP="00227B53">
      <w:pPr>
        <w:autoSpaceDE w:val="0"/>
        <w:autoSpaceDN w:val="0"/>
        <w:adjustRightInd w:val="0"/>
        <w:spacing w:line="240" w:lineRule="auto"/>
        <w:ind w:firstLine="539"/>
        <w:jc w:val="both"/>
        <w:rPr>
          <w:rFonts w:ascii="Times New Roman" w:eastAsia="Times New Roman" w:hAnsi="Times New Roman"/>
          <w:sz w:val="24"/>
          <w:szCs w:val="24"/>
          <w:lang w:eastAsia="ru-RU"/>
        </w:rPr>
      </w:pPr>
      <w:r w:rsidRPr="00AA027C">
        <w:rPr>
          <w:rFonts w:ascii="Times New Roman" w:eastAsia="Times New Roman" w:hAnsi="Times New Roman"/>
          <w:sz w:val="24"/>
          <w:szCs w:val="24"/>
          <w:lang w:eastAsia="ru-RU"/>
        </w:rPr>
        <w:t>2) необходимы установление, изменение или отмена красных линий;</w:t>
      </w:r>
    </w:p>
    <w:p w:rsidR="00227B53" w:rsidRPr="00AA027C" w:rsidRDefault="00227B53" w:rsidP="00227B53">
      <w:pPr>
        <w:autoSpaceDE w:val="0"/>
        <w:autoSpaceDN w:val="0"/>
        <w:adjustRightInd w:val="0"/>
        <w:spacing w:line="240" w:lineRule="auto"/>
        <w:ind w:firstLine="539"/>
        <w:jc w:val="both"/>
        <w:rPr>
          <w:rFonts w:ascii="Times New Roman" w:eastAsia="Times New Roman" w:hAnsi="Times New Roman"/>
          <w:sz w:val="24"/>
          <w:szCs w:val="24"/>
          <w:lang w:eastAsia="ru-RU"/>
        </w:rPr>
      </w:pPr>
      <w:r w:rsidRPr="00AA027C">
        <w:rPr>
          <w:rFonts w:ascii="Times New Roman" w:eastAsia="Times New Roman" w:hAnsi="Times New Roman"/>
          <w:sz w:val="24"/>
          <w:szCs w:val="24"/>
          <w:lang w:eastAsia="ru-RU"/>
        </w:rPr>
        <w:t>3)</w:t>
      </w:r>
      <w:r>
        <w:rPr>
          <w:rFonts w:ascii="Times New Roman" w:eastAsia="Times New Roman" w:hAnsi="Times New Roman"/>
          <w:sz w:val="24"/>
          <w:szCs w:val="24"/>
          <w:lang w:eastAsia="ru-RU"/>
        </w:rPr>
        <w:t> </w:t>
      </w:r>
      <w:r w:rsidRPr="00AA027C">
        <w:rPr>
          <w:rFonts w:ascii="Times New Roman" w:eastAsia="Times New Roman" w:hAnsi="Times New Roman"/>
          <w:sz w:val="24"/>
          <w:szCs w:val="24"/>
          <w:lang w:eastAsia="ru-RU"/>
        </w:rPr>
        <w:t>необходимо образование земельных участков в случае, если в соответствии с земельным законодательством образование земельных участков осуществляется только в соответствии с проектом межевания территории;</w:t>
      </w:r>
    </w:p>
    <w:p w:rsidR="00227B53" w:rsidRPr="00AA027C" w:rsidRDefault="00227B53" w:rsidP="00227B53">
      <w:pPr>
        <w:autoSpaceDE w:val="0"/>
        <w:autoSpaceDN w:val="0"/>
        <w:adjustRightInd w:val="0"/>
        <w:spacing w:line="240" w:lineRule="auto"/>
        <w:ind w:firstLine="539"/>
        <w:jc w:val="both"/>
        <w:rPr>
          <w:rFonts w:ascii="Times New Roman" w:eastAsia="Times New Roman" w:hAnsi="Times New Roman"/>
          <w:sz w:val="24"/>
          <w:szCs w:val="24"/>
          <w:lang w:eastAsia="ru-RU"/>
        </w:rPr>
      </w:pPr>
      <w:r w:rsidRPr="00AA027C">
        <w:rPr>
          <w:rFonts w:ascii="Times New Roman" w:eastAsia="Times New Roman" w:hAnsi="Times New Roman"/>
          <w:sz w:val="24"/>
          <w:szCs w:val="24"/>
          <w:lang w:eastAsia="ru-RU"/>
        </w:rPr>
        <w:t>4) размещение объекта капитального строительства планируется на территориях двух и более муниципальных образований, имеющих общую границу (за исключением случая, если размещение такого объекта капитального строительства планируется осуществлять на землях или земельных участках, находящихся в государственной или муниципальной собственности, и для размещения такого объекта капитального строительства не требуются предоставление земельных участков, находящихся в государственной или муниципальной собственности, и установление сервитутов);</w:t>
      </w:r>
    </w:p>
    <w:p w:rsidR="00227B53" w:rsidRPr="00AA027C" w:rsidRDefault="00227B53" w:rsidP="00227B53">
      <w:pPr>
        <w:autoSpaceDE w:val="0"/>
        <w:autoSpaceDN w:val="0"/>
        <w:adjustRightInd w:val="0"/>
        <w:spacing w:line="240" w:lineRule="auto"/>
        <w:ind w:firstLine="539"/>
        <w:jc w:val="both"/>
        <w:rPr>
          <w:rFonts w:ascii="Times New Roman" w:eastAsia="Times New Roman" w:hAnsi="Times New Roman"/>
          <w:sz w:val="24"/>
          <w:szCs w:val="24"/>
          <w:lang w:eastAsia="ru-RU"/>
        </w:rPr>
      </w:pPr>
      <w:r w:rsidRPr="00AA027C">
        <w:rPr>
          <w:rFonts w:ascii="Times New Roman" w:eastAsia="Times New Roman" w:hAnsi="Times New Roman"/>
          <w:sz w:val="24"/>
          <w:szCs w:val="24"/>
          <w:lang w:eastAsia="ru-RU"/>
        </w:rPr>
        <w:t>5)</w:t>
      </w:r>
      <w:r>
        <w:rPr>
          <w:rFonts w:ascii="Times New Roman" w:eastAsia="Times New Roman" w:hAnsi="Times New Roman"/>
          <w:sz w:val="24"/>
          <w:szCs w:val="24"/>
          <w:lang w:eastAsia="ru-RU"/>
        </w:rPr>
        <w:t> </w:t>
      </w:r>
      <w:r w:rsidRPr="00AA027C">
        <w:rPr>
          <w:rFonts w:ascii="Times New Roman" w:eastAsia="Times New Roman" w:hAnsi="Times New Roman"/>
          <w:sz w:val="24"/>
          <w:szCs w:val="24"/>
          <w:lang w:eastAsia="ru-RU"/>
        </w:rPr>
        <w:t>планируются строительство, реконструкция линейного объекта (за исключением случая, если размещение линейного объекта планируется осуществлять на землях или земельных участках, находящихся в государственной или муниципальной собственности, и для размещения такого линейного объекта не требуются предоставление земельных участков, находящихся в государственной или муниципальной собственности, и установление сервитутов)</w:t>
      </w:r>
      <w:r>
        <w:rPr>
          <w:rFonts w:ascii="Times New Roman" w:eastAsia="Times New Roman" w:hAnsi="Times New Roman"/>
          <w:sz w:val="24"/>
          <w:szCs w:val="24"/>
          <w:lang w:eastAsia="ru-RU"/>
        </w:rPr>
        <w:t>;</w:t>
      </w:r>
      <w:r w:rsidRPr="00AA027C">
        <w:rPr>
          <w:rFonts w:ascii="Times New Roman" w:eastAsia="Times New Roman" w:hAnsi="Times New Roman"/>
          <w:sz w:val="24"/>
          <w:szCs w:val="24"/>
          <w:lang w:eastAsia="ru-RU"/>
        </w:rPr>
        <w:t xml:space="preserve"> </w:t>
      </w:r>
    </w:p>
    <w:p w:rsidR="00227B53" w:rsidRPr="008A173D" w:rsidRDefault="00227B53" w:rsidP="00227B53">
      <w:pPr>
        <w:autoSpaceDE w:val="0"/>
        <w:autoSpaceDN w:val="0"/>
        <w:adjustRightInd w:val="0"/>
        <w:spacing w:line="240" w:lineRule="auto"/>
        <w:ind w:firstLine="539"/>
        <w:jc w:val="both"/>
        <w:rPr>
          <w:rFonts w:ascii="Times New Roman" w:hAnsi="Times New Roman"/>
          <w:sz w:val="24"/>
          <w:szCs w:val="24"/>
          <w:lang w:eastAsia="ru-RU"/>
        </w:rPr>
      </w:pPr>
      <w:r w:rsidRPr="008A173D">
        <w:rPr>
          <w:rFonts w:ascii="Times New Roman" w:hAnsi="Times New Roman"/>
          <w:sz w:val="24"/>
          <w:szCs w:val="24"/>
          <w:lang w:eastAsia="ru-RU"/>
        </w:rPr>
        <w:t>6) планируется размещение объекта капитального строительства, не являющегося линейным объектом, и необходимых для обеспечения его функционирования объектов капитального строительства в границах особо охраняемой природной территории или в границах земель лесного фонда;</w:t>
      </w:r>
    </w:p>
    <w:p w:rsidR="00227B53" w:rsidRPr="008A173D" w:rsidRDefault="00227B53" w:rsidP="00227B53">
      <w:pPr>
        <w:autoSpaceDE w:val="0"/>
        <w:autoSpaceDN w:val="0"/>
        <w:adjustRightInd w:val="0"/>
        <w:spacing w:line="240" w:lineRule="auto"/>
        <w:ind w:firstLine="540"/>
        <w:jc w:val="both"/>
        <w:rPr>
          <w:rFonts w:ascii="Times New Roman" w:hAnsi="Times New Roman"/>
          <w:sz w:val="24"/>
          <w:szCs w:val="24"/>
          <w:lang w:eastAsia="ru-RU"/>
        </w:rPr>
      </w:pPr>
      <w:r w:rsidRPr="008A173D">
        <w:rPr>
          <w:rFonts w:ascii="Times New Roman" w:hAnsi="Times New Roman"/>
          <w:sz w:val="24"/>
          <w:szCs w:val="24"/>
          <w:lang w:eastAsia="ru-RU"/>
        </w:rPr>
        <w:t>7) планируется осуществление комплексного развития территории.</w:t>
      </w:r>
    </w:p>
    <w:p w:rsidR="00227B53" w:rsidRPr="008A173D" w:rsidRDefault="00227B53" w:rsidP="00227B53">
      <w:pPr>
        <w:autoSpaceDE w:val="0"/>
        <w:autoSpaceDN w:val="0"/>
        <w:adjustRightInd w:val="0"/>
        <w:spacing w:line="240" w:lineRule="auto"/>
        <w:ind w:firstLine="539"/>
        <w:jc w:val="both"/>
        <w:rPr>
          <w:rFonts w:ascii="Times New Roman" w:hAnsi="Times New Roman"/>
          <w:sz w:val="24"/>
          <w:szCs w:val="24"/>
          <w:lang w:eastAsia="ru-RU"/>
        </w:rPr>
      </w:pPr>
      <w:r w:rsidRPr="008A173D">
        <w:rPr>
          <w:rFonts w:ascii="Times New Roman" w:hAnsi="Times New Roman"/>
          <w:sz w:val="24"/>
          <w:szCs w:val="24"/>
        </w:rPr>
        <w:t>4.1.5. </w:t>
      </w:r>
      <w:r w:rsidRPr="008A173D">
        <w:rPr>
          <w:rFonts w:ascii="Times New Roman" w:hAnsi="Times New Roman"/>
          <w:sz w:val="24"/>
          <w:szCs w:val="24"/>
          <w:lang w:eastAsia="ru-RU"/>
        </w:rPr>
        <w:t>Видами документации по планировке территории являются:</w:t>
      </w:r>
    </w:p>
    <w:p w:rsidR="00227B53" w:rsidRPr="008A173D" w:rsidRDefault="00227B53" w:rsidP="00227B53">
      <w:pPr>
        <w:autoSpaceDE w:val="0"/>
        <w:autoSpaceDN w:val="0"/>
        <w:adjustRightInd w:val="0"/>
        <w:spacing w:line="240" w:lineRule="auto"/>
        <w:ind w:firstLine="539"/>
        <w:jc w:val="both"/>
        <w:rPr>
          <w:rFonts w:ascii="Times New Roman" w:hAnsi="Times New Roman"/>
          <w:sz w:val="24"/>
          <w:szCs w:val="24"/>
          <w:lang w:eastAsia="ru-RU"/>
        </w:rPr>
      </w:pPr>
      <w:r w:rsidRPr="008A173D">
        <w:rPr>
          <w:rFonts w:ascii="Times New Roman" w:hAnsi="Times New Roman"/>
          <w:sz w:val="24"/>
          <w:szCs w:val="24"/>
          <w:lang w:eastAsia="ru-RU"/>
        </w:rPr>
        <w:t>- проект планировки территории;</w:t>
      </w:r>
    </w:p>
    <w:p w:rsidR="00227B53" w:rsidRPr="008A173D" w:rsidRDefault="00227B53" w:rsidP="00227B53">
      <w:pPr>
        <w:autoSpaceDE w:val="0"/>
        <w:autoSpaceDN w:val="0"/>
        <w:adjustRightInd w:val="0"/>
        <w:spacing w:line="240" w:lineRule="auto"/>
        <w:ind w:firstLine="539"/>
        <w:jc w:val="both"/>
        <w:rPr>
          <w:rFonts w:ascii="Times New Roman" w:hAnsi="Times New Roman"/>
          <w:sz w:val="24"/>
          <w:szCs w:val="24"/>
          <w:lang w:eastAsia="ru-RU"/>
        </w:rPr>
      </w:pPr>
      <w:r w:rsidRPr="008A173D">
        <w:rPr>
          <w:rFonts w:ascii="Times New Roman" w:hAnsi="Times New Roman"/>
          <w:sz w:val="24"/>
          <w:szCs w:val="24"/>
          <w:lang w:eastAsia="ru-RU"/>
        </w:rPr>
        <w:t>- проект межевания территории.</w:t>
      </w:r>
    </w:p>
    <w:p w:rsidR="00227B53" w:rsidRPr="008A173D" w:rsidRDefault="00227B53" w:rsidP="00227B53">
      <w:pPr>
        <w:autoSpaceDE w:val="0"/>
        <w:autoSpaceDN w:val="0"/>
        <w:adjustRightInd w:val="0"/>
        <w:spacing w:line="240" w:lineRule="auto"/>
        <w:ind w:firstLine="539"/>
        <w:jc w:val="both"/>
        <w:rPr>
          <w:rFonts w:ascii="Times New Roman" w:hAnsi="Times New Roman"/>
          <w:sz w:val="24"/>
          <w:szCs w:val="24"/>
          <w:lang w:eastAsia="ru-RU"/>
        </w:rPr>
      </w:pPr>
      <w:r w:rsidRPr="008A173D">
        <w:rPr>
          <w:rFonts w:ascii="Times New Roman" w:hAnsi="Times New Roman"/>
          <w:sz w:val="24"/>
          <w:szCs w:val="24"/>
          <w:lang w:eastAsia="ru-RU"/>
        </w:rPr>
        <w:t xml:space="preserve">Применительно к территории, в границах которой не предусматривается осуществление комплексного развития территории, а также не планируется размещение линейных объектов, допускается подготовка проекта межевания территории без подготовки проекта планировки территории в целях, предусмотренных </w:t>
      </w:r>
      <w:hyperlink r:id="rId19" w:history="1">
        <w:r w:rsidRPr="008A173D">
          <w:rPr>
            <w:rFonts w:ascii="Times New Roman" w:hAnsi="Times New Roman"/>
            <w:sz w:val="24"/>
            <w:szCs w:val="24"/>
            <w:lang w:eastAsia="ru-RU"/>
          </w:rPr>
          <w:t>частью 2 статьи 43</w:t>
        </w:r>
      </w:hyperlink>
      <w:r w:rsidRPr="008A173D">
        <w:rPr>
          <w:rFonts w:ascii="Times New Roman" w:hAnsi="Times New Roman"/>
          <w:sz w:val="24"/>
          <w:szCs w:val="24"/>
          <w:lang w:eastAsia="ru-RU"/>
        </w:rPr>
        <w:t xml:space="preserve"> Градостроительного кодекса.</w:t>
      </w:r>
    </w:p>
    <w:p w:rsidR="00227B53" w:rsidRPr="00AA027C" w:rsidRDefault="00227B53" w:rsidP="00227B53">
      <w:pPr>
        <w:pStyle w:val="af2"/>
        <w:widowControl w:val="0"/>
        <w:autoSpaceDE w:val="0"/>
        <w:autoSpaceDN w:val="0"/>
        <w:adjustRightInd w:val="0"/>
        <w:spacing w:after="0" w:line="240" w:lineRule="auto"/>
        <w:ind w:left="0" w:firstLine="709"/>
        <w:jc w:val="both"/>
        <w:rPr>
          <w:rFonts w:ascii="Times New Roman" w:hAnsi="Times New Roman"/>
          <w:sz w:val="24"/>
          <w:szCs w:val="24"/>
        </w:rPr>
      </w:pPr>
      <w:r w:rsidRPr="00AA027C">
        <w:rPr>
          <w:rFonts w:ascii="Times New Roman" w:hAnsi="Times New Roman"/>
          <w:sz w:val="24"/>
          <w:szCs w:val="24"/>
        </w:rPr>
        <w:t>4.</w:t>
      </w:r>
      <w:r>
        <w:rPr>
          <w:rFonts w:ascii="Times New Roman" w:hAnsi="Times New Roman"/>
          <w:sz w:val="24"/>
          <w:szCs w:val="24"/>
        </w:rPr>
        <w:t>1.6. </w:t>
      </w:r>
      <w:r w:rsidRPr="00AA027C">
        <w:rPr>
          <w:rFonts w:ascii="Times New Roman" w:hAnsi="Times New Roman"/>
          <w:sz w:val="24"/>
          <w:szCs w:val="24"/>
        </w:rPr>
        <w:t>Проект планировки территории является основой для подготовки проекта межевания территории.</w:t>
      </w:r>
    </w:p>
    <w:p w:rsidR="00227B53" w:rsidRPr="008A173D" w:rsidRDefault="00227B53" w:rsidP="00227B53">
      <w:pPr>
        <w:autoSpaceDE w:val="0"/>
        <w:autoSpaceDN w:val="0"/>
        <w:adjustRightInd w:val="0"/>
        <w:spacing w:line="240" w:lineRule="auto"/>
        <w:ind w:firstLine="708"/>
        <w:jc w:val="both"/>
        <w:rPr>
          <w:rFonts w:ascii="Times New Roman" w:hAnsi="Times New Roman"/>
          <w:sz w:val="24"/>
          <w:szCs w:val="24"/>
          <w:lang w:eastAsia="ru-RU"/>
        </w:rPr>
      </w:pPr>
      <w:r w:rsidRPr="008A173D">
        <w:rPr>
          <w:rFonts w:ascii="Times New Roman" w:hAnsi="Times New Roman"/>
          <w:sz w:val="24"/>
          <w:szCs w:val="24"/>
        </w:rPr>
        <w:t>4.1.7. </w:t>
      </w:r>
      <w:r w:rsidRPr="008A173D">
        <w:rPr>
          <w:rFonts w:ascii="Times New Roman" w:hAnsi="Times New Roman"/>
          <w:sz w:val="24"/>
          <w:szCs w:val="24"/>
          <w:lang w:eastAsia="ru-RU"/>
        </w:rPr>
        <w:t>Подготовка документации по планировке территории осуществляется в отношении выделяемых проектом планировки территории одного или нескольких смежных элементов планировочной структуры, определенных правилами землепользования и застройки территориальных зон и (или) установленных схемами территориального планирования муниципальных районов, генеральными планами поселений, городских округов функциональных зон, территории, в отношении которой предусматривается осуществление комплексного развития территории.</w:t>
      </w:r>
    </w:p>
    <w:p w:rsidR="00227B53" w:rsidRPr="008A173D" w:rsidRDefault="00227B53" w:rsidP="00227B53">
      <w:pPr>
        <w:autoSpaceDE w:val="0"/>
        <w:autoSpaceDN w:val="0"/>
        <w:adjustRightInd w:val="0"/>
        <w:spacing w:line="240" w:lineRule="auto"/>
        <w:ind w:firstLine="709"/>
        <w:jc w:val="both"/>
        <w:rPr>
          <w:rFonts w:ascii="Times New Roman" w:hAnsi="Times New Roman"/>
          <w:sz w:val="24"/>
          <w:szCs w:val="24"/>
          <w:lang w:eastAsia="ru-RU"/>
        </w:rPr>
      </w:pPr>
      <w:r w:rsidRPr="008A173D">
        <w:rPr>
          <w:rFonts w:ascii="Times New Roman" w:hAnsi="Times New Roman"/>
          <w:sz w:val="24"/>
          <w:szCs w:val="24"/>
          <w:lang w:eastAsia="ru-RU"/>
        </w:rPr>
        <w:t>4.1.8.</w:t>
      </w:r>
      <w:r>
        <w:rPr>
          <w:rFonts w:ascii="Times New Roman" w:hAnsi="Times New Roman"/>
          <w:sz w:val="24"/>
          <w:szCs w:val="24"/>
          <w:lang w:eastAsia="ru-RU"/>
        </w:rPr>
        <w:t> </w:t>
      </w:r>
      <w:r w:rsidRPr="008A173D">
        <w:rPr>
          <w:rFonts w:ascii="Times New Roman" w:hAnsi="Times New Roman"/>
          <w:sz w:val="24"/>
          <w:szCs w:val="24"/>
          <w:lang w:eastAsia="ru-RU"/>
        </w:rPr>
        <w:t xml:space="preserve">При подготовке документации по планировке территории до установления границ зон с особыми условиями использования территории учитываются размеры этих </w:t>
      </w:r>
      <w:r w:rsidRPr="008A173D">
        <w:rPr>
          <w:rFonts w:ascii="Times New Roman" w:hAnsi="Times New Roman"/>
          <w:sz w:val="24"/>
          <w:szCs w:val="24"/>
          <w:lang w:eastAsia="ru-RU"/>
        </w:rPr>
        <w:lastRenderedPageBreak/>
        <w:t>зон и ограничения по использованию территории в границах таких зон, которые устанавливаются в соответствии с законодательством Российской Федерации.</w:t>
      </w:r>
    </w:p>
    <w:p w:rsidR="00227B53" w:rsidRPr="008A173D" w:rsidRDefault="00227B53" w:rsidP="00227B53">
      <w:pPr>
        <w:autoSpaceDE w:val="0"/>
        <w:autoSpaceDN w:val="0"/>
        <w:adjustRightInd w:val="0"/>
        <w:spacing w:line="240" w:lineRule="auto"/>
        <w:ind w:firstLine="709"/>
        <w:jc w:val="both"/>
        <w:rPr>
          <w:rFonts w:ascii="Times New Roman" w:hAnsi="Times New Roman"/>
          <w:sz w:val="24"/>
          <w:szCs w:val="24"/>
          <w:lang w:eastAsia="ru-RU"/>
        </w:rPr>
      </w:pPr>
      <w:r w:rsidRPr="008A173D">
        <w:rPr>
          <w:rFonts w:ascii="Times New Roman" w:hAnsi="Times New Roman"/>
          <w:sz w:val="24"/>
          <w:szCs w:val="24"/>
          <w:lang w:eastAsia="ru-RU"/>
        </w:rPr>
        <w:t>4.1.9.</w:t>
      </w:r>
      <w:r>
        <w:rPr>
          <w:rFonts w:ascii="Times New Roman" w:hAnsi="Times New Roman"/>
          <w:sz w:val="24"/>
          <w:szCs w:val="24"/>
          <w:lang w:eastAsia="ru-RU"/>
        </w:rPr>
        <w:t> </w:t>
      </w:r>
      <w:r w:rsidRPr="008A173D">
        <w:rPr>
          <w:rFonts w:ascii="Times New Roman" w:hAnsi="Times New Roman"/>
          <w:sz w:val="24"/>
          <w:szCs w:val="24"/>
          <w:lang w:eastAsia="ru-RU"/>
        </w:rPr>
        <w:t>Подготовка графической части документации по планировке территории осуществляется:</w:t>
      </w:r>
    </w:p>
    <w:p w:rsidR="00227B53" w:rsidRPr="008A173D" w:rsidRDefault="00227B53" w:rsidP="00227B53">
      <w:pPr>
        <w:autoSpaceDE w:val="0"/>
        <w:autoSpaceDN w:val="0"/>
        <w:adjustRightInd w:val="0"/>
        <w:spacing w:line="240" w:lineRule="auto"/>
        <w:ind w:firstLine="709"/>
        <w:jc w:val="both"/>
        <w:rPr>
          <w:rFonts w:ascii="Times New Roman" w:hAnsi="Times New Roman"/>
          <w:sz w:val="24"/>
          <w:szCs w:val="24"/>
          <w:lang w:eastAsia="ru-RU"/>
        </w:rPr>
      </w:pPr>
      <w:r w:rsidRPr="008A173D">
        <w:rPr>
          <w:rFonts w:ascii="Times New Roman" w:hAnsi="Times New Roman"/>
          <w:sz w:val="24"/>
          <w:szCs w:val="24"/>
          <w:lang w:eastAsia="ru-RU"/>
        </w:rPr>
        <w:t>-</w:t>
      </w:r>
      <w:r>
        <w:rPr>
          <w:rFonts w:ascii="Times New Roman" w:hAnsi="Times New Roman"/>
          <w:sz w:val="24"/>
          <w:szCs w:val="24"/>
          <w:lang w:eastAsia="ru-RU"/>
        </w:rPr>
        <w:t> </w:t>
      </w:r>
      <w:r w:rsidRPr="008A173D">
        <w:rPr>
          <w:rFonts w:ascii="Times New Roman" w:hAnsi="Times New Roman"/>
          <w:sz w:val="24"/>
          <w:szCs w:val="24"/>
          <w:lang w:eastAsia="ru-RU"/>
        </w:rPr>
        <w:t>в соответствии с системой координат, используемой для ведения Единого государственного реестра недвижимости;</w:t>
      </w:r>
    </w:p>
    <w:p w:rsidR="00227B53" w:rsidRPr="008A173D" w:rsidRDefault="00227B53" w:rsidP="00227B53">
      <w:pPr>
        <w:autoSpaceDE w:val="0"/>
        <w:autoSpaceDN w:val="0"/>
        <w:adjustRightInd w:val="0"/>
        <w:spacing w:line="240" w:lineRule="auto"/>
        <w:ind w:firstLine="709"/>
        <w:jc w:val="both"/>
        <w:rPr>
          <w:rFonts w:ascii="Times New Roman" w:hAnsi="Times New Roman"/>
          <w:sz w:val="24"/>
          <w:szCs w:val="24"/>
          <w:lang w:eastAsia="ru-RU"/>
        </w:rPr>
      </w:pPr>
      <w:r w:rsidRPr="008A173D">
        <w:rPr>
          <w:rFonts w:ascii="Times New Roman" w:hAnsi="Times New Roman"/>
          <w:sz w:val="24"/>
          <w:szCs w:val="24"/>
          <w:lang w:eastAsia="ru-RU"/>
        </w:rPr>
        <w:t>-</w:t>
      </w:r>
      <w:r>
        <w:rPr>
          <w:rFonts w:ascii="Times New Roman" w:hAnsi="Times New Roman"/>
          <w:sz w:val="24"/>
          <w:szCs w:val="24"/>
          <w:lang w:eastAsia="ru-RU"/>
        </w:rPr>
        <w:t> </w:t>
      </w:r>
      <w:r w:rsidRPr="008A173D">
        <w:rPr>
          <w:rFonts w:ascii="Times New Roman" w:hAnsi="Times New Roman"/>
          <w:sz w:val="24"/>
          <w:szCs w:val="24"/>
          <w:lang w:eastAsia="ru-RU"/>
        </w:rPr>
        <w:t xml:space="preserve">с использованием цифровых топографических карт, цифровых топографических планов, </w:t>
      </w:r>
      <w:hyperlink r:id="rId20" w:history="1">
        <w:r w:rsidRPr="008A173D">
          <w:rPr>
            <w:rFonts w:ascii="Times New Roman" w:hAnsi="Times New Roman"/>
            <w:sz w:val="24"/>
            <w:szCs w:val="24"/>
            <w:lang w:eastAsia="ru-RU"/>
          </w:rPr>
          <w:t>требования</w:t>
        </w:r>
      </w:hyperlink>
      <w:r w:rsidRPr="008A173D">
        <w:rPr>
          <w:rFonts w:ascii="Times New Roman" w:hAnsi="Times New Roman"/>
          <w:sz w:val="24"/>
          <w:szCs w:val="24"/>
          <w:lang w:eastAsia="ru-RU"/>
        </w:rPr>
        <w:t xml:space="preserve"> к которым устанавливаются уполномоченным федеральным органом исполнительной власти.</w:t>
      </w:r>
    </w:p>
    <w:p w:rsidR="00227B53" w:rsidRPr="008A173D" w:rsidRDefault="00227B53" w:rsidP="00227B53">
      <w:pPr>
        <w:autoSpaceDE w:val="0"/>
        <w:autoSpaceDN w:val="0"/>
        <w:adjustRightInd w:val="0"/>
        <w:spacing w:line="240" w:lineRule="auto"/>
        <w:ind w:firstLine="709"/>
        <w:jc w:val="both"/>
        <w:rPr>
          <w:rFonts w:ascii="Times New Roman" w:hAnsi="Times New Roman"/>
          <w:sz w:val="24"/>
          <w:szCs w:val="24"/>
          <w:lang w:eastAsia="ru-RU"/>
        </w:rPr>
      </w:pPr>
      <w:r w:rsidRPr="008A173D">
        <w:rPr>
          <w:rFonts w:ascii="Times New Roman" w:hAnsi="Times New Roman"/>
          <w:sz w:val="24"/>
          <w:szCs w:val="24"/>
          <w:lang w:eastAsia="ru-RU"/>
        </w:rPr>
        <w:t xml:space="preserve">4.1.10. </w:t>
      </w:r>
      <w:hyperlink r:id="rId21" w:history="1">
        <w:r w:rsidRPr="008A173D">
          <w:rPr>
            <w:rFonts w:ascii="Times New Roman" w:hAnsi="Times New Roman"/>
            <w:sz w:val="24"/>
            <w:szCs w:val="24"/>
            <w:lang w:eastAsia="ru-RU"/>
          </w:rPr>
          <w:t>Состав и содержание</w:t>
        </w:r>
      </w:hyperlink>
      <w:r w:rsidRPr="008A173D">
        <w:rPr>
          <w:rFonts w:ascii="Times New Roman" w:hAnsi="Times New Roman"/>
          <w:sz w:val="24"/>
          <w:szCs w:val="24"/>
          <w:lang w:eastAsia="ru-RU"/>
        </w:rPr>
        <w:t xml:space="preserve"> документации по планировке территории, предусматривающей размещение одного или нескольких линейных объектов, устанавливаются Правительством Российской Федерации.</w:t>
      </w:r>
    </w:p>
    <w:p w:rsidR="00227B53" w:rsidRPr="008A173D" w:rsidRDefault="00227B53" w:rsidP="00227B53">
      <w:pPr>
        <w:pStyle w:val="af2"/>
        <w:widowControl w:val="0"/>
        <w:autoSpaceDE w:val="0"/>
        <w:autoSpaceDN w:val="0"/>
        <w:adjustRightInd w:val="0"/>
        <w:spacing w:after="0" w:line="240" w:lineRule="auto"/>
        <w:ind w:left="0" w:firstLine="709"/>
        <w:jc w:val="both"/>
        <w:rPr>
          <w:rFonts w:ascii="Times New Roman" w:hAnsi="Times New Roman"/>
          <w:sz w:val="24"/>
          <w:szCs w:val="24"/>
        </w:rPr>
      </w:pPr>
      <w:r w:rsidRPr="008A173D">
        <w:rPr>
          <w:rFonts w:ascii="Times New Roman" w:hAnsi="Times New Roman"/>
          <w:sz w:val="24"/>
          <w:szCs w:val="24"/>
        </w:rPr>
        <w:t>4.1.11. Инженерные изыскания для подготовки документации по планировке территории выполняются в целях получения:</w:t>
      </w:r>
    </w:p>
    <w:p w:rsidR="00227B53" w:rsidRPr="008A173D" w:rsidRDefault="00227B53" w:rsidP="00227B53">
      <w:pPr>
        <w:pStyle w:val="af2"/>
        <w:widowControl w:val="0"/>
        <w:autoSpaceDE w:val="0"/>
        <w:autoSpaceDN w:val="0"/>
        <w:adjustRightInd w:val="0"/>
        <w:spacing w:after="0" w:line="240" w:lineRule="auto"/>
        <w:ind w:left="0" w:firstLine="709"/>
        <w:jc w:val="both"/>
        <w:rPr>
          <w:rFonts w:ascii="Times New Roman" w:hAnsi="Times New Roman"/>
          <w:sz w:val="24"/>
          <w:szCs w:val="24"/>
        </w:rPr>
      </w:pPr>
      <w:r w:rsidRPr="008A173D">
        <w:rPr>
          <w:rFonts w:ascii="Times New Roman" w:hAnsi="Times New Roman"/>
          <w:sz w:val="24"/>
          <w:szCs w:val="24"/>
        </w:rPr>
        <w:t>- материалов о природных условиях территории, в отношении которой осуществляется подготовка такой документации, и факторах техногенного воздействия на окружающую среду, прогнозов их изменения в целях обеспечения рационального и безопасного использования указанной территории;</w:t>
      </w:r>
    </w:p>
    <w:p w:rsidR="00227B53" w:rsidRPr="008A173D" w:rsidRDefault="00227B53" w:rsidP="00227B53">
      <w:pPr>
        <w:pStyle w:val="af2"/>
        <w:widowControl w:val="0"/>
        <w:autoSpaceDE w:val="0"/>
        <w:autoSpaceDN w:val="0"/>
        <w:adjustRightInd w:val="0"/>
        <w:spacing w:after="0" w:line="240" w:lineRule="auto"/>
        <w:ind w:left="0" w:firstLine="709"/>
        <w:jc w:val="both"/>
        <w:rPr>
          <w:rFonts w:ascii="Times New Roman" w:hAnsi="Times New Roman"/>
          <w:sz w:val="24"/>
          <w:szCs w:val="24"/>
        </w:rPr>
      </w:pPr>
      <w:r w:rsidRPr="008A173D">
        <w:rPr>
          <w:rFonts w:ascii="Times New Roman" w:hAnsi="Times New Roman"/>
          <w:sz w:val="24"/>
          <w:szCs w:val="24"/>
        </w:rPr>
        <w:t>- материалов, необходимых для установления границ зон планируемого размещения объектов капитального строительства, уточнения их предельных параметров, установления границ земельных участков;</w:t>
      </w:r>
    </w:p>
    <w:p w:rsidR="00227B53" w:rsidRPr="008A173D" w:rsidRDefault="00227B53" w:rsidP="00227B53">
      <w:pPr>
        <w:pStyle w:val="af2"/>
        <w:widowControl w:val="0"/>
        <w:autoSpaceDE w:val="0"/>
        <w:autoSpaceDN w:val="0"/>
        <w:adjustRightInd w:val="0"/>
        <w:spacing w:after="0" w:line="240" w:lineRule="auto"/>
        <w:ind w:left="0" w:firstLine="709"/>
        <w:jc w:val="both"/>
        <w:rPr>
          <w:rFonts w:ascii="Times New Roman" w:hAnsi="Times New Roman"/>
          <w:sz w:val="24"/>
          <w:szCs w:val="24"/>
        </w:rPr>
      </w:pPr>
      <w:r w:rsidRPr="008A173D">
        <w:rPr>
          <w:rFonts w:ascii="Times New Roman" w:hAnsi="Times New Roman"/>
          <w:sz w:val="24"/>
          <w:szCs w:val="24"/>
        </w:rPr>
        <w:t>- материалов, необходимых для обоснования проведения мероприятий по организации поверхностного стока вод, частичному или полному осушению территории и других подобных мероприятий, инженерной защите и благоустройству территории.</w:t>
      </w:r>
    </w:p>
    <w:p w:rsidR="00227B53" w:rsidRPr="008A173D" w:rsidRDefault="00227B53" w:rsidP="00227B53">
      <w:pPr>
        <w:pStyle w:val="af2"/>
        <w:widowControl w:val="0"/>
        <w:autoSpaceDE w:val="0"/>
        <w:autoSpaceDN w:val="0"/>
        <w:adjustRightInd w:val="0"/>
        <w:spacing w:after="0" w:line="240" w:lineRule="auto"/>
        <w:ind w:left="0" w:firstLine="709"/>
        <w:jc w:val="both"/>
        <w:rPr>
          <w:rFonts w:ascii="Times New Roman" w:hAnsi="Times New Roman"/>
          <w:sz w:val="24"/>
          <w:szCs w:val="24"/>
        </w:rPr>
      </w:pPr>
      <w:r w:rsidRPr="008A173D">
        <w:rPr>
          <w:rFonts w:ascii="Times New Roman" w:hAnsi="Times New Roman"/>
          <w:sz w:val="24"/>
          <w:szCs w:val="24"/>
        </w:rPr>
        <w:t>Состав и объем инженерных изысканий для подготовки документации по планировке территории, метод их выполнения устанавливаются с учетом требований технических регламентов программой инженерных изысканий, разработанной на основе задания лица, принявшего решение о подготовке документации по планировке территории в соответствии с Градостроительным Кодексом Российской Федерации, в зависимости от вида и назначения объектов капитального строительства, размещение которых планируется в соответствии с такой документацией, а также от сложности топографических, инженерно-геологических, экологических, гидрологических, метеорологических и климатических условий территории, степени изученности указанных условий.</w:t>
      </w:r>
    </w:p>
    <w:p w:rsidR="00227B53" w:rsidRDefault="00227B53" w:rsidP="00227B53">
      <w:pPr>
        <w:pStyle w:val="af2"/>
        <w:widowControl w:val="0"/>
        <w:autoSpaceDE w:val="0"/>
        <w:autoSpaceDN w:val="0"/>
        <w:adjustRightInd w:val="0"/>
        <w:spacing w:after="0" w:line="240" w:lineRule="auto"/>
        <w:ind w:left="0" w:firstLine="709"/>
        <w:jc w:val="both"/>
        <w:rPr>
          <w:rFonts w:ascii="Times New Roman" w:hAnsi="Times New Roman"/>
          <w:sz w:val="24"/>
          <w:szCs w:val="24"/>
        </w:rPr>
      </w:pPr>
      <w:r w:rsidRPr="008A173D">
        <w:rPr>
          <w:rFonts w:ascii="Times New Roman" w:hAnsi="Times New Roman"/>
          <w:sz w:val="24"/>
          <w:szCs w:val="24"/>
        </w:rPr>
        <w:t>Результаты инженерных изысканий, выполненных для подготовки документации по планировке территории, могут быть использованы для подготовки проектной документации объектов капитального строительства, размещаемых в соответствии с указанной документацией.</w:t>
      </w:r>
    </w:p>
    <w:p w:rsidR="00227B53" w:rsidRPr="00AA027C" w:rsidRDefault="00227B53" w:rsidP="00227B53">
      <w:pPr>
        <w:pStyle w:val="af2"/>
        <w:widowControl w:val="0"/>
        <w:autoSpaceDE w:val="0"/>
        <w:autoSpaceDN w:val="0"/>
        <w:adjustRightInd w:val="0"/>
        <w:spacing w:after="0" w:line="240" w:lineRule="auto"/>
        <w:ind w:left="0" w:firstLine="709"/>
        <w:jc w:val="both"/>
        <w:rPr>
          <w:rFonts w:ascii="Times New Roman" w:hAnsi="Times New Roman"/>
          <w:b/>
          <w:sz w:val="24"/>
          <w:szCs w:val="24"/>
        </w:rPr>
      </w:pPr>
      <w:r w:rsidRPr="00AA027C">
        <w:rPr>
          <w:rFonts w:ascii="Times New Roman" w:hAnsi="Times New Roman"/>
          <w:b/>
          <w:sz w:val="24"/>
          <w:szCs w:val="24"/>
        </w:rPr>
        <w:t>Статья 4.</w:t>
      </w:r>
      <w:r>
        <w:rPr>
          <w:rFonts w:ascii="Times New Roman" w:hAnsi="Times New Roman"/>
          <w:b/>
          <w:sz w:val="24"/>
          <w:szCs w:val="24"/>
        </w:rPr>
        <w:t>2</w:t>
      </w:r>
      <w:r w:rsidRPr="00AA027C">
        <w:rPr>
          <w:rFonts w:ascii="Times New Roman" w:hAnsi="Times New Roman"/>
          <w:b/>
          <w:sz w:val="24"/>
          <w:szCs w:val="24"/>
        </w:rPr>
        <w:t>. Особенности подготовки документации по планировке территории, разрабатываемой на основании решения Администрации</w:t>
      </w:r>
      <w:bookmarkEnd w:id="129"/>
      <w:bookmarkEnd w:id="130"/>
      <w:r w:rsidRPr="00AA027C">
        <w:rPr>
          <w:rFonts w:ascii="Times New Roman" w:hAnsi="Times New Roman"/>
          <w:b/>
          <w:sz w:val="24"/>
          <w:szCs w:val="24"/>
        </w:rPr>
        <w:t xml:space="preserve"> </w:t>
      </w:r>
      <w:r>
        <w:rPr>
          <w:rFonts w:ascii="Times New Roman" w:hAnsi="Times New Roman"/>
          <w:b/>
          <w:sz w:val="24"/>
          <w:szCs w:val="24"/>
        </w:rPr>
        <w:t>Пристенского</w:t>
      </w:r>
      <w:r w:rsidRPr="00AA027C">
        <w:rPr>
          <w:rFonts w:ascii="Times New Roman" w:hAnsi="Times New Roman"/>
          <w:b/>
          <w:sz w:val="24"/>
          <w:szCs w:val="24"/>
        </w:rPr>
        <w:t xml:space="preserve"> района.</w:t>
      </w:r>
    </w:p>
    <w:p w:rsidR="00227B53" w:rsidRPr="00AA027C" w:rsidRDefault="00227B53" w:rsidP="00227B53">
      <w:pPr>
        <w:widowControl w:val="0"/>
        <w:spacing w:line="240" w:lineRule="auto"/>
        <w:ind w:firstLine="709"/>
        <w:jc w:val="both"/>
        <w:rPr>
          <w:rFonts w:ascii="Times New Roman" w:hAnsi="Times New Roman"/>
          <w:sz w:val="24"/>
          <w:szCs w:val="24"/>
        </w:rPr>
      </w:pPr>
      <w:r w:rsidRPr="00AA027C">
        <w:rPr>
          <w:rFonts w:ascii="Times New Roman" w:hAnsi="Times New Roman"/>
          <w:sz w:val="24"/>
          <w:szCs w:val="24"/>
        </w:rPr>
        <w:t>4.</w:t>
      </w:r>
      <w:r>
        <w:rPr>
          <w:rFonts w:ascii="Times New Roman" w:hAnsi="Times New Roman"/>
          <w:sz w:val="24"/>
          <w:szCs w:val="24"/>
        </w:rPr>
        <w:t>2</w:t>
      </w:r>
      <w:r w:rsidRPr="00AA027C">
        <w:rPr>
          <w:rFonts w:ascii="Times New Roman" w:hAnsi="Times New Roman"/>
          <w:sz w:val="24"/>
          <w:szCs w:val="24"/>
        </w:rPr>
        <w:t>.</w:t>
      </w:r>
      <w:r>
        <w:rPr>
          <w:rFonts w:ascii="Times New Roman" w:hAnsi="Times New Roman"/>
          <w:sz w:val="24"/>
          <w:szCs w:val="24"/>
        </w:rPr>
        <w:t>1</w:t>
      </w:r>
      <w:r w:rsidRPr="00AA027C">
        <w:rPr>
          <w:rFonts w:ascii="Times New Roman" w:hAnsi="Times New Roman"/>
          <w:sz w:val="24"/>
          <w:szCs w:val="24"/>
        </w:rPr>
        <w:t xml:space="preserve">. Решение о подготовке документации по планировке территории принимается Администрацией </w:t>
      </w:r>
      <w:r>
        <w:rPr>
          <w:rFonts w:ascii="Times New Roman" w:hAnsi="Times New Roman"/>
          <w:sz w:val="24"/>
          <w:szCs w:val="24"/>
        </w:rPr>
        <w:t>Пристенского</w:t>
      </w:r>
      <w:r w:rsidRPr="00AA027C">
        <w:rPr>
          <w:rFonts w:ascii="Times New Roman" w:hAnsi="Times New Roman"/>
          <w:sz w:val="24"/>
          <w:szCs w:val="24"/>
        </w:rPr>
        <w:t xml:space="preserve"> района по собственной инициативе, в случаях, установленных Градостроительным кодексом Российской Федерации, либо на основании предложений физических или юридических лиц о подготовке документации по планировке территории.</w:t>
      </w:r>
    </w:p>
    <w:p w:rsidR="00227B53" w:rsidRPr="00AA027C" w:rsidRDefault="00227B53" w:rsidP="00227B53">
      <w:pPr>
        <w:widowControl w:val="0"/>
        <w:spacing w:line="240" w:lineRule="auto"/>
        <w:ind w:firstLine="709"/>
        <w:jc w:val="both"/>
        <w:rPr>
          <w:rFonts w:ascii="Times New Roman" w:hAnsi="Times New Roman"/>
          <w:sz w:val="24"/>
          <w:szCs w:val="24"/>
        </w:rPr>
      </w:pPr>
      <w:r w:rsidRPr="00AA027C">
        <w:rPr>
          <w:rFonts w:ascii="Times New Roman" w:hAnsi="Times New Roman"/>
          <w:sz w:val="24"/>
          <w:szCs w:val="24"/>
        </w:rPr>
        <w:t>4.</w:t>
      </w:r>
      <w:r>
        <w:rPr>
          <w:rFonts w:ascii="Times New Roman" w:hAnsi="Times New Roman"/>
          <w:sz w:val="24"/>
          <w:szCs w:val="24"/>
        </w:rPr>
        <w:t>2</w:t>
      </w:r>
      <w:r w:rsidRPr="00AA027C">
        <w:rPr>
          <w:rFonts w:ascii="Times New Roman" w:hAnsi="Times New Roman"/>
          <w:sz w:val="24"/>
          <w:szCs w:val="24"/>
        </w:rPr>
        <w:t>.</w:t>
      </w:r>
      <w:r>
        <w:rPr>
          <w:rFonts w:ascii="Times New Roman" w:hAnsi="Times New Roman"/>
          <w:sz w:val="24"/>
          <w:szCs w:val="24"/>
        </w:rPr>
        <w:t>2</w:t>
      </w:r>
      <w:r w:rsidRPr="00AA027C">
        <w:rPr>
          <w:rFonts w:ascii="Times New Roman" w:hAnsi="Times New Roman"/>
          <w:sz w:val="24"/>
          <w:szCs w:val="24"/>
        </w:rPr>
        <w:t xml:space="preserve">. Указанное решение подлежит опубликованию (обнародованию) в порядке, установленном для официального опубликования (обнародования) муниципальных правовых актов, в течение трех дней со дня принятия такого решения и размещается на </w:t>
      </w:r>
      <w:r w:rsidRPr="00AA027C">
        <w:rPr>
          <w:rFonts w:ascii="Times New Roman" w:hAnsi="Times New Roman"/>
          <w:sz w:val="24"/>
          <w:szCs w:val="24"/>
        </w:rPr>
        <w:lastRenderedPageBreak/>
        <w:t xml:space="preserve">официальном сайте Администрации </w:t>
      </w:r>
      <w:r>
        <w:rPr>
          <w:rFonts w:ascii="Times New Roman" w:hAnsi="Times New Roman"/>
          <w:sz w:val="24"/>
          <w:szCs w:val="24"/>
        </w:rPr>
        <w:t>Пристенского</w:t>
      </w:r>
      <w:r w:rsidRPr="00AA027C">
        <w:rPr>
          <w:rFonts w:ascii="Times New Roman" w:hAnsi="Times New Roman"/>
          <w:sz w:val="24"/>
          <w:szCs w:val="24"/>
        </w:rPr>
        <w:t xml:space="preserve"> района в сети «Интернет».</w:t>
      </w:r>
    </w:p>
    <w:p w:rsidR="00227B53" w:rsidRPr="00AA027C" w:rsidRDefault="00227B53" w:rsidP="00227B53">
      <w:pPr>
        <w:widowControl w:val="0"/>
        <w:spacing w:line="240" w:lineRule="auto"/>
        <w:ind w:firstLine="709"/>
        <w:jc w:val="both"/>
        <w:rPr>
          <w:rFonts w:ascii="Times New Roman" w:hAnsi="Times New Roman"/>
          <w:sz w:val="24"/>
          <w:szCs w:val="24"/>
        </w:rPr>
      </w:pPr>
      <w:r w:rsidRPr="00AA027C">
        <w:rPr>
          <w:rFonts w:ascii="Times New Roman" w:hAnsi="Times New Roman"/>
          <w:sz w:val="24"/>
          <w:szCs w:val="24"/>
        </w:rPr>
        <w:t>4.</w:t>
      </w:r>
      <w:r>
        <w:rPr>
          <w:rFonts w:ascii="Times New Roman" w:hAnsi="Times New Roman"/>
          <w:sz w:val="24"/>
          <w:szCs w:val="24"/>
        </w:rPr>
        <w:t>2</w:t>
      </w:r>
      <w:r w:rsidRPr="00AA027C">
        <w:rPr>
          <w:rFonts w:ascii="Times New Roman" w:hAnsi="Times New Roman"/>
          <w:sz w:val="24"/>
          <w:szCs w:val="24"/>
        </w:rPr>
        <w:t>.</w:t>
      </w:r>
      <w:r>
        <w:rPr>
          <w:rFonts w:ascii="Times New Roman" w:hAnsi="Times New Roman"/>
          <w:sz w:val="24"/>
          <w:szCs w:val="24"/>
        </w:rPr>
        <w:t>3</w:t>
      </w:r>
      <w:r w:rsidRPr="00AA027C">
        <w:rPr>
          <w:rFonts w:ascii="Times New Roman" w:hAnsi="Times New Roman"/>
          <w:sz w:val="24"/>
          <w:szCs w:val="24"/>
        </w:rPr>
        <w:t>. Решения о подготовке документации по планировке территории принимаются самостоятельно:</w:t>
      </w:r>
    </w:p>
    <w:p w:rsidR="00227B53" w:rsidRPr="00AA027C" w:rsidRDefault="00227B53" w:rsidP="00227B53">
      <w:pPr>
        <w:widowControl w:val="0"/>
        <w:spacing w:line="240" w:lineRule="auto"/>
        <w:ind w:firstLine="709"/>
        <w:jc w:val="both"/>
        <w:rPr>
          <w:rFonts w:ascii="Times New Roman" w:hAnsi="Times New Roman"/>
          <w:sz w:val="24"/>
          <w:szCs w:val="24"/>
        </w:rPr>
      </w:pPr>
      <w:r w:rsidRPr="00AA027C">
        <w:rPr>
          <w:rFonts w:ascii="Times New Roman" w:hAnsi="Times New Roman"/>
          <w:sz w:val="24"/>
          <w:szCs w:val="24"/>
        </w:rPr>
        <w:t>1)</w:t>
      </w:r>
      <w:r>
        <w:rPr>
          <w:rFonts w:ascii="Times New Roman" w:hAnsi="Times New Roman"/>
          <w:sz w:val="24"/>
          <w:szCs w:val="24"/>
        </w:rPr>
        <w:t> </w:t>
      </w:r>
      <w:r w:rsidRPr="00AA027C">
        <w:rPr>
          <w:rFonts w:ascii="Times New Roman" w:hAnsi="Times New Roman"/>
          <w:sz w:val="24"/>
          <w:szCs w:val="24"/>
        </w:rPr>
        <w:t>лицами, с которыми заключены договоры о развитии застроенной территории, договоры о комплексном освоении территории, в том числе в целях строительства жилья экономического класса, договоры о комплексном развитии территории по инициативе органа местного самоуправления;</w:t>
      </w:r>
    </w:p>
    <w:p w:rsidR="00227B53" w:rsidRPr="00AA027C" w:rsidRDefault="00227B53" w:rsidP="00227B53">
      <w:pPr>
        <w:widowControl w:val="0"/>
        <w:spacing w:line="240" w:lineRule="auto"/>
        <w:ind w:firstLine="709"/>
        <w:jc w:val="both"/>
        <w:rPr>
          <w:rFonts w:ascii="Times New Roman" w:hAnsi="Times New Roman"/>
          <w:sz w:val="24"/>
          <w:szCs w:val="24"/>
        </w:rPr>
      </w:pPr>
      <w:r w:rsidRPr="00AA027C">
        <w:rPr>
          <w:rFonts w:ascii="Times New Roman" w:hAnsi="Times New Roman"/>
          <w:sz w:val="24"/>
          <w:szCs w:val="24"/>
        </w:rPr>
        <w:t>2)</w:t>
      </w:r>
      <w:r>
        <w:rPr>
          <w:rFonts w:ascii="Times New Roman" w:hAnsi="Times New Roman"/>
          <w:sz w:val="24"/>
          <w:szCs w:val="24"/>
        </w:rPr>
        <w:t> </w:t>
      </w:r>
      <w:r w:rsidRPr="00AA027C">
        <w:rPr>
          <w:rFonts w:ascii="Times New Roman" w:hAnsi="Times New Roman"/>
          <w:sz w:val="24"/>
          <w:szCs w:val="24"/>
        </w:rPr>
        <w:t>лицами, указанными в </w:t>
      </w:r>
      <w:hyperlink r:id="rId22" w:history="1">
        <w:r w:rsidRPr="00AA027C">
          <w:rPr>
            <w:rFonts w:ascii="Times New Roman" w:hAnsi="Times New Roman"/>
            <w:sz w:val="24"/>
            <w:szCs w:val="24"/>
          </w:rPr>
          <w:t>части 3 статьи 46.9 Градостроительного кодекса</w:t>
        </w:r>
      </w:hyperlink>
      <w:r w:rsidRPr="00AA027C">
        <w:rPr>
          <w:rFonts w:ascii="Times New Roman" w:hAnsi="Times New Roman"/>
          <w:sz w:val="24"/>
          <w:szCs w:val="24"/>
        </w:rPr>
        <w:t xml:space="preserve"> Российской Федерации;</w:t>
      </w:r>
    </w:p>
    <w:p w:rsidR="00227B53" w:rsidRPr="00AA027C" w:rsidRDefault="00227B53" w:rsidP="00227B53">
      <w:pPr>
        <w:widowControl w:val="0"/>
        <w:spacing w:line="240" w:lineRule="auto"/>
        <w:ind w:firstLine="709"/>
        <w:jc w:val="both"/>
        <w:rPr>
          <w:rFonts w:ascii="Times New Roman" w:hAnsi="Times New Roman"/>
          <w:sz w:val="24"/>
          <w:szCs w:val="24"/>
        </w:rPr>
      </w:pPr>
      <w:r w:rsidRPr="00AA027C">
        <w:rPr>
          <w:rFonts w:ascii="Times New Roman" w:hAnsi="Times New Roman"/>
          <w:sz w:val="24"/>
          <w:szCs w:val="24"/>
        </w:rPr>
        <w:t>3) правообладателями существующих линейных объектов, подлежащих реконструкции, в случае подготовки документации по планировке территории в целях их реконструкции;</w:t>
      </w:r>
    </w:p>
    <w:p w:rsidR="00227B53" w:rsidRPr="00AA027C" w:rsidRDefault="00227B53" w:rsidP="00227B53">
      <w:pPr>
        <w:widowControl w:val="0"/>
        <w:spacing w:line="240" w:lineRule="auto"/>
        <w:ind w:firstLine="709"/>
        <w:jc w:val="both"/>
        <w:rPr>
          <w:rFonts w:ascii="Times New Roman" w:hAnsi="Times New Roman"/>
          <w:sz w:val="24"/>
          <w:szCs w:val="24"/>
        </w:rPr>
      </w:pPr>
      <w:r>
        <w:rPr>
          <w:rFonts w:ascii="Times New Roman" w:hAnsi="Times New Roman"/>
          <w:sz w:val="24"/>
          <w:szCs w:val="24"/>
        </w:rPr>
        <w:t>4) </w:t>
      </w:r>
      <w:r w:rsidRPr="00AA027C">
        <w:rPr>
          <w:rFonts w:ascii="Times New Roman" w:hAnsi="Times New Roman"/>
          <w:sz w:val="24"/>
          <w:szCs w:val="24"/>
        </w:rPr>
        <w:t>субъектами естественных монополий, организациями коммунального комплекса в случае подготовки документации по планировке территории для размещения объектов федерального значения, объектов регионального значения, объектов местного значения.</w:t>
      </w:r>
    </w:p>
    <w:p w:rsidR="00227B53" w:rsidRPr="00AA027C" w:rsidRDefault="00227B53" w:rsidP="00227B53">
      <w:pPr>
        <w:widowControl w:val="0"/>
        <w:spacing w:line="240" w:lineRule="auto"/>
        <w:ind w:firstLine="709"/>
        <w:jc w:val="both"/>
        <w:rPr>
          <w:rFonts w:ascii="Times New Roman" w:hAnsi="Times New Roman"/>
          <w:sz w:val="24"/>
          <w:szCs w:val="24"/>
        </w:rPr>
      </w:pPr>
      <w:r>
        <w:rPr>
          <w:rFonts w:ascii="Times New Roman" w:hAnsi="Times New Roman"/>
          <w:sz w:val="24"/>
          <w:szCs w:val="24"/>
        </w:rPr>
        <w:t xml:space="preserve">4.2.4. </w:t>
      </w:r>
      <w:r w:rsidRPr="00AA027C">
        <w:rPr>
          <w:rFonts w:ascii="Times New Roman" w:hAnsi="Times New Roman"/>
          <w:sz w:val="24"/>
          <w:szCs w:val="24"/>
        </w:rPr>
        <w:t>В случаях, предусмотренных пунктом 4.</w:t>
      </w:r>
      <w:r>
        <w:rPr>
          <w:rFonts w:ascii="Times New Roman" w:hAnsi="Times New Roman"/>
          <w:sz w:val="24"/>
          <w:szCs w:val="24"/>
        </w:rPr>
        <w:t>2</w:t>
      </w:r>
      <w:r w:rsidRPr="00AA027C">
        <w:rPr>
          <w:rFonts w:ascii="Times New Roman" w:hAnsi="Times New Roman"/>
          <w:sz w:val="24"/>
          <w:szCs w:val="24"/>
        </w:rPr>
        <w:t>.</w:t>
      </w:r>
      <w:r>
        <w:rPr>
          <w:rFonts w:ascii="Times New Roman" w:hAnsi="Times New Roman"/>
          <w:sz w:val="24"/>
          <w:szCs w:val="24"/>
        </w:rPr>
        <w:t>3</w:t>
      </w:r>
      <w:r w:rsidRPr="00AA027C">
        <w:rPr>
          <w:rFonts w:ascii="Times New Roman" w:hAnsi="Times New Roman"/>
          <w:sz w:val="24"/>
          <w:szCs w:val="24"/>
        </w:rPr>
        <w:t xml:space="preserve"> настоящей статьи, подготовка документации по планировке территории осуществляется указанными лицами за счет их средств самостоятельно или привлекаемыми организациями в соответствии с законодательством Российской Федерации. Расходы указанных лиц на подготовку документации по планировке территории не подлежат возмещению за счет средств бюджета муниципального района.</w:t>
      </w:r>
    </w:p>
    <w:p w:rsidR="00227B53" w:rsidRPr="00AA027C" w:rsidRDefault="00227B53" w:rsidP="00227B53">
      <w:pPr>
        <w:widowControl w:val="0"/>
        <w:spacing w:line="240" w:lineRule="auto"/>
        <w:ind w:firstLine="709"/>
        <w:jc w:val="both"/>
        <w:rPr>
          <w:rFonts w:ascii="Times New Roman" w:hAnsi="Times New Roman"/>
          <w:sz w:val="24"/>
          <w:szCs w:val="24"/>
        </w:rPr>
      </w:pPr>
      <w:r w:rsidRPr="00AA027C">
        <w:rPr>
          <w:rFonts w:ascii="Times New Roman" w:hAnsi="Times New Roman"/>
          <w:sz w:val="24"/>
          <w:szCs w:val="24"/>
        </w:rPr>
        <w:t>4.</w:t>
      </w:r>
      <w:r>
        <w:rPr>
          <w:rFonts w:ascii="Times New Roman" w:hAnsi="Times New Roman"/>
          <w:sz w:val="24"/>
          <w:szCs w:val="24"/>
        </w:rPr>
        <w:t>2</w:t>
      </w:r>
      <w:r w:rsidRPr="00AA027C">
        <w:rPr>
          <w:rFonts w:ascii="Times New Roman" w:hAnsi="Times New Roman"/>
          <w:sz w:val="24"/>
          <w:szCs w:val="24"/>
        </w:rPr>
        <w:t>.</w:t>
      </w:r>
      <w:r>
        <w:rPr>
          <w:rFonts w:ascii="Times New Roman" w:hAnsi="Times New Roman"/>
          <w:sz w:val="24"/>
          <w:szCs w:val="24"/>
        </w:rPr>
        <w:t>5</w:t>
      </w:r>
      <w:r w:rsidRPr="00AA027C">
        <w:rPr>
          <w:rFonts w:ascii="Times New Roman" w:hAnsi="Times New Roman"/>
          <w:sz w:val="24"/>
          <w:szCs w:val="24"/>
        </w:rPr>
        <w:t xml:space="preserve">. Со дня опубликования (обнародования) решения о подготовке документации по планировке территории физические или юридические лица вправе представить в Администрацию </w:t>
      </w:r>
      <w:r>
        <w:rPr>
          <w:rFonts w:ascii="Times New Roman" w:hAnsi="Times New Roman"/>
          <w:sz w:val="24"/>
          <w:szCs w:val="24"/>
        </w:rPr>
        <w:t>Пристенского</w:t>
      </w:r>
      <w:r w:rsidRPr="00AA027C">
        <w:rPr>
          <w:rFonts w:ascii="Times New Roman" w:hAnsi="Times New Roman"/>
          <w:sz w:val="24"/>
          <w:szCs w:val="24"/>
        </w:rPr>
        <w:t xml:space="preserve"> района свои предложения о порядке, сроках подготовки и содержании документации по планировке территории.</w:t>
      </w:r>
    </w:p>
    <w:p w:rsidR="00227B53" w:rsidRPr="0025567E" w:rsidRDefault="00227B53" w:rsidP="00227B53">
      <w:pPr>
        <w:spacing w:line="240" w:lineRule="auto"/>
        <w:ind w:firstLine="709"/>
        <w:jc w:val="both"/>
        <w:rPr>
          <w:rFonts w:ascii="Times New Roman" w:hAnsi="Times New Roman"/>
          <w:color w:val="000000"/>
          <w:sz w:val="24"/>
          <w:szCs w:val="24"/>
        </w:rPr>
      </w:pPr>
      <w:r w:rsidRPr="00302709">
        <w:rPr>
          <w:rFonts w:ascii="Times New Roman" w:hAnsi="Times New Roman"/>
          <w:sz w:val="24"/>
          <w:szCs w:val="24"/>
        </w:rPr>
        <w:t>4.2.6. </w:t>
      </w:r>
      <w:r w:rsidRPr="00302709">
        <w:rPr>
          <w:rFonts w:ascii="Times New Roman" w:hAnsi="Times New Roman"/>
          <w:color w:val="000000"/>
          <w:sz w:val="24"/>
          <w:szCs w:val="24"/>
        </w:rPr>
        <w:t>Комиссия</w:t>
      </w:r>
      <w:r w:rsidRPr="00302709">
        <w:rPr>
          <w:rFonts w:ascii="Times New Roman" w:hAnsi="Times New Roman"/>
          <w:color w:val="000000"/>
          <w:sz w:val="24"/>
          <w:szCs w:val="24"/>
          <w:shd w:val="clear" w:color="auto" w:fill="FFFFFF"/>
        </w:rPr>
        <w:t xml:space="preserve"> в течение двадцати рабочих дней со дня поступления документации осуществляет проверку такой документации на соответствие документам </w:t>
      </w:r>
      <w:hyperlink r:id="rId23" w:anchor="/document/12138258/entry/102" w:history="1">
        <w:r w:rsidRPr="00302709">
          <w:rPr>
            <w:rStyle w:val="a7"/>
            <w:color w:val="000000"/>
            <w:shd w:val="clear" w:color="auto" w:fill="FFFFFF"/>
          </w:rPr>
          <w:t>территориального планирования</w:t>
        </w:r>
      </w:hyperlink>
      <w:r w:rsidRPr="00302709">
        <w:rPr>
          <w:rFonts w:ascii="Times New Roman" w:hAnsi="Times New Roman"/>
          <w:color w:val="000000"/>
          <w:sz w:val="24"/>
          <w:szCs w:val="24"/>
          <w:shd w:val="clear" w:color="auto" w:fill="FFFFFF"/>
        </w:rPr>
        <w:t>, правил землепользования и застройки (за исключением подготовки документации по планировке территории, предусматривающей размещение линейных объектов), лесохозяйственного регламента, положения об особо охраняемой природной территории в соответствии с программами комплексного развития систем коммунальной инфраструктуры, программами комплексного развития транспортной инфраструктуры, программами комплексного развития социальной инфраструктуры, нормативами градостроительного проектирования, комплексными схемами организации дорожного движения, требованиями по обеспечению эффективности организации дорожного движения, указанными в </w:t>
      </w:r>
      <w:hyperlink r:id="rId24" w:anchor="/document/71848756/entry/111" w:history="1">
        <w:r w:rsidRPr="00302709">
          <w:rPr>
            <w:rStyle w:val="a7"/>
            <w:color w:val="000000"/>
            <w:shd w:val="clear" w:color="auto" w:fill="FFFFFF"/>
          </w:rPr>
          <w:t>части 1 статьи 11</w:t>
        </w:r>
      </w:hyperlink>
      <w:r w:rsidRPr="00302709">
        <w:rPr>
          <w:rFonts w:ascii="Times New Roman" w:hAnsi="Times New Roman"/>
          <w:color w:val="000000"/>
          <w:sz w:val="24"/>
          <w:szCs w:val="24"/>
          <w:shd w:val="clear" w:color="auto" w:fill="FFFFFF"/>
        </w:rPr>
        <w:t xml:space="preserve"> Федерального закона </w:t>
      </w:r>
      <w:r>
        <w:rPr>
          <w:rFonts w:ascii="Times New Roman" w:hAnsi="Times New Roman"/>
          <w:color w:val="000000"/>
          <w:sz w:val="24"/>
          <w:szCs w:val="24"/>
          <w:shd w:val="clear" w:color="auto" w:fill="FFFFFF"/>
        </w:rPr>
        <w:t>«</w:t>
      </w:r>
      <w:r w:rsidRPr="00302709">
        <w:rPr>
          <w:rFonts w:ascii="Times New Roman" w:hAnsi="Times New Roman"/>
          <w:color w:val="000000"/>
          <w:sz w:val="24"/>
          <w:szCs w:val="24"/>
          <w:shd w:val="clear" w:color="auto" w:fill="FFFFFF"/>
        </w:rPr>
        <w:t>Об организации дорожного движения в Российской Федерации и о внесении изменений в отдельные законодательные акты Российской Федерации</w:t>
      </w:r>
      <w:r>
        <w:rPr>
          <w:rFonts w:ascii="Times New Roman" w:hAnsi="Times New Roman"/>
          <w:color w:val="000000"/>
          <w:sz w:val="24"/>
          <w:szCs w:val="24"/>
          <w:shd w:val="clear" w:color="auto" w:fill="FFFFFF"/>
        </w:rPr>
        <w:t>»</w:t>
      </w:r>
      <w:r w:rsidRPr="00302709">
        <w:rPr>
          <w:rFonts w:ascii="Times New Roman" w:hAnsi="Times New Roman"/>
          <w:color w:val="000000"/>
          <w:sz w:val="24"/>
          <w:szCs w:val="24"/>
          <w:shd w:val="clear" w:color="auto" w:fill="FFFFFF"/>
        </w:rPr>
        <w:t>, требованиями технических регламентов, сводов правил с учетом материалов и результатов инженерных изысканий,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выявленных объектов культурного наследия, границ </w:t>
      </w:r>
      <w:hyperlink r:id="rId25" w:anchor="/document/12138258/entry/104" w:history="1">
        <w:r w:rsidRPr="00302709">
          <w:rPr>
            <w:rStyle w:val="a7"/>
            <w:color w:val="000000"/>
            <w:shd w:val="clear" w:color="auto" w:fill="FFFFFF"/>
          </w:rPr>
          <w:t>зон с особыми условиями использования территорий</w:t>
        </w:r>
      </w:hyperlink>
      <w:r w:rsidRPr="00302709">
        <w:rPr>
          <w:rFonts w:ascii="Times New Roman" w:hAnsi="Times New Roman"/>
          <w:color w:val="000000"/>
          <w:sz w:val="24"/>
          <w:szCs w:val="24"/>
          <w:shd w:val="clear" w:color="auto" w:fill="FFFFFF"/>
        </w:rPr>
        <w:t>.</w:t>
      </w:r>
    </w:p>
    <w:p w:rsidR="00227B53" w:rsidRPr="00AA027C" w:rsidRDefault="00227B53" w:rsidP="00227B53">
      <w:pPr>
        <w:widowControl w:val="0"/>
        <w:spacing w:line="240" w:lineRule="auto"/>
        <w:ind w:firstLine="709"/>
        <w:jc w:val="both"/>
        <w:rPr>
          <w:rFonts w:ascii="Times New Roman" w:hAnsi="Times New Roman"/>
          <w:sz w:val="24"/>
          <w:szCs w:val="24"/>
        </w:rPr>
      </w:pPr>
      <w:r w:rsidRPr="00AA027C">
        <w:rPr>
          <w:rFonts w:ascii="Times New Roman" w:hAnsi="Times New Roman"/>
          <w:sz w:val="24"/>
          <w:szCs w:val="24"/>
        </w:rPr>
        <w:t xml:space="preserve">По результатам проверки комиссия принимает соответствующее решение о направлении документации по планировке территории Главе </w:t>
      </w:r>
      <w:r>
        <w:rPr>
          <w:rFonts w:ascii="Times New Roman" w:hAnsi="Times New Roman"/>
          <w:sz w:val="24"/>
          <w:szCs w:val="24"/>
        </w:rPr>
        <w:t>Пристенского</w:t>
      </w:r>
      <w:r w:rsidRPr="00AA027C">
        <w:rPr>
          <w:rFonts w:ascii="Times New Roman" w:hAnsi="Times New Roman"/>
          <w:sz w:val="24"/>
          <w:szCs w:val="24"/>
        </w:rPr>
        <w:t xml:space="preserve"> района или об отклонении такой документации и о направлении ее на доработку.</w:t>
      </w:r>
    </w:p>
    <w:p w:rsidR="00227B53" w:rsidRPr="00AA027C" w:rsidRDefault="00227B53" w:rsidP="00227B53">
      <w:pPr>
        <w:widowControl w:val="0"/>
        <w:spacing w:line="240" w:lineRule="auto"/>
        <w:ind w:firstLine="709"/>
        <w:jc w:val="both"/>
        <w:rPr>
          <w:rFonts w:ascii="Times New Roman" w:hAnsi="Times New Roman"/>
          <w:sz w:val="24"/>
          <w:szCs w:val="24"/>
        </w:rPr>
      </w:pPr>
      <w:r w:rsidRPr="00AA027C">
        <w:rPr>
          <w:rFonts w:ascii="Times New Roman" w:hAnsi="Times New Roman"/>
          <w:sz w:val="24"/>
          <w:szCs w:val="24"/>
        </w:rPr>
        <w:lastRenderedPageBreak/>
        <w:t>4.</w:t>
      </w:r>
      <w:r>
        <w:rPr>
          <w:rFonts w:ascii="Times New Roman" w:hAnsi="Times New Roman"/>
          <w:sz w:val="24"/>
          <w:szCs w:val="24"/>
        </w:rPr>
        <w:t>2</w:t>
      </w:r>
      <w:r w:rsidRPr="00AA027C">
        <w:rPr>
          <w:rFonts w:ascii="Times New Roman" w:hAnsi="Times New Roman"/>
          <w:sz w:val="24"/>
          <w:szCs w:val="24"/>
        </w:rPr>
        <w:t>.</w:t>
      </w:r>
      <w:r>
        <w:rPr>
          <w:rFonts w:ascii="Times New Roman" w:hAnsi="Times New Roman"/>
          <w:sz w:val="24"/>
          <w:szCs w:val="24"/>
        </w:rPr>
        <w:t>7</w:t>
      </w:r>
      <w:r w:rsidRPr="00AA027C">
        <w:rPr>
          <w:rFonts w:ascii="Times New Roman" w:hAnsi="Times New Roman"/>
          <w:sz w:val="24"/>
          <w:szCs w:val="24"/>
        </w:rPr>
        <w:t>. Проекты планировки территории и проекты межевания территории, подготовленные в составе документации по планировке территорий, или в виде отдельных документов до их утверждения подлежат обязательному рассмотрению на общественных обсуждениях или публичных слушаниях.</w:t>
      </w:r>
    </w:p>
    <w:p w:rsidR="00227B53" w:rsidRDefault="00227B53" w:rsidP="00227B53">
      <w:pPr>
        <w:widowControl w:val="0"/>
        <w:spacing w:line="240" w:lineRule="auto"/>
        <w:ind w:firstLine="709"/>
        <w:jc w:val="both"/>
        <w:rPr>
          <w:rFonts w:ascii="Times New Roman" w:hAnsi="Times New Roman"/>
          <w:sz w:val="24"/>
          <w:szCs w:val="24"/>
        </w:rPr>
      </w:pPr>
      <w:r w:rsidRPr="00AA027C">
        <w:rPr>
          <w:rFonts w:ascii="Times New Roman" w:hAnsi="Times New Roman"/>
          <w:sz w:val="24"/>
          <w:szCs w:val="24"/>
        </w:rPr>
        <w:t>4.</w:t>
      </w:r>
      <w:r>
        <w:rPr>
          <w:rFonts w:ascii="Times New Roman" w:hAnsi="Times New Roman"/>
          <w:sz w:val="24"/>
          <w:szCs w:val="24"/>
        </w:rPr>
        <w:t>2</w:t>
      </w:r>
      <w:r w:rsidRPr="00AA027C">
        <w:rPr>
          <w:rFonts w:ascii="Times New Roman" w:hAnsi="Times New Roman"/>
          <w:sz w:val="24"/>
          <w:szCs w:val="24"/>
        </w:rPr>
        <w:t>.</w:t>
      </w:r>
      <w:r>
        <w:rPr>
          <w:rFonts w:ascii="Times New Roman" w:hAnsi="Times New Roman"/>
          <w:sz w:val="24"/>
          <w:szCs w:val="24"/>
        </w:rPr>
        <w:t>8</w:t>
      </w:r>
      <w:r w:rsidRPr="00AA027C">
        <w:rPr>
          <w:rFonts w:ascii="Times New Roman" w:hAnsi="Times New Roman"/>
          <w:sz w:val="24"/>
          <w:szCs w:val="24"/>
        </w:rPr>
        <w:t xml:space="preserve">. Порядок организации и проведения общественных обсуждений или публичных слушаний по проекту планировки территории и проекту межевания этой территории определяется положениями Градостроительного кодекса Российской Федерации, в соответствии с Уставом </w:t>
      </w:r>
      <w:r>
        <w:rPr>
          <w:rFonts w:ascii="Times New Roman" w:hAnsi="Times New Roman"/>
          <w:sz w:val="24"/>
          <w:szCs w:val="24"/>
        </w:rPr>
        <w:t>муниципального района «Пристенский</w:t>
      </w:r>
      <w:r w:rsidRPr="00AA027C">
        <w:rPr>
          <w:rFonts w:ascii="Times New Roman" w:hAnsi="Times New Roman"/>
          <w:sz w:val="24"/>
          <w:szCs w:val="24"/>
        </w:rPr>
        <w:t xml:space="preserve"> район</w:t>
      </w:r>
      <w:r>
        <w:rPr>
          <w:rFonts w:ascii="Times New Roman" w:hAnsi="Times New Roman"/>
          <w:sz w:val="24"/>
          <w:szCs w:val="24"/>
        </w:rPr>
        <w:t>» Курской области</w:t>
      </w:r>
      <w:r w:rsidRPr="00AA027C">
        <w:rPr>
          <w:rFonts w:ascii="Times New Roman" w:hAnsi="Times New Roman"/>
          <w:sz w:val="24"/>
          <w:szCs w:val="24"/>
        </w:rPr>
        <w:t>, нормативными актами орган</w:t>
      </w:r>
      <w:r>
        <w:rPr>
          <w:rFonts w:ascii="Times New Roman" w:hAnsi="Times New Roman"/>
          <w:sz w:val="24"/>
          <w:szCs w:val="24"/>
        </w:rPr>
        <w:t>ов местного самоуправления</w:t>
      </w:r>
      <w:r w:rsidRPr="00AA027C">
        <w:rPr>
          <w:rFonts w:ascii="Times New Roman" w:hAnsi="Times New Roman"/>
          <w:sz w:val="24"/>
          <w:szCs w:val="24"/>
        </w:rPr>
        <w:t xml:space="preserve"> и главой 5 настоящих Правил.</w:t>
      </w:r>
    </w:p>
    <w:p w:rsidR="00227B53" w:rsidRPr="00AA027C" w:rsidRDefault="00227B53" w:rsidP="00227B53">
      <w:pPr>
        <w:pStyle w:val="3"/>
        <w:keepNext w:val="0"/>
        <w:keepLines w:val="0"/>
        <w:widowControl w:val="0"/>
        <w:spacing w:before="0" w:line="240" w:lineRule="auto"/>
        <w:ind w:firstLine="709"/>
        <w:jc w:val="both"/>
        <w:rPr>
          <w:rFonts w:ascii="Times New Roman" w:hAnsi="Times New Roman"/>
          <w:color w:val="auto"/>
          <w:kern w:val="32"/>
          <w:sz w:val="24"/>
          <w:szCs w:val="24"/>
          <w:lang w:eastAsia="ru-RU"/>
        </w:rPr>
      </w:pPr>
      <w:bookmarkStart w:id="131" w:name="_Toc270676557"/>
      <w:bookmarkStart w:id="132" w:name="_Toc286828555"/>
      <w:bookmarkStart w:id="133" w:name="_Toc41981576"/>
      <w:bookmarkEnd w:id="125"/>
      <w:bookmarkEnd w:id="126"/>
      <w:r w:rsidRPr="00AA027C">
        <w:rPr>
          <w:rFonts w:ascii="Times New Roman" w:hAnsi="Times New Roman"/>
          <w:color w:val="auto"/>
          <w:kern w:val="32"/>
          <w:sz w:val="24"/>
          <w:szCs w:val="24"/>
          <w:lang w:eastAsia="ru-RU"/>
        </w:rPr>
        <w:t>Глава 5. </w:t>
      </w:r>
      <w:bookmarkStart w:id="134" w:name="_Toc442797232"/>
      <w:r w:rsidRPr="00AA027C">
        <w:rPr>
          <w:rFonts w:ascii="Times New Roman" w:hAnsi="Times New Roman"/>
          <w:color w:val="auto"/>
          <w:kern w:val="32"/>
          <w:sz w:val="24"/>
          <w:szCs w:val="24"/>
          <w:lang w:eastAsia="ru-RU"/>
        </w:rPr>
        <w:t xml:space="preserve">Положения о проведении </w:t>
      </w:r>
      <w:r w:rsidRPr="00AA027C">
        <w:rPr>
          <w:rFonts w:ascii="Times New Roman" w:hAnsi="Times New Roman"/>
          <w:color w:val="auto"/>
          <w:sz w:val="24"/>
          <w:szCs w:val="24"/>
        </w:rPr>
        <w:t xml:space="preserve">общественных обсуждений, </w:t>
      </w:r>
      <w:r w:rsidRPr="00AA027C">
        <w:rPr>
          <w:rFonts w:ascii="Times New Roman" w:hAnsi="Times New Roman"/>
          <w:color w:val="auto"/>
          <w:kern w:val="32"/>
          <w:sz w:val="24"/>
          <w:szCs w:val="24"/>
          <w:lang w:eastAsia="ru-RU"/>
        </w:rPr>
        <w:t>публичных слушаний по вопросам землепользования и застройки</w:t>
      </w:r>
      <w:bookmarkEnd w:id="131"/>
      <w:bookmarkEnd w:id="132"/>
      <w:r w:rsidRPr="00AA027C">
        <w:rPr>
          <w:rFonts w:ascii="Times New Roman" w:hAnsi="Times New Roman"/>
          <w:color w:val="auto"/>
          <w:kern w:val="32"/>
          <w:sz w:val="24"/>
          <w:szCs w:val="24"/>
          <w:lang w:eastAsia="ru-RU"/>
        </w:rPr>
        <w:t>.</w:t>
      </w:r>
      <w:bookmarkEnd w:id="133"/>
      <w:bookmarkEnd w:id="134"/>
    </w:p>
    <w:p w:rsidR="00227B53" w:rsidRPr="00AA027C" w:rsidRDefault="00227B53" w:rsidP="00227B53">
      <w:pPr>
        <w:pStyle w:val="af2"/>
        <w:widowControl w:val="0"/>
        <w:autoSpaceDE w:val="0"/>
        <w:autoSpaceDN w:val="0"/>
        <w:adjustRightInd w:val="0"/>
        <w:spacing w:after="0" w:line="240" w:lineRule="auto"/>
        <w:ind w:left="0" w:firstLine="709"/>
        <w:jc w:val="both"/>
        <w:rPr>
          <w:rFonts w:ascii="Times New Roman" w:hAnsi="Times New Roman"/>
          <w:b/>
          <w:sz w:val="24"/>
          <w:szCs w:val="24"/>
        </w:rPr>
      </w:pPr>
      <w:bookmarkStart w:id="135" w:name="_Toc270676558"/>
      <w:bookmarkStart w:id="136" w:name="_Toc286828556"/>
      <w:r w:rsidRPr="00AA027C">
        <w:rPr>
          <w:rFonts w:ascii="Times New Roman" w:hAnsi="Times New Roman"/>
          <w:b/>
          <w:sz w:val="24"/>
          <w:szCs w:val="24"/>
        </w:rPr>
        <w:t>Статья 5.1. Общие положения об общественных обсуждениях, публичных слушаниях по вопросам градостроительной деятельности</w:t>
      </w:r>
      <w:bookmarkEnd w:id="135"/>
      <w:bookmarkEnd w:id="136"/>
      <w:r w:rsidRPr="00AA027C">
        <w:rPr>
          <w:rFonts w:ascii="Times New Roman" w:hAnsi="Times New Roman"/>
          <w:b/>
          <w:sz w:val="24"/>
          <w:szCs w:val="24"/>
        </w:rPr>
        <w:t>.</w:t>
      </w:r>
    </w:p>
    <w:p w:rsidR="00227B53" w:rsidRPr="008F54E3" w:rsidRDefault="00227B53" w:rsidP="00227B53">
      <w:pPr>
        <w:spacing w:line="240" w:lineRule="auto"/>
        <w:ind w:firstLine="540"/>
        <w:jc w:val="both"/>
        <w:rPr>
          <w:rFonts w:ascii="Times New Roman" w:hAnsi="Times New Roman"/>
          <w:sz w:val="24"/>
          <w:szCs w:val="24"/>
        </w:rPr>
      </w:pPr>
      <w:bookmarkStart w:id="137" w:name="_Toc270676559"/>
      <w:bookmarkStart w:id="138" w:name="_Toc286828557"/>
      <w:r>
        <w:rPr>
          <w:rFonts w:ascii="Times New Roman" w:hAnsi="Times New Roman"/>
          <w:sz w:val="24"/>
          <w:szCs w:val="24"/>
        </w:rPr>
        <w:t>5.1.1. </w:t>
      </w:r>
      <w:r w:rsidRPr="008F54E3">
        <w:rPr>
          <w:rFonts w:ascii="Times New Roman" w:hAnsi="Times New Roman"/>
          <w:sz w:val="24"/>
          <w:szCs w:val="24"/>
        </w:rPr>
        <w:t>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предусматривающим внесение изменений в один из указанных утвержденных документов,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(далее также в настоящей статье - проекты) в соответствии с уставом муниципального образования и (или) нормативным правовым актом представительного органа муниципального образования и с учетом положений настоящего Кодекса проводятся общественные обсуждения или публичные слушания, за исключением случаев, предусмотренных настоящим Кодексом и другими федеральными законами.</w:t>
      </w:r>
    </w:p>
    <w:p w:rsidR="00227B53" w:rsidRPr="008F54E3" w:rsidRDefault="00227B53" w:rsidP="00227B53">
      <w:pPr>
        <w:spacing w:line="240" w:lineRule="auto"/>
        <w:ind w:firstLine="540"/>
        <w:jc w:val="both"/>
        <w:rPr>
          <w:rFonts w:ascii="Times New Roman" w:hAnsi="Times New Roman"/>
          <w:sz w:val="24"/>
          <w:szCs w:val="24"/>
        </w:rPr>
      </w:pPr>
      <w:r>
        <w:rPr>
          <w:rFonts w:ascii="Times New Roman" w:hAnsi="Times New Roman"/>
          <w:sz w:val="24"/>
          <w:szCs w:val="24"/>
        </w:rPr>
        <w:t>5.1.</w:t>
      </w:r>
      <w:r w:rsidRPr="008F54E3">
        <w:rPr>
          <w:rFonts w:ascii="Times New Roman" w:hAnsi="Times New Roman"/>
          <w:sz w:val="24"/>
          <w:szCs w:val="24"/>
        </w:rPr>
        <w:t>2.</w:t>
      </w:r>
      <w:r>
        <w:rPr>
          <w:rFonts w:ascii="Times New Roman" w:hAnsi="Times New Roman"/>
          <w:sz w:val="24"/>
          <w:szCs w:val="24"/>
        </w:rPr>
        <w:t> </w:t>
      </w:r>
      <w:r w:rsidRPr="008F54E3">
        <w:rPr>
          <w:rFonts w:ascii="Times New Roman" w:hAnsi="Times New Roman"/>
          <w:sz w:val="24"/>
          <w:szCs w:val="24"/>
        </w:rPr>
        <w:t>Участниками общественных обсуждений или публичных слушаний 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предусматривающим внесение изменений в один из указанных утвержденных документов, являются граждане, постоянно проживающие на территории, в отношении которой подготовлены данные проекты, правообладатели находящихся в границах этой территории земельных участков и (или) расположенных на них объектов капитального строительства, а также правообладатели помещений, являющихся частью указанных объектов капитального строительства.</w:t>
      </w:r>
    </w:p>
    <w:p w:rsidR="00227B53" w:rsidRPr="008F54E3" w:rsidRDefault="00227B53" w:rsidP="00227B53">
      <w:pPr>
        <w:spacing w:line="240" w:lineRule="auto"/>
        <w:ind w:firstLine="540"/>
        <w:jc w:val="both"/>
        <w:rPr>
          <w:rFonts w:ascii="Times New Roman" w:hAnsi="Times New Roman"/>
          <w:sz w:val="24"/>
          <w:szCs w:val="24"/>
        </w:rPr>
      </w:pPr>
      <w:bookmarkStart w:id="139" w:name="p235"/>
      <w:bookmarkEnd w:id="139"/>
      <w:r>
        <w:rPr>
          <w:rFonts w:ascii="Times New Roman" w:hAnsi="Times New Roman"/>
          <w:sz w:val="24"/>
          <w:szCs w:val="24"/>
        </w:rPr>
        <w:t>5.1.</w:t>
      </w:r>
      <w:r w:rsidRPr="008F54E3">
        <w:rPr>
          <w:rFonts w:ascii="Times New Roman" w:hAnsi="Times New Roman"/>
          <w:sz w:val="24"/>
          <w:szCs w:val="24"/>
        </w:rPr>
        <w:t>3.</w:t>
      </w:r>
      <w:r>
        <w:rPr>
          <w:rFonts w:ascii="Times New Roman" w:hAnsi="Times New Roman"/>
          <w:sz w:val="24"/>
          <w:szCs w:val="24"/>
        </w:rPr>
        <w:t> </w:t>
      </w:r>
      <w:r w:rsidRPr="008F54E3">
        <w:rPr>
          <w:rFonts w:ascii="Times New Roman" w:hAnsi="Times New Roman"/>
          <w:sz w:val="24"/>
          <w:szCs w:val="24"/>
        </w:rPr>
        <w:t xml:space="preserve">Участниками общественных обсуждений или публичных слушаний по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являются граждане, постоянно проживающие в пределах территориальной зоны, в границах которой расположен земельный участок или объект капитального строительства, в отношении которых подготовлены данные проекты, правообладатели находящихся в границах этой территориальной зоны земельных участков и (или) расположенных на них объектов капитального строительства, граждане, постоянно проживающие в границах земельных участков, прилегающих к земельному участку, в отношении которого подготовлены данные проекты, правообладатели таких земельных участков или </w:t>
      </w:r>
      <w:r w:rsidRPr="008F54E3">
        <w:rPr>
          <w:rFonts w:ascii="Times New Roman" w:hAnsi="Times New Roman"/>
          <w:sz w:val="24"/>
          <w:szCs w:val="24"/>
        </w:rPr>
        <w:lastRenderedPageBreak/>
        <w:t xml:space="preserve">расположенных на них объектов капитального строительства, правообладатели помещений, являющихся частью объекта капитального строительства, в отношении которого подготовлены данные проекты, а в случае, предусмотренном частью 3 статьи 39 </w:t>
      </w:r>
      <w:r>
        <w:rPr>
          <w:rFonts w:ascii="Times New Roman" w:hAnsi="Times New Roman"/>
          <w:sz w:val="24"/>
          <w:szCs w:val="24"/>
        </w:rPr>
        <w:t>Градостроительного</w:t>
      </w:r>
      <w:r w:rsidRPr="008F54E3">
        <w:rPr>
          <w:rFonts w:ascii="Times New Roman" w:hAnsi="Times New Roman"/>
          <w:sz w:val="24"/>
          <w:szCs w:val="24"/>
        </w:rPr>
        <w:t xml:space="preserve"> </w:t>
      </w:r>
      <w:r>
        <w:rPr>
          <w:rFonts w:ascii="Times New Roman" w:hAnsi="Times New Roman"/>
          <w:sz w:val="24"/>
          <w:szCs w:val="24"/>
        </w:rPr>
        <w:t>к</w:t>
      </w:r>
      <w:r w:rsidRPr="008F54E3">
        <w:rPr>
          <w:rFonts w:ascii="Times New Roman" w:hAnsi="Times New Roman"/>
          <w:sz w:val="24"/>
          <w:szCs w:val="24"/>
        </w:rPr>
        <w:t>одекса, также правообладатели земельных участков и объектов капитального строительства, подверженных риску негативного воздействия на окружающую среду в результате реализации данных проектов.</w:t>
      </w:r>
    </w:p>
    <w:p w:rsidR="00227B53" w:rsidRPr="008F54E3" w:rsidRDefault="00227B53" w:rsidP="00227B53">
      <w:pPr>
        <w:spacing w:line="240" w:lineRule="auto"/>
        <w:ind w:firstLine="540"/>
        <w:jc w:val="both"/>
        <w:rPr>
          <w:rFonts w:ascii="Times New Roman" w:hAnsi="Times New Roman"/>
          <w:sz w:val="24"/>
          <w:szCs w:val="24"/>
        </w:rPr>
      </w:pPr>
      <w:r>
        <w:rPr>
          <w:rFonts w:ascii="Times New Roman" w:hAnsi="Times New Roman"/>
          <w:sz w:val="24"/>
          <w:szCs w:val="24"/>
        </w:rPr>
        <w:t>5.1.</w:t>
      </w:r>
      <w:r w:rsidRPr="008F54E3">
        <w:rPr>
          <w:rFonts w:ascii="Times New Roman" w:hAnsi="Times New Roman"/>
          <w:sz w:val="24"/>
          <w:szCs w:val="24"/>
        </w:rPr>
        <w:t>4. Процедура проведения общественных обсуждений состоит из следующих этапов:</w:t>
      </w:r>
    </w:p>
    <w:p w:rsidR="00227B53" w:rsidRPr="008F54E3" w:rsidRDefault="00227B53" w:rsidP="00227B53">
      <w:pPr>
        <w:spacing w:line="240" w:lineRule="auto"/>
        <w:ind w:firstLine="540"/>
        <w:jc w:val="both"/>
        <w:rPr>
          <w:rFonts w:ascii="Times New Roman" w:hAnsi="Times New Roman"/>
          <w:sz w:val="24"/>
          <w:szCs w:val="24"/>
        </w:rPr>
      </w:pPr>
      <w:r w:rsidRPr="008F54E3">
        <w:rPr>
          <w:rFonts w:ascii="Times New Roman" w:hAnsi="Times New Roman"/>
          <w:sz w:val="24"/>
          <w:szCs w:val="24"/>
        </w:rPr>
        <w:t>1) оповещение о начале общественных обсуждений;</w:t>
      </w:r>
    </w:p>
    <w:p w:rsidR="00227B53" w:rsidRPr="008F54E3" w:rsidRDefault="00227B53" w:rsidP="00227B53">
      <w:pPr>
        <w:spacing w:line="240" w:lineRule="auto"/>
        <w:ind w:firstLine="540"/>
        <w:jc w:val="both"/>
        <w:rPr>
          <w:rFonts w:ascii="Times New Roman" w:hAnsi="Times New Roman"/>
          <w:sz w:val="24"/>
          <w:szCs w:val="24"/>
        </w:rPr>
      </w:pPr>
      <w:bookmarkStart w:id="140" w:name="p238"/>
      <w:bookmarkEnd w:id="140"/>
      <w:r w:rsidRPr="008F54E3">
        <w:rPr>
          <w:rFonts w:ascii="Times New Roman" w:hAnsi="Times New Roman"/>
          <w:sz w:val="24"/>
          <w:szCs w:val="24"/>
        </w:rPr>
        <w:t>2) размещение проекта, подлежащего рассмотрению на общественных обсуждениях, и информационных материалов к нему на официальном сайте уполномоченного органа местного самоуправления в информационно-телекоммуникационной сети "Интернет" (далее в настоящей статье - официальный сайт) и (или) в государственной или муниципальной информационной системе, обеспечивающей проведение общественных обсуждений с использованием информаци</w:t>
      </w:r>
      <w:r>
        <w:rPr>
          <w:rFonts w:ascii="Times New Roman" w:hAnsi="Times New Roman"/>
          <w:sz w:val="24"/>
          <w:szCs w:val="24"/>
        </w:rPr>
        <w:t>онно-телекоммуникационной сети «</w:t>
      </w:r>
      <w:r w:rsidRPr="008F54E3">
        <w:rPr>
          <w:rFonts w:ascii="Times New Roman" w:hAnsi="Times New Roman"/>
          <w:sz w:val="24"/>
          <w:szCs w:val="24"/>
        </w:rPr>
        <w:t>Интернет</w:t>
      </w:r>
      <w:r>
        <w:rPr>
          <w:rFonts w:ascii="Times New Roman" w:hAnsi="Times New Roman"/>
          <w:sz w:val="24"/>
          <w:szCs w:val="24"/>
        </w:rPr>
        <w:t>» (далее также - сеть «</w:t>
      </w:r>
      <w:r w:rsidRPr="008F54E3">
        <w:rPr>
          <w:rFonts w:ascii="Times New Roman" w:hAnsi="Times New Roman"/>
          <w:sz w:val="24"/>
          <w:szCs w:val="24"/>
        </w:rPr>
        <w:t>Интернет</w:t>
      </w:r>
      <w:r>
        <w:rPr>
          <w:rFonts w:ascii="Times New Roman" w:hAnsi="Times New Roman"/>
          <w:sz w:val="24"/>
          <w:szCs w:val="24"/>
        </w:rPr>
        <w:t>»</w:t>
      </w:r>
      <w:r w:rsidRPr="008F54E3">
        <w:rPr>
          <w:rFonts w:ascii="Times New Roman" w:hAnsi="Times New Roman"/>
          <w:sz w:val="24"/>
          <w:szCs w:val="24"/>
        </w:rPr>
        <w:t>), либо на региональном портале государственных и муниципальных услуг (далее в настоящей статье - информационные системы) и открытие экспозиции или экспозиций такого проекта;</w:t>
      </w:r>
    </w:p>
    <w:p w:rsidR="00227B53" w:rsidRPr="008F54E3" w:rsidRDefault="00227B53" w:rsidP="00227B53">
      <w:pPr>
        <w:spacing w:line="240" w:lineRule="auto"/>
        <w:ind w:firstLine="540"/>
        <w:jc w:val="both"/>
        <w:rPr>
          <w:rFonts w:ascii="Times New Roman" w:hAnsi="Times New Roman"/>
          <w:sz w:val="24"/>
          <w:szCs w:val="24"/>
        </w:rPr>
      </w:pPr>
      <w:r w:rsidRPr="008F54E3">
        <w:rPr>
          <w:rFonts w:ascii="Times New Roman" w:hAnsi="Times New Roman"/>
          <w:sz w:val="24"/>
          <w:szCs w:val="24"/>
        </w:rPr>
        <w:t>3) проведение экспозиции или экспозиций проекта, подлежащего рассмотрению на общественных обсуждениях;</w:t>
      </w:r>
    </w:p>
    <w:p w:rsidR="00227B53" w:rsidRPr="008F54E3" w:rsidRDefault="00227B53" w:rsidP="00227B53">
      <w:pPr>
        <w:spacing w:line="240" w:lineRule="auto"/>
        <w:ind w:firstLine="540"/>
        <w:jc w:val="both"/>
        <w:rPr>
          <w:rFonts w:ascii="Times New Roman" w:hAnsi="Times New Roman"/>
          <w:sz w:val="24"/>
          <w:szCs w:val="24"/>
        </w:rPr>
      </w:pPr>
      <w:r w:rsidRPr="008F54E3">
        <w:rPr>
          <w:rFonts w:ascii="Times New Roman" w:hAnsi="Times New Roman"/>
          <w:sz w:val="24"/>
          <w:szCs w:val="24"/>
        </w:rPr>
        <w:t>4) подготовка и оформление протокола общественных обсуждений;</w:t>
      </w:r>
    </w:p>
    <w:p w:rsidR="00227B53" w:rsidRPr="008F54E3" w:rsidRDefault="00227B53" w:rsidP="00227B53">
      <w:pPr>
        <w:spacing w:line="240" w:lineRule="auto"/>
        <w:ind w:firstLine="540"/>
        <w:jc w:val="both"/>
        <w:rPr>
          <w:rFonts w:ascii="Times New Roman" w:hAnsi="Times New Roman"/>
          <w:sz w:val="24"/>
          <w:szCs w:val="24"/>
        </w:rPr>
      </w:pPr>
      <w:r w:rsidRPr="008F54E3">
        <w:rPr>
          <w:rFonts w:ascii="Times New Roman" w:hAnsi="Times New Roman"/>
          <w:sz w:val="24"/>
          <w:szCs w:val="24"/>
        </w:rPr>
        <w:t>5) подготовка и опубликование заключения о результатах общественных обсуждений.</w:t>
      </w:r>
    </w:p>
    <w:p w:rsidR="00227B53" w:rsidRPr="008F54E3" w:rsidRDefault="00227B53" w:rsidP="00227B53">
      <w:pPr>
        <w:spacing w:line="240" w:lineRule="auto"/>
        <w:ind w:firstLine="540"/>
        <w:jc w:val="both"/>
        <w:rPr>
          <w:rFonts w:ascii="Times New Roman" w:hAnsi="Times New Roman"/>
          <w:sz w:val="24"/>
          <w:szCs w:val="24"/>
        </w:rPr>
      </w:pPr>
      <w:r>
        <w:rPr>
          <w:rFonts w:ascii="Times New Roman" w:hAnsi="Times New Roman"/>
          <w:sz w:val="24"/>
          <w:szCs w:val="24"/>
        </w:rPr>
        <w:t>5.1.</w:t>
      </w:r>
      <w:r w:rsidRPr="008F54E3">
        <w:rPr>
          <w:rFonts w:ascii="Times New Roman" w:hAnsi="Times New Roman"/>
          <w:sz w:val="24"/>
          <w:szCs w:val="24"/>
        </w:rPr>
        <w:t>5. Процедура проведения публичных слушаний состоит из следующих этапов:</w:t>
      </w:r>
    </w:p>
    <w:p w:rsidR="00227B53" w:rsidRPr="008F54E3" w:rsidRDefault="00227B53" w:rsidP="00227B53">
      <w:pPr>
        <w:spacing w:line="240" w:lineRule="auto"/>
        <w:ind w:firstLine="540"/>
        <w:jc w:val="both"/>
        <w:rPr>
          <w:rFonts w:ascii="Times New Roman" w:hAnsi="Times New Roman"/>
          <w:sz w:val="24"/>
          <w:szCs w:val="24"/>
        </w:rPr>
      </w:pPr>
      <w:r w:rsidRPr="008F54E3">
        <w:rPr>
          <w:rFonts w:ascii="Times New Roman" w:hAnsi="Times New Roman"/>
          <w:sz w:val="24"/>
          <w:szCs w:val="24"/>
        </w:rPr>
        <w:t>1) оповещение о начале публичных слушаний;</w:t>
      </w:r>
    </w:p>
    <w:p w:rsidR="00227B53" w:rsidRPr="008F54E3" w:rsidRDefault="00227B53" w:rsidP="00227B53">
      <w:pPr>
        <w:spacing w:line="240" w:lineRule="auto"/>
        <w:ind w:firstLine="540"/>
        <w:jc w:val="both"/>
        <w:rPr>
          <w:rFonts w:ascii="Times New Roman" w:hAnsi="Times New Roman"/>
          <w:sz w:val="24"/>
          <w:szCs w:val="24"/>
        </w:rPr>
      </w:pPr>
      <w:bookmarkStart w:id="141" w:name="p244"/>
      <w:bookmarkEnd w:id="141"/>
      <w:r w:rsidRPr="008F54E3">
        <w:rPr>
          <w:rFonts w:ascii="Times New Roman" w:hAnsi="Times New Roman"/>
          <w:sz w:val="24"/>
          <w:szCs w:val="24"/>
        </w:rPr>
        <w:t>2) размещение проекта, подлежащего рассмотрению на публичных слушаниях, и информационных материалов к нему на официальном сайте и открытие экспозиции или экспозиций такого проекта;</w:t>
      </w:r>
    </w:p>
    <w:p w:rsidR="00227B53" w:rsidRPr="008F54E3" w:rsidRDefault="00227B53" w:rsidP="00227B53">
      <w:pPr>
        <w:spacing w:line="240" w:lineRule="auto"/>
        <w:ind w:firstLine="540"/>
        <w:jc w:val="both"/>
        <w:rPr>
          <w:rFonts w:ascii="Times New Roman" w:hAnsi="Times New Roman"/>
          <w:sz w:val="24"/>
          <w:szCs w:val="24"/>
        </w:rPr>
      </w:pPr>
      <w:r w:rsidRPr="008F54E3">
        <w:rPr>
          <w:rFonts w:ascii="Times New Roman" w:hAnsi="Times New Roman"/>
          <w:sz w:val="24"/>
          <w:szCs w:val="24"/>
        </w:rPr>
        <w:t>3) проведение экспозиции или экспозиций проекта, подлежащего рассмотрению на публичных слушаниях;</w:t>
      </w:r>
    </w:p>
    <w:p w:rsidR="00227B53" w:rsidRPr="008F54E3" w:rsidRDefault="00227B53" w:rsidP="00227B53">
      <w:pPr>
        <w:spacing w:line="240" w:lineRule="auto"/>
        <w:ind w:firstLine="540"/>
        <w:jc w:val="both"/>
        <w:rPr>
          <w:rFonts w:ascii="Times New Roman" w:hAnsi="Times New Roman"/>
          <w:sz w:val="24"/>
          <w:szCs w:val="24"/>
        </w:rPr>
      </w:pPr>
      <w:r w:rsidRPr="008F54E3">
        <w:rPr>
          <w:rFonts w:ascii="Times New Roman" w:hAnsi="Times New Roman"/>
          <w:sz w:val="24"/>
          <w:szCs w:val="24"/>
        </w:rPr>
        <w:t>4) проведение собрания или собраний участников публичных слушаний;</w:t>
      </w:r>
    </w:p>
    <w:p w:rsidR="00227B53" w:rsidRPr="008F54E3" w:rsidRDefault="00227B53" w:rsidP="00227B53">
      <w:pPr>
        <w:spacing w:line="240" w:lineRule="auto"/>
        <w:ind w:firstLine="540"/>
        <w:jc w:val="both"/>
        <w:rPr>
          <w:rFonts w:ascii="Times New Roman" w:hAnsi="Times New Roman"/>
          <w:sz w:val="24"/>
          <w:szCs w:val="24"/>
        </w:rPr>
      </w:pPr>
      <w:r w:rsidRPr="008F54E3">
        <w:rPr>
          <w:rFonts w:ascii="Times New Roman" w:hAnsi="Times New Roman"/>
          <w:sz w:val="24"/>
          <w:szCs w:val="24"/>
        </w:rPr>
        <w:t>5) подготовка и оформление протокола публичных слушаний;</w:t>
      </w:r>
    </w:p>
    <w:p w:rsidR="00227B53" w:rsidRPr="008F54E3" w:rsidRDefault="00227B53" w:rsidP="00227B53">
      <w:pPr>
        <w:spacing w:line="240" w:lineRule="auto"/>
        <w:ind w:firstLine="540"/>
        <w:jc w:val="both"/>
        <w:rPr>
          <w:rFonts w:ascii="Times New Roman" w:hAnsi="Times New Roman"/>
          <w:sz w:val="24"/>
          <w:szCs w:val="24"/>
        </w:rPr>
      </w:pPr>
      <w:r w:rsidRPr="008F54E3">
        <w:rPr>
          <w:rFonts w:ascii="Times New Roman" w:hAnsi="Times New Roman"/>
          <w:sz w:val="24"/>
          <w:szCs w:val="24"/>
        </w:rPr>
        <w:t>6) подготовка и опубликование заключения о результатах публичных слушаний.</w:t>
      </w:r>
    </w:p>
    <w:p w:rsidR="00227B53" w:rsidRPr="008F54E3" w:rsidRDefault="00227B53" w:rsidP="00227B53">
      <w:pPr>
        <w:spacing w:line="240" w:lineRule="auto"/>
        <w:ind w:firstLine="540"/>
        <w:jc w:val="both"/>
        <w:rPr>
          <w:rFonts w:ascii="Times New Roman" w:hAnsi="Times New Roman"/>
          <w:sz w:val="24"/>
          <w:szCs w:val="24"/>
        </w:rPr>
      </w:pPr>
      <w:r>
        <w:rPr>
          <w:rFonts w:ascii="Times New Roman" w:hAnsi="Times New Roman"/>
          <w:sz w:val="24"/>
          <w:szCs w:val="24"/>
        </w:rPr>
        <w:t>5.1.</w:t>
      </w:r>
      <w:r w:rsidRPr="008F54E3">
        <w:rPr>
          <w:rFonts w:ascii="Times New Roman" w:hAnsi="Times New Roman"/>
          <w:sz w:val="24"/>
          <w:szCs w:val="24"/>
        </w:rPr>
        <w:t>6. Оповещение о начале общественных обсуждений или публичных слушаний должно содержать:</w:t>
      </w:r>
    </w:p>
    <w:p w:rsidR="00227B53" w:rsidRPr="008F54E3" w:rsidRDefault="00227B53" w:rsidP="00227B53">
      <w:pPr>
        <w:spacing w:line="240" w:lineRule="auto"/>
        <w:ind w:firstLine="540"/>
        <w:jc w:val="both"/>
        <w:rPr>
          <w:rFonts w:ascii="Times New Roman" w:hAnsi="Times New Roman"/>
          <w:sz w:val="24"/>
          <w:szCs w:val="24"/>
        </w:rPr>
      </w:pPr>
      <w:r w:rsidRPr="008F54E3">
        <w:rPr>
          <w:rFonts w:ascii="Times New Roman" w:hAnsi="Times New Roman"/>
          <w:sz w:val="24"/>
          <w:szCs w:val="24"/>
        </w:rPr>
        <w:t>1) информацию о проекте, подлежащем рассмотрению на общественных обсуждениях или публичных слушаниях, и перечень информационных материалов к такому проекту;</w:t>
      </w:r>
    </w:p>
    <w:p w:rsidR="00227B53" w:rsidRPr="008F54E3" w:rsidRDefault="00227B53" w:rsidP="00227B53">
      <w:pPr>
        <w:spacing w:line="240" w:lineRule="auto"/>
        <w:ind w:firstLine="540"/>
        <w:jc w:val="both"/>
        <w:rPr>
          <w:rFonts w:ascii="Times New Roman" w:hAnsi="Times New Roman"/>
          <w:sz w:val="24"/>
          <w:szCs w:val="24"/>
        </w:rPr>
      </w:pPr>
      <w:r w:rsidRPr="008F54E3">
        <w:rPr>
          <w:rFonts w:ascii="Times New Roman" w:hAnsi="Times New Roman"/>
          <w:sz w:val="24"/>
          <w:szCs w:val="24"/>
        </w:rPr>
        <w:t>2) информацию о порядке и сроках проведения общественных обсуждений или публичных слушаний по проекту, подлежащему рассмотрению на общественных обсуждениях или публичных слушаниях;</w:t>
      </w:r>
    </w:p>
    <w:p w:rsidR="00227B53" w:rsidRPr="008F54E3" w:rsidRDefault="00227B53" w:rsidP="00227B53">
      <w:pPr>
        <w:spacing w:line="240" w:lineRule="auto"/>
        <w:ind w:firstLine="540"/>
        <w:jc w:val="both"/>
        <w:rPr>
          <w:rFonts w:ascii="Times New Roman" w:hAnsi="Times New Roman"/>
          <w:sz w:val="24"/>
          <w:szCs w:val="24"/>
        </w:rPr>
      </w:pPr>
      <w:r w:rsidRPr="008F54E3">
        <w:rPr>
          <w:rFonts w:ascii="Times New Roman" w:hAnsi="Times New Roman"/>
          <w:sz w:val="24"/>
          <w:szCs w:val="24"/>
        </w:rPr>
        <w:lastRenderedPageBreak/>
        <w:t>3) информацию о месте, дате открытия экспозиции или экспозиций проекта, подлежащего рассмотрению на общественных обсуждениях или публичных слушаниях, о сроках проведения экспозиции или экспозиций такого проекта, о днях и часах, в которые возможно посещение указанных экспозиции или экспозиций;</w:t>
      </w:r>
    </w:p>
    <w:p w:rsidR="00227B53" w:rsidRPr="008F54E3" w:rsidRDefault="00227B53" w:rsidP="00227B53">
      <w:pPr>
        <w:spacing w:line="240" w:lineRule="auto"/>
        <w:ind w:firstLine="540"/>
        <w:jc w:val="both"/>
        <w:rPr>
          <w:rFonts w:ascii="Times New Roman" w:hAnsi="Times New Roman"/>
          <w:sz w:val="24"/>
          <w:szCs w:val="24"/>
        </w:rPr>
      </w:pPr>
      <w:r w:rsidRPr="008F54E3">
        <w:rPr>
          <w:rFonts w:ascii="Times New Roman" w:hAnsi="Times New Roman"/>
          <w:sz w:val="24"/>
          <w:szCs w:val="24"/>
        </w:rPr>
        <w:t>4) информацию о порядке, сроке и форме внесения участниками общественных обсуждений или публичных слушаний предложений и замечаний, касающихся проекта, подлежащего рассмотрению на общественных обсуждениях или публичных слушаниях.</w:t>
      </w:r>
    </w:p>
    <w:p w:rsidR="00227B53" w:rsidRPr="008F54E3" w:rsidRDefault="00227B53" w:rsidP="00227B53">
      <w:pPr>
        <w:spacing w:line="240" w:lineRule="auto"/>
        <w:ind w:firstLine="540"/>
        <w:jc w:val="both"/>
        <w:rPr>
          <w:rFonts w:ascii="Times New Roman" w:hAnsi="Times New Roman"/>
          <w:sz w:val="24"/>
          <w:szCs w:val="24"/>
        </w:rPr>
      </w:pPr>
      <w:r>
        <w:rPr>
          <w:rFonts w:ascii="Times New Roman" w:hAnsi="Times New Roman"/>
          <w:sz w:val="24"/>
          <w:szCs w:val="24"/>
        </w:rPr>
        <w:t>5.1.</w:t>
      </w:r>
      <w:r w:rsidRPr="008F54E3">
        <w:rPr>
          <w:rFonts w:ascii="Times New Roman" w:hAnsi="Times New Roman"/>
          <w:sz w:val="24"/>
          <w:szCs w:val="24"/>
        </w:rPr>
        <w:t>7. Оповещение о начале общественных обсуждений также должно содержать информацию об официальном сайте, на котором будут размещены проект, подлежащий рассмотрению на общественных обсуждениях, и информационные материалы к нему, или информационных системах, в которых будут размещены такой проект и информационные материалы к нему, с использованием которых будут проводиться общественные обсуждения. Оповещение о начале публичных слушаний также должно содержать информацию об официальном сайте, на котором будут размещены проект, подлежащий рассмотрению на публичных слушаниях, и информационные материалы к нему, информацию о дате, времени и месте проведения собрания или собраний участников публичных слушаний.</w:t>
      </w:r>
    </w:p>
    <w:p w:rsidR="00227B53" w:rsidRPr="008F54E3" w:rsidRDefault="00227B53" w:rsidP="00227B53">
      <w:pPr>
        <w:spacing w:line="240" w:lineRule="auto"/>
        <w:ind w:firstLine="540"/>
        <w:jc w:val="both"/>
        <w:rPr>
          <w:rFonts w:ascii="Times New Roman" w:hAnsi="Times New Roman"/>
          <w:sz w:val="24"/>
          <w:szCs w:val="24"/>
        </w:rPr>
      </w:pPr>
      <w:r>
        <w:rPr>
          <w:rFonts w:ascii="Times New Roman" w:hAnsi="Times New Roman"/>
          <w:sz w:val="24"/>
          <w:szCs w:val="24"/>
        </w:rPr>
        <w:t>5.1.</w:t>
      </w:r>
      <w:r w:rsidRPr="008F54E3">
        <w:rPr>
          <w:rFonts w:ascii="Times New Roman" w:hAnsi="Times New Roman"/>
          <w:sz w:val="24"/>
          <w:szCs w:val="24"/>
        </w:rPr>
        <w:t>8. Оповещение о начале общественных обсуждений или публичных слушаний:</w:t>
      </w:r>
    </w:p>
    <w:p w:rsidR="00227B53" w:rsidRPr="008F54E3" w:rsidRDefault="00227B53" w:rsidP="00227B53">
      <w:pPr>
        <w:spacing w:line="240" w:lineRule="auto"/>
        <w:ind w:firstLine="540"/>
        <w:jc w:val="both"/>
        <w:rPr>
          <w:rFonts w:ascii="Times New Roman" w:hAnsi="Times New Roman"/>
          <w:sz w:val="24"/>
          <w:szCs w:val="24"/>
        </w:rPr>
      </w:pPr>
      <w:r w:rsidRPr="008F54E3">
        <w:rPr>
          <w:rFonts w:ascii="Times New Roman" w:hAnsi="Times New Roman"/>
          <w:sz w:val="24"/>
          <w:szCs w:val="24"/>
        </w:rPr>
        <w:t>1) не позднее чем за семь дней до дня размещения на официальном сайте или в информационных системах проекта, подлежащего рассмотрению на общественных обсуждениях или публичных слушаниях, подлежит опубликованию в порядке, установленном для официального опубликования муниципальных правовых актов, иной официальной информации, а также в случае, если это предусмотрено муниципальными правовыми актами, в иных средствах массовой информации;</w:t>
      </w:r>
    </w:p>
    <w:p w:rsidR="00227B53" w:rsidRPr="008F54E3" w:rsidRDefault="00227B53" w:rsidP="00227B53">
      <w:pPr>
        <w:spacing w:line="240" w:lineRule="auto"/>
        <w:ind w:firstLine="540"/>
        <w:jc w:val="both"/>
        <w:rPr>
          <w:rFonts w:ascii="Times New Roman" w:hAnsi="Times New Roman"/>
          <w:sz w:val="24"/>
          <w:szCs w:val="24"/>
        </w:rPr>
      </w:pPr>
      <w:r w:rsidRPr="008F54E3">
        <w:rPr>
          <w:rFonts w:ascii="Times New Roman" w:hAnsi="Times New Roman"/>
          <w:sz w:val="24"/>
          <w:szCs w:val="24"/>
        </w:rPr>
        <w:t xml:space="preserve">2) распространяется на информационных стендах, оборудованных около здания уполномоченного на проведение общественных обсуждений или публичных слушаний органа местного самоуправления, в местах массового скопления граждан и в иных местах, расположенных на территории, в отношении которой подготовлены соответствующие проекты, и (или) в границах территориальных зон и (или) земельных участков, указанных в </w:t>
      </w:r>
      <w:hyperlink w:anchor="p235" w:history="1">
        <w:r w:rsidRPr="008F54E3">
          <w:rPr>
            <w:rFonts w:ascii="Times New Roman" w:hAnsi="Times New Roman"/>
            <w:sz w:val="24"/>
            <w:szCs w:val="24"/>
          </w:rPr>
          <w:t>части 3</w:t>
        </w:r>
      </w:hyperlink>
      <w:r w:rsidRPr="008F54E3">
        <w:rPr>
          <w:rFonts w:ascii="Times New Roman" w:hAnsi="Times New Roman"/>
          <w:sz w:val="24"/>
          <w:szCs w:val="24"/>
        </w:rPr>
        <w:t xml:space="preserve"> настоящей статьи (далее - территория, в пределах которой проводятся общественные обсуждения или публичные слушания), иными способами, обеспечивающими доступ участников общественных обсуждений или публичных слушаний к указанной информации.</w:t>
      </w:r>
    </w:p>
    <w:p w:rsidR="00227B53" w:rsidRPr="008F54E3" w:rsidRDefault="00227B53" w:rsidP="00227B53">
      <w:pPr>
        <w:spacing w:line="240" w:lineRule="auto"/>
        <w:ind w:firstLine="540"/>
        <w:jc w:val="both"/>
        <w:rPr>
          <w:rFonts w:ascii="Times New Roman" w:hAnsi="Times New Roman"/>
          <w:sz w:val="24"/>
          <w:szCs w:val="24"/>
        </w:rPr>
      </w:pPr>
      <w:r>
        <w:rPr>
          <w:rFonts w:ascii="Times New Roman" w:hAnsi="Times New Roman"/>
          <w:sz w:val="24"/>
          <w:szCs w:val="24"/>
        </w:rPr>
        <w:t>5.1.</w:t>
      </w:r>
      <w:r w:rsidRPr="008F54E3">
        <w:rPr>
          <w:rFonts w:ascii="Times New Roman" w:hAnsi="Times New Roman"/>
          <w:sz w:val="24"/>
          <w:szCs w:val="24"/>
        </w:rPr>
        <w:t xml:space="preserve">9. В течение всего периода размещения в соответствии с </w:t>
      </w:r>
      <w:hyperlink w:anchor="p238" w:history="1">
        <w:r w:rsidRPr="008F54E3">
          <w:rPr>
            <w:rFonts w:ascii="Times New Roman" w:hAnsi="Times New Roman"/>
            <w:sz w:val="24"/>
            <w:szCs w:val="24"/>
          </w:rPr>
          <w:t xml:space="preserve">пунктом 2 части </w:t>
        </w:r>
        <w:r>
          <w:rPr>
            <w:rFonts w:ascii="Times New Roman" w:hAnsi="Times New Roman"/>
            <w:sz w:val="24"/>
            <w:szCs w:val="24"/>
          </w:rPr>
          <w:t>5.1.</w:t>
        </w:r>
        <w:r w:rsidRPr="008F54E3">
          <w:rPr>
            <w:rFonts w:ascii="Times New Roman" w:hAnsi="Times New Roman"/>
            <w:sz w:val="24"/>
            <w:szCs w:val="24"/>
          </w:rPr>
          <w:t>4</w:t>
        </w:r>
      </w:hyperlink>
      <w:r w:rsidRPr="008F54E3">
        <w:rPr>
          <w:rFonts w:ascii="Times New Roman" w:hAnsi="Times New Roman"/>
          <w:sz w:val="24"/>
          <w:szCs w:val="24"/>
        </w:rPr>
        <w:t xml:space="preserve"> и </w:t>
      </w:r>
      <w:hyperlink w:anchor="p244" w:history="1">
        <w:r w:rsidRPr="008F54E3">
          <w:rPr>
            <w:rFonts w:ascii="Times New Roman" w:hAnsi="Times New Roman"/>
            <w:sz w:val="24"/>
            <w:szCs w:val="24"/>
          </w:rPr>
          <w:t xml:space="preserve">пунктом 2 части </w:t>
        </w:r>
        <w:r>
          <w:rPr>
            <w:rFonts w:ascii="Times New Roman" w:hAnsi="Times New Roman"/>
            <w:sz w:val="24"/>
            <w:szCs w:val="24"/>
          </w:rPr>
          <w:t>5.1.</w:t>
        </w:r>
        <w:r w:rsidRPr="008F54E3">
          <w:rPr>
            <w:rFonts w:ascii="Times New Roman" w:hAnsi="Times New Roman"/>
            <w:sz w:val="24"/>
            <w:szCs w:val="24"/>
          </w:rPr>
          <w:t>5</w:t>
        </w:r>
      </w:hyperlink>
      <w:r w:rsidRPr="008F54E3">
        <w:rPr>
          <w:rFonts w:ascii="Times New Roman" w:hAnsi="Times New Roman"/>
          <w:sz w:val="24"/>
          <w:szCs w:val="24"/>
        </w:rPr>
        <w:t xml:space="preserve"> настоящей статьи проекта, подлежащего рассмотрению на общественных обсуждениях или публичных слушаниях, и информационных материалов к нему проводятся экспозиция или экспозиции такого проекта. В ходе работы экспозиции должны быть организованы консультирование посетителей экспозиции, распространение информационных материалов о проекте, подлежащем рассмотрению на общественных обсуждениях или публичных слушаниях. Консультирование посетителей экспозиции осуществляется представителями уполномоченного на проведение общественных обсуждений или публичных слушаний органа местного самоуправления или созданного им коллегиального совещательного органа (далее - организатор общественных обсуждений или публичных слушаний) и (или) разработчика проекта, подлежащего рассмотрению на общественных обсуждениях или публичных слушаниях.</w:t>
      </w:r>
    </w:p>
    <w:p w:rsidR="00227B53" w:rsidRPr="008F54E3" w:rsidRDefault="00227B53" w:rsidP="00227B53">
      <w:pPr>
        <w:spacing w:line="240" w:lineRule="auto"/>
        <w:ind w:firstLine="540"/>
        <w:jc w:val="both"/>
        <w:rPr>
          <w:rFonts w:ascii="Times New Roman" w:hAnsi="Times New Roman"/>
          <w:sz w:val="24"/>
          <w:szCs w:val="24"/>
        </w:rPr>
      </w:pPr>
      <w:bookmarkStart w:id="142" w:name="p259"/>
      <w:bookmarkEnd w:id="142"/>
      <w:r>
        <w:rPr>
          <w:rFonts w:ascii="Times New Roman" w:hAnsi="Times New Roman"/>
          <w:sz w:val="24"/>
          <w:szCs w:val="24"/>
        </w:rPr>
        <w:t>5.1.</w:t>
      </w:r>
      <w:r w:rsidRPr="008F54E3">
        <w:rPr>
          <w:rFonts w:ascii="Times New Roman" w:hAnsi="Times New Roman"/>
          <w:sz w:val="24"/>
          <w:szCs w:val="24"/>
        </w:rPr>
        <w:t xml:space="preserve">10. В период размещения в соответствии с </w:t>
      </w:r>
      <w:hyperlink w:anchor="p238" w:history="1">
        <w:r w:rsidRPr="008F54E3">
          <w:rPr>
            <w:rFonts w:ascii="Times New Roman" w:hAnsi="Times New Roman"/>
            <w:sz w:val="24"/>
            <w:szCs w:val="24"/>
          </w:rPr>
          <w:t xml:space="preserve">пунктом 2 части </w:t>
        </w:r>
        <w:r>
          <w:rPr>
            <w:rFonts w:ascii="Times New Roman" w:hAnsi="Times New Roman"/>
            <w:sz w:val="24"/>
            <w:szCs w:val="24"/>
          </w:rPr>
          <w:t>5.1.</w:t>
        </w:r>
        <w:r w:rsidRPr="008F54E3">
          <w:rPr>
            <w:rFonts w:ascii="Times New Roman" w:hAnsi="Times New Roman"/>
            <w:sz w:val="24"/>
            <w:szCs w:val="24"/>
          </w:rPr>
          <w:t>4</w:t>
        </w:r>
      </w:hyperlink>
      <w:r w:rsidRPr="008F54E3">
        <w:rPr>
          <w:rFonts w:ascii="Times New Roman" w:hAnsi="Times New Roman"/>
          <w:sz w:val="24"/>
          <w:szCs w:val="24"/>
        </w:rPr>
        <w:t xml:space="preserve"> и </w:t>
      </w:r>
      <w:hyperlink w:anchor="p244" w:history="1">
        <w:r w:rsidRPr="008F54E3">
          <w:rPr>
            <w:rFonts w:ascii="Times New Roman" w:hAnsi="Times New Roman"/>
            <w:sz w:val="24"/>
            <w:szCs w:val="24"/>
          </w:rPr>
          <w:t xml:space="preserve">пунктом 2 части </w:t>
        </w:r>
        <w:r>
          <w:rPr>
            <w:rFonts w:ascii="Times New Roman" w:hAnsi="Times New Roman"/>
            <w:sz w:val="24"/>
            <w:szCs w:val="24"/>
          </w:rPr>
          <w:t>5.1.</w:t>
        </w:r>
        <w:r w:rsidRPr="008F54E3">
          <w:rPr>
            <w:rFonts w:ascii="Times New Roman" w:hAnsi="Times New Roman"/>
            <w:sz w:val="24"/>
            <w:szCs w:val="24"/>
          </w:rPr>
          <w:t>5</w:t>
        </w:r>
      </w:hyperlink>
      <w:r w:rsidRPr="008F54E3">
        <w:rPr>
          <w:rFonts w:ascii="Times New Roman" w:hAnsi="Times New Roman"/>
          <w:sz w:val="24"/>
          <w:szCs w:val="24"/>
        </w:rPr>
        <w:t xml:space="preserve"> настоящей статьи проекта, подлежащего рассмотрению на общественных обсуждениях или публичных слушаниях, и информационных материалов к нему и </w:t>
      </w:r>
      <w:r w:rsidRPr="008F54E3">
        <w:rPr>
          <w:rFonts w:ascii="Times New Roman" w:hAnsi="Times New Roman"/>
          <w:sz w:val="24"/>
          <w:szCs w:val="24"/>
        </w:rPr>
        <w:lastRenderedPageBreak/>
        <w:t xml:space="preserve">проведения экспозиции или экспозиций такого проекта участники общественных обсуждений или публичных слушаний, прошедшие в соответствии с </w:t>
      </w:r>
      <w:hyperlink w:anchor="p265" w:history="1">
        <w:r w:rsidRPr="008F54E3">
          <w:rPr>
            <w:rFonts w:ascii="Times New Roman" w:hAnsi="Times New Roman"/>
            <w:sz w:val="24"/>
            <w:szCs w:val="24"/>
          </w:rPr>
          <w:t xml:space="preserve">частью </w:t>
        </w:r>
        <w:r>
          <w:rPr>
            <w:rFonts w:ascii="Times New Roman" w:hAnsi="Times New Roman"/>
            <w:sz w:val="24"/>
            <w:szCs w:val="24"/>
          </w:rPr>
          <w:t>5.1.</w:t>
        </w:r>
        <w:r w:rsidRPr="008F54E3">
          <w:rPr>
            <w:rFonts w:ascii="Times New Roman" w:hAnsi="Times New Roman"/>
            <w:sz w:val="24"/>
            <w:szCs w:val="24"/>
          </w:rPr>
          <w:t>12</w:t>
        </w:r>
      </w:hyperlink>
      <w:r w:rsidRPr="008F54E3">
        <w:rPr>
          <w:rFonts w:ascii="Times New Roman" w:hAnsi="Times New Roman"/>
          <w:sz w:val="24"/>
          <w:szCs w:val="24"/>
        </w:rPr>
        <w:t xml:space="preserve"> настоящей статьи идентификацию, имеют право вносить предложения и замечания, касающиеся такого проекта:</w:t>
      </w:r>
    </w:p>
    <w:p w:rsidR="00227B53" w:rsidRPr="008F54E3" w:rsidRDefault="00227B53" w:rsidP="00227B53">
      <w:pPr>
        <w:spacing w:line="240" w:lineRule="auto"/>
        <w:ind w:firstLine="540"/>
        <w:jc w:val="both"/>
        <w:rPr>
          <w:rFonts w:ascii="Times New Roman" w:hAnsi="Times New Roman"/>
          <w:sz w:val="24"/>
          <w:szCs w:val="24"/>
        </w:rPr>
      </w:pPr>
      <w:r w:rsidRPr="008F54E3">
        <w:rPr>
          <w:rFonts w:ascii="Times New Roman" w:hAnsi="Times New Roman"/>
          <w:sz w:val="24"/>
          <w:szCs w:val="24"/>
        </w:rPr>
        <w:t>1) посредством официального сайта или информационных систем (в случае проведения общественных обсуждений);</w:t>
      </w:r>
    </w:p>
    <w:p w:rsidR="00227B53" w:rsidRPr="008F54E3" w:rsidRDefault="00227B53" w:rsidP="00227B53">
      <w:pPr>
        <w:spacing w:line="240" w:lineRule="auto"/>
        <w:ind w:firstLine="540"/>
        <w:jc w:val="both"/>
        <w:rPr>
          <w:rFonts w:ascii="Times New Roman" w:hAnsi="Times New Roman"/>
          <w:sz w:val="24"/>
          <w:szCs w:val="24"/>
        </w:rPr>
      </w:pPr>
      <w:r w:rsidRPr="008F54E3">
        <w:rPr>
          <w:rFonts w:ascii="Times New Roman" w:hAnsi="Times New Roman"/>
          <w:sz w:val="24"/>
          <w:szCs w:val="24"/>
        </w:rPr>
        <w:t>2) в письменной или устной форме в ходе проведения собрания или собраний участников публичных слушаний (в случае проведения публичных слушаний);</w:t>
      </w:r>
    </w:p>
    <w:p w:rsidR="00227B53" w:rsidRPr="008F54E3" w:rsidRDefault="00227B53" w:rsidP="00227B53">
      <w:pPr>
        <w:spacing w:line="240" w:lineRule="auto"/>
        <w:ind w:firstLine="540"/>
        <w:jc w:val="both"/>
        <w:rPr>
          <w:rFonts w:ascii="Times New Roman" w:hAnsi="Times New Roman"/>
          <w:sz w:val="24"/>
          <w:szCs w:val="24"/>
        </w:rPr>
      </w:pPr>
      <w:r w:rsidRPr="008F54E3">
        <w:rPr>
          <w:rFonts w:ascii="Times New Roman" w:hAnsi="Times New Roman"/>
          <w:sz w:val="24"/>
          <w:szCs w:val="24"/>
        </w:rPr>
        <w:t>3) в письменной форме в адрес организатора общественных обсуждений или публичных слушаний;</w:t>
      </w:r>
    </w:p>
    <w:p w:rsidR="00227B53" w:rsidRPr="008F54E3" w:rsidRDefault="00227B53" w:rsidP="00227B53">
      <w:pPr>
        <w:spacing w:line="240" w:lineRule="auto"/>
        <w:ind w:firstLine="540"/>
        <w:jc w:val="both"/>
        <w:rPr>
          <w:rFonts w:ascii="Times New Roman" w:hAnsi="Times New Roman"/>
          <w:sz w:val="24"/>
          <w:szCs w:val="24"/>
        </w:rPr>
      </w:pPr>
      <w:r w:rsidRPr="008F54E3">
        <w:rPr>
          <w:rFonts w:ascii="Times New Roman" w:hAnsi="Times New Roman"/>
          <w:sz w:val="24"/>
          <w:szCs w:val="24"/>
        </w:rPr>
        <w:t>4) посредством записи в книге (журнале) учета посетителей экспозиции проекта, подлежащего рассмотрению на общественных обсуждениях или публичных слушаниях.</w:t>
      </w:r>
    </w:p>
    <w:p w:rsidR="00227B53" w:rsidRPr="008F54E3" w:rsidRDefault="00227B53" w:rsidP="00227B53">
      <w:pPr>
        <w:spacing w:line="240" w:lineRule="auto"/>
        <w:ind w:firstLine="540"/>
        <w:jc w:val="both"/>
        <w:rPr>
          <w:rFonts w:ascii="Times New Roman" w:hAnsi="Times New Roman"/>
          <w:sz w:val="24"/>
          <w:szCs w:val="24"/>
        </w:rPr>
      </w:pPr>
      <w:r>
        <w:rPr>
          <w:rFonts w:ascii="Times New Roman" w:hAnsi="Times New Roman"/>
          <w:sz w:val="24"/>
          <w:szCs w:val="24"/>
        </w:rPr>
        <w:t>5.1.</w:t>
      </w:r>
      <w:r w:rsidRPr="008F54E3">
        <w:rPr>
          <w:rFonts w:ascii="Times New Roman" w:hAnsi="Times New Roman"/>
          <w:sz w:val="24"/>
          <w:szCs w:val="24"/>
        </w:rPr>
        <w:t xml:space="preserve">11. Предложения и замечания, внесенные в соответствии с </w:t>
      </w:r>
      <w:hyperlink w:anchor="p259" w:history="1">
        <w:r w:rsidRPr="008F54E3">
          <w:rPr>
            <w:rFonts w:ascii="Times New Roman" w:hAnsi="Times New Roman"/>
            <w:sz w:val="24"/>
            <w:szCs w:val="24"/>
          </w:rPr>
          <w:t>частью 10</w:t>
        </w:r>
      </w:hyperlink>
      <w:r w:rsidRPr="008F54E3">
        <w:rPr>
          <w:rFonts w:ascii="Times New Roman" w:hAnsi="Times New Roman"/>
          <w:sz w:val="24"/>
          <w:szCs w:val="24"/>
        </w:rPr>
        <w:t xml:space="preserve"> настоящей статьи, подлежат регистрации, а также обязательному рассмотрению организатором общественных обсуждений или публичных слушаний, за исключением случая, предусмотренного </w:t>
      </w:r>
      <w:hyperlink w:anchor="p268" w:history="1">
        <w:r w:rsidRPr="008F54E3">
          <w:rPr>
            <w:rFonts w:ascii="Times New Roman" w:hAnsi="Times New Roman"/>
            <w:sz w:val="24"/>
            <w:szCs w:val="24"/>
          </w:rPr>
          <w:t>частью 15</w:t>
        </w:r>
      </w:hyperlink>
      <w:r w:rsidRPr="008F54E3">
        <w:rPr>
          <w:rFonts w:ascii="Times New Roman" w:hAnsi="Times New Roman"/>
          <w:sz w:val="24"/>
          <w:szCs w:val="24"/>
        </w:rPr>
        <w:t xml:space="preserve"> настоящей статьи.</w:t>
      </w:r>
    </w:p>
    <w:p w:rsidR="00227B53" w:rsidRPr="008F54E3" w:rsidRDefault="00227B53" w:rsidP="00227B53">
      <w:pPr>
        <w:spacing w:line="240" w:lineRule="auto"/>
        <w:ind w:firstLine="540"/>
        <w:jc w:val="both"/>
        <w:rPr>
          <w:rFonts w:ascii="Times New Roman" w:hAnsi="Times New Roman"/>
          <w:sz w:val="24"/>
          <w:szCs w:val="24"/>
        </w:rPr>
      </w:pPr>
      <w:bookmarkStart w:id="143" w:name="p265"/>
      <w:bookmarkEnd w:id="143"/>
      <w:r>
        <w:rPr>
          <w:rFonts w:ascii="Times New Roman" w:hAnsi="Times New Roman"/>
          <w:sz w:val="24"/>
          <w:szCs w:val="24"/>
        </w:rPr>
        <w:t>5.1.</w:t>
      </w:r>
      <w:r w:rsidRPr="008F54E3">
        <w:rPr>
          <w:rFonts w:ascii="Times New Roman" w:hAnsi="Times New Roman"/>
          <w:sz w:val="24"/>
          <w:szCs w:val="24"/>
        </w:rPr>
        <w:t>12. Участники общественных обсуждений или публичных слушаний в целях идентификации представляют сведения о себе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с приложением документов, подтверждающих такие сведения. Участники общественных обсуждений или публичных слушаний, являющиеся правообладателями соответствующих земельных участков и (или) расположенных на них объектов капитального строительства и (или) помещений, являющихся частью указанных объектов капитального строительства, также представляют сведения соответственно о таких земельных участках, объектах капитального строительства, помещениях, являющихся частью указанных объектов капитального строительства, из Единого государственного реестра недвижимости и иные документы, устанавливающие или удостоверяющие их права на такие земельные участки, объекты капитального строительства, помещения, являющиеся частью указанных объектов капитального строительства.</w:t>
      </w:r>
    </w:p>
    <w:p w:rsidR="00227B53" w:rsidRPr="008F54E3" w:rsidRDefault="00227B53" w:rsidP="00227B53">
      <w:pPr>
        <w:spacing w:line="240" w:lineRule="auto"/>
        <w:ind w:firstLine="540"/>
        <w:jc w:val="both"/>
        <w:rPr>
          <w:rFonts w:ascii="Times New Roman" w:hAnsi="Times New Roman"/>
          <w:sz w:val="24"/>
          <w:szCs w:val="24"/>
        </w:rPr>
      </w:pPr>
      <w:r>
        <w:rPr>
          <w:rFonts w:ascii="Times New Roman" w:hAnsi="Times New Roman"/>
          <w:sz w:val="24"/>
          <w:szCs w:val="24"/>
        </w:rPr>
        <w:t>5.1.</w:t>
      </w:r>
      <w:r w:rsidRPr="008F54E3">
        <w:rPr>
          <w:rFonts w:ascii="Times New Roman" w:hAnsi="Times New Roman"/>
          <w:sz w:val="24"/>
          <w:szCs w:val="24"/>
        </w:rPr>
        <w:t xml:space="preserve">13. Не требуется представление указанных в </w:t>
      </w:r>
      <w:hyperlink w:anchor="p265" w:history="1">
        <w:r w:rsidRPr="008F54E3">
          <w:rPr>
            <w:rFonts w:ascii="Times New Roman" w:hAnsi="Times New Roman"/>
            <w:sz w:val="24"/>
            <w:szCs w:val="24"/>
          </w:rPr>
          <w:t xml:space="preserve">части </w:t>
        </w:r>
        <w:r>
          <w:rPr>
            <w:rFonts w:ascii="Times New Roman" w:hAnsi="Times New Roman"/>
            <w:sz w:val="24"/>
            <w:szCs w:val="24"/>
          </w:rPr>
          <w:t>5.1.</w:t>
        </w:r>
        <w:r w:rsidRPr="008F54E3">
          <w:rPr>
            <w:rFonts w:ascii="Times New Roman" w:hAnsi="Times New Roman"/>
            <w:sz w:val="24"/>
            <w:szCs w:val="24"/>
          </w:rPr>
          <w:t>12</w:t>
        </w:r>
      </w:hyperlink>
      <w:r w:rsidRPr="008F54E3">
        <w:rPr>
          <w:rFonts w:ascii="Times New Roman" w:hAnsi="Times New Roman"/>
          <w:sz w:val="24"/>
          <w:szCs w:val="24"/>
        </w:rPr>
        <w:t xml:space="preserve"> настоящей статьи документов, подтверждающих сведения об участниках общественных обсуждений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если данными лицами вносятся предложения и замечания, касающиеся проекта, подлежащего рассмотрению на общественных обсуждениях, посредством официального сайта или информационных систем (при условии, что эти сведения содержатся на официальном сайте или в информационных системах). При этом для подтверждения сведений, указанных в </w:t>
      </w:r>
      <w:hyperlink w:anchor="p265" w:history="1">
        <w:r w:rsidRPr="008F54E3">
          <w:rPr>
            <w:rFonts w:ascii="Times New Roman" w:hAnsi="Times New Roman"/>
            <w:sz w:val="24"/>
            <w:szCs w:val="24"/>
          </w:rPr>
          <w:t xml:space="preserve">части </w:t>
        </w:r>
        <w:r>
          <w:rPr>
            <w:rFonts w:ascii="Times New Roman" w:hAnsi="Times New Roman"/>
            <w:sz w:val="24"/>
            <w:szCs w:val="24"/>
          </w:rPr>
          <w:t>5.1.</w:t>
        </w:r>
        <w:r w:rsidRPr="008F54E3">
          <w:rPr>
            <w:rFonts w:ascii="Times New Roman" w:hAnsi="Times New Roman"/>
            <w:sz w:val="24"/>
            <w:szCs w:val="24"/>
          </w:rPr>
          <w:t>12</w:t>
        </w:r>
      </w:hyperlink>
      <w:r w:rsidRPr="008F54E3">
        <w:rPr>
          <w:rFonts w:ascii="Times New Roman" w:hAnsi="Times New Roman"/>
          <w:sz w:val="24"/>
          <w:szCs w:val="24"/>
        </w:rPr>
        <w:t xml:space="preserve"> настоящей статьи, может использоваться единая система идентификации и аутентификации.</w:t>
      </w:r>
    </w:p>
    <w:p w:rsidR="00227B53" w:rsidRPr="008F54E3" w:rsidRDefault="00227B53" w:rsidP="00227B53">
      <w:pPr>
        <w:spacing w:line="240" w:lineRule="auto"/>
        <w:ind w:firstLine="540"/>
        <w:jc w:val="both"/>
        <w:rPr>
          <w:rFonts w:ascii="Times New Roman" w:hAnsi="Times New Roman"/>
          <w:sz w:val="24"/>
          <w:szCs w:val="24"/>
        </w:rPr>
      </w:pPr>
      <w:r>
        <w:rPr>
          <w:rFonts w:ascii="Times New Roman" w:hAnsi="Times New Roman"/>
          <w:sz w:val="24"/>
          <w:szCs w:val="24"/>
        </w:rPr>
        <w:t>5.1.</w:t>
      </w:r>
      <w:r w:rsidRPr="008F54E3">
        <w:rPr>
          <w:rFonts w:ascii="Times New Roman" w:hAnsi="Times New Roman"/>
          <w:sz w:val="24"/>
          <w:szCs w:val="24"/>
        </w:rPr>
        <w:t>14. Обработка персональных данных участников общественных обсуждений или публичных слушаний осуществляется с учетом требований, установленных Федеральны</w:t>
      </w:r>
      <w:r>
        <w:rPr>
          <w:rFonts w:ascii="Times New Roman" w:hAnsi="Times New Roman"/>
          <w:sz w:val="24"/>
          <w:szCs w:val="24"/>
        </w:rPr>
        <w:t>м законом от 27 июля 2006 года № 152-ФЗ «</w:t>
      </w:r>
      <w:r w:rsidRPr="008F54E3">
        <w:rPr>
          <w:rFonts w:ascii="Times New Roman" w:hAnsi="Times New Roman"/>
          <w:sz w:val="24"/>
          <w:szCs w:val="24"/>
        </w:rPr>
        <w:t>О персональных данных</w:t>
      </w:r>
      <w:r>
        <w:rPr>
          <w:rFonts w:ascii="Times New Roman" w:hAnsi="Times New Roman"/>
          <w:sz w:val="24"/>
          <w:szCs w:val="24"/>
        </w:rPr>
        <w:t>».</w:t>
      </w:r>
    </w:p>
    <w:p w:rsidR="00227B53" w:rsidRPr="008F54E3" w:rsidRDefault="00227B53" w:rsidP="00227B53">
      <w:pPr>
        <w:spacing w:line="240" w:lineRule="auto"/>
        <w:ind w:firstLine="540"/>
        <w:jc w:val="both"/>
        <w:rPr>
          <w:rFonts w:ascii="Times New Roman" w:hAnsi="Times New Roman"/>
          <w:sz w:val="24"/>
          <w:szCs w:val="24"/>
        </w:rPr>
      </w:pPr>
      <w:bookmarkStart w:id="144" w:name="p268"/>
      <w:bookmarkEnd w:id="144"/>
      <w:r>
        <w:rPr>
          <w:rFonts w:ascii="Times New Roman" w:hAnsi="Times New Roman"/>
          <w:sz w:val="24"/>
          <w:szCs w:val="24"/>
        </w:rPr>
        <w:t>5.1.</w:t>
      </w:r>
      <w:r w:rsidRPr="008F54E3">
        <w:rPr>
          <w:rFonts w:ascii="Times New Roman" w:hAnsi="Times New Roman"/>
          <w:sz w:val="24"/>
          <w:szCs w:val="24"/>
        </w:rPr>
        <w:t xml:space="preserve">15. Предложения и замечания, внесенные в соответствии с </w:t>
      </w:r>
      <w:hyperlink w:anchor="p259" w:history="1">
        <w:r w:rsidRPr="008F54E3">
          <w:rPr>
            <w:rFonts w:ascii="Times New Roman" w:hAnsi="Times New Roman"/>
            <w:sz w:val="24"/>
            <w:szCs w:val="24"/>
          </w:rPr>
          <w:t xml:space="preserve">частью </w:t>
        </w:r>
        <w:r>
          <w:rPr>
            <w:rFonts w:ascii="Times New Roman" w:hAnsi="Times New Roman"/>
            <w:sz w:val="24"/>
            <w:szCs w:val="24"/>
          </w:rPr>
          <w:t>5.1.</w:t>
        </w:r>
        <w:r w:rsidRPr="008F54E3">
          <w:rPr>
            <w:rFonts w:ascii="Times New Roman" w:hAnsi="Times New Roman"/>
            <w:sz w:val="24"/>
            <w:szCs w:val="24"/>
          </w:rPr>
          <w:t>10</w:t>
        </w:r>
      </w:hyperlink>
      <w:r w:rsidRPr="008F54E3">
        <w:rPr>
          <w:rFonts w:ascii="Times New Roman" w:hAnsi="Times New Roman"/>
          <w:sz w:val="24"/>
          <w:szCs w:val="24"/>
        </w:rPr>
        <w:t xml:space="preserve"> настоящей статьи, не рассматриваются в случае выявления факта представления </w:t>
      </w:r>
      <w:r w:rsidRPr="008F54E3">
        <w:rPr>
          <w:rFonts w:ascii="Times New Roman" w:hAnsi="Times New Roman"/>
          <w:sz w:val="24"/>
          <w:szCs w:val="24"/>
        </w:rPr>
        <w:lastRenderedPageBreak/>
        <w:t>участником общественных обсуждений или публичных слушаний недостоверных сведений.</w:t>
      </w:r>
    </w:p>
    <w:p w:rsidR="00227B53" w:rsidRPr="008F54E3" w:rsidRDefault="00227B53" w:rsidP="00227B53">
      <w:pPr>
        <w:spacing w:line="240" w:lineRule="auto"/>
        <w:ind w:firstLine="540"/>
        <w:jc w:val="both"/>
        <w:rPr>
          <w:rFonts w:ascii="Times New Roman" w:hAnsi="Times New Roman"/>
          <w:sz w:val="24"/>
          <w:szCs w:val="24"/>
        </w:rPr>
      </w:pPr>
      <w:r>
        <w:rPr>
          <w:rFonts w:ascii="Times New Roman" w:hAnsi="Times New Roman"/>
          <w:sz w:val="24"/>
          <w:szCs w:val="24"/>
        </w:rPr>
        <w:t>5.1.</w:t>
      </w:r>
      <w:r w:rsidRPr="008F54E3">
        <w:rPr>
          <w:rFonts w:ascii="Times New Roman" w:hAnsi="Times New Roman"/>
          <w:sz w:val="24"/>
          <w:szCs w:val="24"/>
        </w:rPr>
        <w:t>16.</w:t>
      </w:r>
      <w:r>
        <w:rPr>
          <w:rFonts w:ascii="Times New Roman" w:hAnsi="Times New Roman"/>
          <w:sz w:val="24"/>
          <w:szCs w:val="24"/>
        </w:rPr>
        <w:t> </w:t>
      </w:r>
      <w:r w:rsidRPr="008F54E3">
        <w:rPr>
          <w:rFonts w:ascii="Times New Roman" w:hAnsi="Times New Roman"/>
          <w:sz w:val="24"/>
          <w:szCs w:val="24"/>
        </w:rPr>
        <w:t>Организатором общественных обсуждений или публичных слушаний обеспечивается равный доступ к проекту, подлежащему рассмотрению на общественных обсуждениях или публичных слушаниях, всех участников общественных обсуждений или публичных слушаний (в том числе путем предоставления при проведении общественных обсуждений доступа к официальному сайту, информационным системам в многофункциональных центрах предоставления государственных и муниципальных услуг и (или) помещениях органов государственной власти субъектов Российской Федерации, органов местного самоуправления, подведомственных им организаций).</w:t>
      </w:r>
    </w:p>
    <w:p w:rsidR="00227B53" w:rsidRPr="008F54E3" w:rsidRDefault="00227B53" w:rsidP="00227B53">
      <w:pPr>
        <w:spacing w:line="240" w:lineRule="auto"/>
        <w:ind w:firstLine="540"/>
        <w:jc w:val="both"/>
        <w:rPr>
          <w:rFonts w:ascii="Times New Roman" w:hAnsi="Times New Roman"/>
          <w:sz w:val="24"/>
          <w:szCs w:val="24"/>
        </w:rPr>
      </w:pPr>
      <w:r>
        <w:rPr>
          <w:rFonts w:ascii="Times New Roman" w:hAnsi="Times New Roman"/>
          <w:sz w:val="24"/>
          <w:szCs w:val="24"/>
        </w:rPr>
        <w:t>5.1.</w:t>
      </w:r>
      <w:r w:rsidRPr="008F54E3">
        <w:rPr>
          <w:rFonts w:ascii="Times New Roman" w:hAnsi="Times New Roman"/>
          <w:sz w:val="24"/>
          <w:szCs w:val="24"/>
        </w:rPr>
        <w:t>17. Официальный сайт и (или) информационные системы должны обеспечивать возможность:</w:t>
      </w:r>
    </w:p>
    <w:p w:rsidR="00227B53" w:rsidRPr="008F54E3" w:rsidRDefault="00227B53" w:rsidP="00227B53">
      <w:pPr>
        <w:spacing w:line="240" w:lineRule="auto"/>
        <w:ind w:firstLine="540"/>
        <w:jc w:val="both"/>
        <w:rPr>
          <w:rFonts w:ascii="Times New Roman" w:hAnsi="Times New Roman"/>
          <w:sz w:val="24"/>
          <w:szCs w:val="24"/>
        </w:rPr>
      </w:pPr>
      <w:r w:rsidRPr="008F54E3">
        <w:rPr>
          <w:rFonts w:ascii="Times New Roman" w:hAnsi="Times New Roman"/>
          <w:sz w:val="24"/>
          <w:szCs w:val="24"/>
        </w:rPr>
        <w:t>1) проверки участниками общественных обсуждений полноты и достоверности отражения на официальном сайте и (или) в информационных системах внесенных ими предложений и замечаний;</w:t>
      </w:r>
    </w:p>
    <w:p w:rsidR="00227B53" w:rsidRPr="008F54E3" w:rsidRDefault="00227B53" w:rsidP="00227B53">
      <w:pPr>
        <w:spacing w:line="240" w:lineRule="auto"/>
        <w:ind w:firstLine="540"/>
        <w:jc w:val="both"/>
        <w:rPr>
          <w:rFonts w:ascii="Times New Roman" w:hAnsi="Times New Roman"/>
          <w:sz w:val="24"/>
          <w:szCs w:val="24"/>
        </w:rPr>
      </w:pPr>
      <w:r w:rsidRPr="008F54E3">
        <w:rPr>
          <w:rFonts w:ascii="Times New Roman" w:hAnsi="Times New Roman"/>
          <w:sz w:val="24"/>
          <w:szCs w:val="24"/>
        </w:rPr>
        <w:t>2) представления информации о результатах общественных обсуждений, количестве участников общественных обсуждений.</w:t>
      </w:r>
    </w:p>
    <w:p w:rsidR="00227B53" w:rsidRPr="008F54E3" w:rsidRDefault="00227B53" w:rsidP="00227B53">
      <w:pPr>
        <w:spacing w:line="240" w:lineRule="auto"/>
        <w:ind w:firstLine="540"/>
        <w:jc w:val="both"/>
        <w:rPr>
          <w:rFonts w:ascii="Times New Roman" w:hAnsi="Times New Roman"/>
          <w:sz w:val="24"/>
          <w:szCs w:val="24"/>
        </w:rPr>
      </w:pPr>
      <w:r>
        <w:rPr>
          <w:rFonts w:ascii="Times New Roman" w:hAnsi="Times New Roman"/>
          <w:sz w:val="24"/>
          <w:szCs w:val="24"/>
        </w:rPr>
        <w:t>5.1.</w:t>
      </w:r>
      <w:r w:rsidRPr="008F54E3">
        <w:rPr>
          <w:rFonts w:ascii="Times New Roman" w:hAnsi="Times New Roman"/>
          <w:sz w:val="24"/>
          <w:szCs w:val="24"/>
        </w:rPr>
        <w:t>18.</w:t>
      </w:r>
      <w:r>
        <w:rPr>
          <w:rFonts w:ascii="Times New Roman" w:hAnsi="Times New Roman"/>
          <w:sz w:val="24"/>
          <w:szCs w:val="24"/>
        </w:rPr>
        <w:t> </w:t>
      </w:r>
      <w:r w:rsidRPr="008F54E3">
        <w:rPr>
          <w:rFonts w:ascii="Times New Roman" w:hAnsi="Times New Roman"/>
          <w:sz w:val="24"/>
          <w:szCs w:val="24"/>
        </w:rPr>
        <w:t>Организатор общественных обсуждений или публичных слушаний подготавливает и оформляет протокол общественных обсуждений или публичных слушаний, в котором указываются:</w:t>
      </w:r>
    </w:p>
    <w:p w:rsidR="00227B53" w:rsidRPr="008F54E3" w:rsidRDefault="00227B53" w:rsidP="00227B53">
      <w:pPr>
        <w:spacing w:line="240" w:lineRule="auto"/>
        <w:ind w:firstLine="540"/>
        <w:jc w:val="both"/>
        <w:rPr>
          <w:rFonts w:ascii="Times New Roman" w:hAnsi="Times New Roman"/>
          <w:sz w:val="24"/>
          <w:szCs w:val="24"/>
        </w:rPr>
      </w:pPr>
      <w:r w:rsidRPr="008F54E3">
        <w:rPr>
          <w:rFonts w:ascii="Times New Roman" w:hAnsi="Times New Roman"/>
          <w:sz w:val="24"/>
          <w:szCs w:val="24"/>
        </w:rPr>
        <w:t>1) дата оформления протокола общественных обсуждений или публичных слушаний;</w:t>
      </w:r>
    </w:p>
    <w:p w:rsidR="00227B53" w:rsidRPr="008F54E3" w:rsidRDefault="00227B53" w:rsidP="00227B53">
      <w:pPr>
        <w:spacing w:line="240" w:lineRule="auto"/>
        <w:ind w:firstLine="540"/>
        <w:jc w:val="both"/>
        <w:rPr>
          <w:rFonts w:ascii="Times New Roman" w:hAnsi="Times New Roman"/>
          <w:sz w:val="24"/>
          <w:szCs w:val="24"/>
        </w:rPr>
      </w:pPr>
      <w:r w:rsidRPr="008F54E3">
        <w:rPr>
          <w:rFonts w:ascii="Times New Roman" w:hAnsi="Times New Roman"/>
          <w:sz w:val="24"/>
          <w:szCs w:val="24"/>
        </w:rPr>
        <w:t>2) информация об организаторе общественных обсуждений или публичных слушаний;</w:t>
      </w:r>
    </w:p>
    <w:p w:rsidR="00227B53" w:rsidRPr="008F54E3" w:rsidRDefault="00227B53" w:rsidP="00227B53">
      <w:pPr>
        <w:spacing w:line="240" w:lineRule="auto"/>
        <w:ind w:firstLine="540"/>
        <w:jc w:val="both"/>
        <w:rPr>
          <w:rFonts w:ascii="Times New Roman" w:hAnsi="Times New Roman"/>
          <w:sz w:val="24"/>
          <w:szCs w:val="24"/>
        </w:rPr>
      </w:pPr>
      <w:r w:rsidRPr="008F54E3">
        <w:rPr>
          <w:rFonts w:ascii="Times New Roman" w:hAnsi="Times New Roman"/>
          <w:sz w:val="24"/>
          <w:szCs w:val="24"/>
        </w:rPr>
        <w:t>3) информация, содержащаяся в опубликованном оповещении о начале общественных обсуждений или публичных слушаний, дата и источник его опубликования;</w:t>
      </w:r>
    </w:p>
    <w:p w:rsidR="00227B53" w:rsidRPr="008F54E3" w:rsidRDefault="00227B53" w:rsidP="00227B53">
      <w:pPr>
        <w:spacing w:line="240" w:lineRule="auto"/>
        <w:ind w:firstLine="540"/>
        <w:jc w:val="both"/>
        <w:rPr>
          <w:rFonts w:ascii="Times New Roman" w:hAnsi="Times New Roman"/>
          <w:sz w:val="24"/>
          <w:szCs w:val="24"/>
        </w:rPr>
      </w:pPr>
      <w:r w:rsidRPr="008F54E3">
        <w:rPr>
          <w:rFonts w:ascii="Times New Roman" w:hAnsi="Times New Roman"/>
          <w:sz w:val="24"/>
          <w:szCs w:val="24"/>
        </w:rPr>
        <w:t>4)</w:t>
      </w:r>
      <w:r>
        <w:rPr>
          <w:rFonts w:ascii="Times New Roman" w:hAnsi="Times New Roman"/>
          <w:sz w:val="24"/>
          <w:szCs w:val="24"/>
        </w:rPr>
        <w:t> </w:t>
      </w:r>
      <w:r w:rsidRPr="008F54E3">
        <w:rPr>
          <w:rFonts w:ascii="Times New Roman" w:hAnsi="Times New Roman"/>
          <w:sz w:val="24"/>
          <w:szCs w:val="24"/>
        </w:rPr>
        <w:t>информация о сроке, в течение которого принимались предложения и замечания участников общественных обсуждений или публичных слушаний, о территории, в пределах которой проводятся общественные обсуждения или публичные слушания;</w:t>
      </w:r>
    </w:p>
    <w:p w:rsidR="00227B53" w:rsidRPr="008F54E3" w:rsidRDefault="00227B53" w:rsidP="00227B53">
      <w:pPr>
        <w:spacing w:line="240" w:lineRule="auto"/>
        <w:ind w:firstLine="540"/>
        <w:jc w:val="both"/>
        <w:rPr>
          <w:rFonts w:ascii="Times New Roman" w:hAnsi="Times New Roman"/>
          <w:sz w:val="24"/>
          <w:szCs w:val="24"/>
        </w:rPr>
      </w:pPr>
      <w:r w:rsidRPr="008F54E3">
        <w:rPr>
          <w:rFonts w:ascii="Times New Roman" w:hAnsi="Times New Roman"/>
          <w:sz w:val="24"/>
          <w:szCs w:val="24"/>
        </w:rPr>
        <w:t>5) все предложения и замечания участников общественных обсуждений или публичных слушаний с разделением на предложения и замечания граждан, являющихся участниками общественных обсуждений или публичных слушаний и постоянно проживающих на территории, в пределах которой проводятся общественные обсуждения или публичные слушания, и предложения и замечания иных участников общественных обсуждений или публичных слушаний.</w:t>
      </w:r>
    </w:p>
    <w:p w:rsidR="00227B53" w:rsidRPr="008F54E3" w:rsidRDefault="00227B53" w:rsidP="00227B53">
      <w:pPr>
        <w:spacing w:line="240" w:lineRule="auto"/>
        <w:ind w:firstLine="540"/>
        <w:jc w:val="both"/>
        <w:rPr>
          <w:rFonts w:ascii="Times New Roman" w:hAnsi="Times New Roman"/>
          <w:sz w:val="24"/>
          <w:szCs w:val="24"/>
        </w:rPr>
      </w:pPr>
      <w:r>
        <w:rPr>
          <w:rFonts w:ascii="Times New Roman" w:hAnsi="Times New Roman"/>
          <w:sz w:val="24"/>
          <w:szCs w:val="24"/>
        </w:rPr>
        <w:t>5.1.</w:t>
      </w:r>
      <w:r w:rsidRPr="008F54E3">
        <w:rPr>
          <w:rFonts w:ascii="Times New Roman" w:hAnsi="Times New Roman"/>
          <w:sz w:val="24"/>
          <w:szCs w:val="24"/>
        </w:rPr>
        <w:t>19. К протоколу общественных обсуждений или публичных слушаний прилагается перечень принявших участие в рассмотрении проекта участников общественных обсуждений или публичных слушаний, включающий в себя сведения об участниках общественных обсуждений или публичных слушаний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w:t>
      </w:r>
    </w:p>
    <w:p w:rsidR="00227B53" w:rsidRPr="008F54E3" w:rsidRDefault="00227B53" w:rsidP="00227B53">
      <w:pPr>
        <w:spacing w:line="240" w:lineRule="auto"/>
        <w:ind w:firstLine="540"/>
        <w:jc w:val="both"/>
        <w:rPr>
          <w:rFonts w:ascii="Times New Roman" w:hAnsi="Times New Roman"/>
          <w:sz w:val="24"/>
          <w:szCs w:val="24"/>
        </w:rPr>
      </w:pPr>
      <w:r>
        <w:rPr>
          <w:rFonts w:ascii="Times New Roman" w:hAnsi="Times New Roman"/>
          <w:sz w:val="24"/>
          <w:szCs w:val="24"/>
        </w:rPr>
        <w:t>5.1.</w:t>
      </w:r>
      <w:r w:rsidRPr="008F54E3">
        <w:rPr>
          <w:rFonts w:ascii="Times New Roman" w:hAnsi="Times New Roman"/>
          <w:sz w:val="24"/>
          <w:szCs w:val="24"/>
        </w:rPr>
        <w:t xml:space="preserve">20. Участник общественных обсуждений или публичных слушаний, который внес предложения и замечания, касающиеся проекта, рассмотренного на общественных обсуждениях или публичных слушаниях, имеет право получить выписку из протокола </w:t>
      </w:r>
      <w:r w:rsidRPr="008F54E3">
        <w:rPr>
          <w:rFonts w:ascii="Times New Roman" w:hAnsi="Times New Roman"/>
          <w:sz w:val="24"/>
          <w:szCs w:val="24"/>
        </w:rPr>
        <w:lastRenderedPageBreak/>
        <w:t>общественных обсуждений или публичных слушаний, содержащую внесенные этим участником предложения и замечания.</w:t>
      </w:r>
    </w:p>
    <w:p w:rsidR="00227B53" w:rsidRPr="008F54E3" w:rsidRDefault="00227B53" w:rsidP="00227B53">
      <w:pPr>
        <w:spacing w:line="240" w:lineRule="auto"/>
        <w:ind w:firstLine="540"/>
        <w:jc w:val="both"/>
        <w:rPr>
          <w:rFonts w:ascii="Times New Roman" w:hAnsi="Times New Roman"/>
          <w:sz w:val="24"/>
          <w:szCs w:val="24"/>
        </w:rPr>
      </w:pPr>
      <w:r>
        <w:rPr>
          <w:rFonts w:ascii="Times New Roman" w:hAnsi="Times New Roman"/>
          <w:sz w:val="24"/>
          <w:szCs w:val="24"/>
        </w:rPr>
        <w:t>5.1.</w:t>
      </w:r>
      <w:r w:rsidRPr="008F54E3">
        <w:rPr>
          <w:rFonts w:ascii="Times New Roman" w:hAnsi="Times New Roman"/>
          <w:sz w:val="24"/>
          <w:szCs w:val="24"/>
        </w:rPr>
        <w:t>21.</w:t>
      </w:r>
      <w:r>
        <w:rPr>
          <w:rFonts w:ascii="Times New Roman" w:hAnsi="Times New Roman"/>
          <w:sz w:val="24"/>
          <w:szCs w:val="24"/>
        </w:rPr>
        <w:t> </w:t>
      </w:r>
      <w:r w:rsidRPr="008F54E3">
        <w:rPr>
          <w:rFonts w:ascii="Times New Roman" w:hAnsi="Times New Roman"/>
          <w:sz w:val="24"/>
          <w:szCs w:val="24"/>
        </w:rPr>
        <w:t>На основании протокола общественных обсуждений или публичных слушаний организатор общественных обсуждений или публичных слушаний осуществляет подготовку заключения о результатах общественных обсуждений или публичных слушаний.</w:t>
      </w:r>
    </w:p>
    <w:p w:rsidR="00227B53" w:rsidRPr="008F54E3" w:rsidRDefault="00227B53" w:rsidP="00227B53">
      <w:pPr>
        <w:spacing w:line="240" w:lineRule="auto"/>
        <w:ind w:firstLine="540"/>
        <w:jc w:val="both"/>
        <w:rPr>
          <w:rFonts w:ascii="Times New Roman" w:hAnsi="Times New Roman"/>
          <w:sz w:val="24"/>
          <w:szCs w:val="24"/>
        </w:rPr>
      </w:pPr>
      <w:r>
        <w:rPr>
          <w:rFonts w:ascii="Times New Roman" w:hAnsi="Times New Roman"/>
          <w:sz w:val="24"/>
          <w:szCs w:val="24"/>
        </w:rPr>
        <w:t>5.1.</w:t>
      </w:r>
      <w:r w:rsidRPr="008F54E3">
        <w:rPr>
          <w:rFonts w:ascii="Times New Roman" w:hAnsi="Times New Roman"/>
          <w:sz w:val="24"/>
          <w:szCs w:val="24"/>
        </w:rPr>
        <w:t>22.</w:t>
      </w:r>
      <w:r>
        <w:rPr>
          <w:rFonts w:ascii="Times New Roman" w:hAnsi="Times New Roman"/>
          <w:sz w:val="24"/>
          <w:szCs w:val="24"/>
        </w:rPr>
        <w:t> </w:t>
      </w:r>
      <w:r w:rsidRPr="008F54E3">
        <w:rPr>
          <w:rFonts w:ascii="Times New Roman" w:hAnsi="Times New Roman"/>
          <w:sz w:val="24"/>
          <w:szCs w:val="24"/>
        </w:rPr>
        <w:t>В заключении о результатах общественных обсуждений или публичных слушаний должны быть указаны:</w:t>
      </w:r>
    </w:p>
    <w:p w:rsidR="00227B53" w:rsidRPr="008F54E3" w:rsidRDefault="00227B53" w:rsidP="00227B53">
      <w:pPr>
        <w:spacing w:line="240" w:lineRule="auto"/>
        <w:ind w:firstLine="540"/>
        <w:jc w:val="both"/>
        <w:rPr>
          <w:rFonts w:ascii="Times New Roman" w:hAnsi="Times New Roman"/>
          <w:sz w:val="24"/>
          <w:szCs w:val="24"/>
        </w:rPr>
      </w:pPr>
      <w:r w:rsidRPr="008F54E3">
        <w:rPr>
          <w:rFonts w:ascii="Times New Roman" w:hAnsi="Times New Roman"/>
          <w:sz w:val="24"/>
          <w:szCs w:val="24"/>
        </w:rPr>
        <w:t>1)</w:t>
      </w:r>
      <w:r>
        <w:rPr>
          <w:rFonts w:ascii="Times New Roman" w:hAnsi="Times New Roman"/>
          <w:sz w:val="24"/>
          <w:szCs w:val="24"/>
        </w:rPr>
        <w:t> </w:t>
      </w:r>
      <w:r w:rsidRPr="008F54E3">
        <w:rPr>
          <w:rFonts w:ascii="Times New Roman" w:hAnsi="Times New Roman"/>
          <w:sz w:val="24"/>
          <w:szCs w:val="24"/>
        </w:rPr>
        <w:t>дата оформления заключения о результатах общественных обсуждений или публичных слушаний;</w:t>
      </w:r>
    </w:p>
    <w:p w:rsidR="00227B53" w:rsidRPr="008F54E3" w:rsidRDefault="00227B53" w:rsidP="00227B53">
      <w:pPr>
        <w:spacing w:line="240" w:lineRule="auto"/>
        <w:ind w:firstLine="540"/>
        <w:jc w:val="both"/>
        <w:rPr>
          <w:rFonts w:ascii="Times New Roman" w:hAnsi="Times New Roman"/>
          <w:sz w:val="24"/>
          <w:szCs w:val="24"/>
        </w:rPr>
      </w:pPr>
      <w:r w:rsidRPr="008F54E3">
        <w:rPr>
          <w:rFonts w:ascii="Times New Roman" w:hAnsi="Times New Roman"/>
          <w:sz w:val="24"/>
          <w:szCs w:val="24"/>
        </w:rPr>
        <w:t>2) наименование проекта, рассмотренного на общественных обсуждениях или публичных слушаниях, сведения о количестве участников общественных обсуждений или публичных слушаний, которые приняли участие в общественных обсуждениях или публичных слушаниях;</w:t>
      </w:r>
    </w:p>
    <w:p w:rsidR="00227B53" w:rsidRPr="008F54E3" w:rsidRDefault="00227B53" w:rsidP="00227B53">
      <w:pPr>
        <w:spacing w:line="240" w:lineRule="auto"/>
        <w:ind w:firstLine="540"/>
        <w:jc w:val="both"/>
        <w:rPr>
          <w:rFonts w:ascii="Times New Roman" w:hAnsi="Times New Roman"/>
          <w:sz w:val="24"/>
          <w:szCs w:val="24"/>
        </w:rPr>
      </w:pPr>
      <w:r w:rsidRPr="008F54E3">
        <w:rPr>
          <w:rFonts w:ascii="Times New Roman" w:hAnsi="Times New Roman"/>
          <w:sz w:val="24"/>
          <w:szCs w:val="24"/>
        </w:rPr>
        <w:t>3) реквизиты протокола общественных обсуждений или публичных слушаний, на основании которого подготовлено заключение о результатах общественных обсуждений или публичных слушаний;</w:t>
      </w:r>
    </w:p>
    <w:p w:rsidR="00227B53" w:rsidRPr="008F54E3" w:rsidRDefault="00227B53" w:rsidP="00227B53">
      <w:pPr>
        <w:spacing w:line="240" w:lineRule="auto"/>
        <w:ind w:firstLine="540"/>
        <w:jc w:val="both"/>
        <w:rPr>
          <w:rFonts w:ascii="Times New Roman" w:hAnsi="Times New Roman"/>
          <w:sz w:val="24"/>
          <w:szCs w:val="24"/>
        </w:rPr>
      </w:pPr>
      <w:r w:rsidRPr="008F54E3">
        <w:rPr>
          <w:rFonts w:ascii="Times New Roman" w:hAnsi="Times New Roman"/>
          <w:sz w:val="24"/>
          <w:szCs w:val="24"/>
        </w:rPr>
        <w:t>4) содержание внесенных предложений и замечаний участников общественных обсуждений или публичных слушаний с разделением на предложения и замечания граждан, являющихся участниками общественных обсуждений или публичных слушаний и постоянно проживающих на территории, в пределах которой проводятся общественные обсуждения или публичные слушания, и предложения и замечания иных участников общественных обсуждений или публичных слушаний. В случае внесения несколькими участниками общественных обсуждений или публичных слушаний одинаковых предложений и замечаний допускается обобщение таких предложений и замечаний;</w:t>
      </w:r>
    </w:p>
    <w:p w:rsidR="00227B53" w:rsidRPr="008F54E3" w:rsidRDefault="00227B53" w:rsidP="00227B53">
      <w:pPr>
        <w:spacing w:line="240" w:lineRule="auto"/>
        <w:ind w:firstLine="540"/>
        <w:jc w:val="both"/>
        <w:rPr>
          <w:rFonts w:ascii="Times New Roman" w:hAnsi="Times New Roman"/>
          <w:sz w:val="24"/>
          <w:szCs w:val="24"/>
        </w:rPr>
      </w:pPr>
      <w:r w:rsidRPr="008F54E3">
        <w:rPr>
          <w:rFonts w:ascii="Times New Roman" w:hAnsi="Times New Roman"/>
          <w:sz w:val="24"/>
          <w:szCs w:val="24"/>
        </w:rPr>
        <w:t>5)</w:t>
      </w:r>
      <w:r>
        <w:rPr>
          <w:rFonts w:ascii="Times New Roman" w:hAnsi="Times New Roman"/>
          <w:sz w:val="24"/>
          <w:szCs w:val="24"/>
        </w:rPr>
        <w:t> </w:t>
      </w:r>
      <w:r w:rsidRPr="008F54E3">
        <w:rPr>
          <w:rFonts w:ascii="Times New Roman" w:hAnsi="Times New Roman"/>
          <w:sz w:val="24"/>
          <w:szCs w:val="24"/>
        </w:rPr>
        <w:t>аргументированные рекомендации организатора общественных обсуждений или публичных слушаний о целесообразности или нецелесообразности учета внесенных участниками общественных обсуждений или публичных слушаний предложений и замечаний и выводы по результатам общественных обсуждений или публичных слушаний.</w:t>
      </w:r>
    </w:p>
    <w:p w:rsidR="00227B53" w:rsidRPr="008F54E3" w:rsidRDefault="00227B53" w:rsidP="00227B53">
      <w:pPr>
        <w:spacing w:line="240" w:lineRule="auto"/>
        <w:ind w:firstLine="540"/>
        <w:jc w:val="both"/>
        <w:rPr>
          <w:rFonts w:ascii="Times New Roman" w:hAnsi="Times New Roman"/>
          <w:sz w:val="24"/>
          <w:szCs w:val="24"/>
        </w:rPr>
      </w:pPr>
      <w:r>
        <w:rPr>
          <w:rFonts w:ascii="Times New Roman" w:hAnsi="Times New Roman"/>
          <w:sz w:val="24"/>
          <w:szCs w:val="24"/>
        </w:rPr>
        <w:t>5.1.</w:t>
      </w:r>
      <w:r w:rsidRPr="008F54E3">
        <w:rPr>
          <w:rFonts w:ascii="Times New Roman" w:hAnsi="Times New Roman"/>
          <w:sz w:val="24"/>
          <w:szCs w:val="24"/>
        </w:rPr>
        <w:t>23. Заключение о результатах общественных обсуждений или публичных слушаний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и (или) в информационных системах.</w:t>
      </w:r>
    </w:p>
    <w:p w:rsidR="00227B53" w:rsidRPr="008F54E3" w:rsidRDefault="00227B53" w:rsidP="00227B53">
      <w:pPr>
        <w:spacing w:line="240" w:lineRule="auto"/>
        <w:ind w:firstLine="540"/>
        <w:jc w:val="both"/>
        <w:rPr>
          <w:rFonts w:ascii="Times New Roman" w:hAnsi="Times New Roman"/>
          <w:sz w:val="24"/>
          <w:szCs w:val="24"/>
        </w:rPr>
      </w:pPr>
      <w:r>
        <w:rPr>
          <w:rFonts w:ascii="Times New Roman" w:hAnsi="Times New Roman"/>
          <w:sz w:val="24"/>
          <w:szCs w:val="24"/>
        </w:rPr>
        <w:t>5.1.</w:t>
      </w:r>
      <w:r w:rsidRPr="008F54E3">
        <w:rPr>
          <w:rFonts w:ascii="Times New Roman" w:hAnsi="Times New Roman"/>
          <w:sz w:val="24"/>
          <w:szCs w:val="24"/>
        </w:rPr>
        <w:t xml:space="preserve">24. Уставом муниципального образования и (или) нормативным правовым актом представительного органа муниципального образования на основании положений </w:t>
      </w:r>
      <w:r>
        <w:rPr>
          <w:rFonts w:ascii="Times New Roman" w:hAnsi="Times New Roman"/>
          <w:sz w:val="24"/>
          <w:szCs w:val="24"/>
        </w:rPr>
        <w:t>Градостроительного</w:t>
      </w:r>
      <w:r w:rsidRPr="008F54E3">
        <w:rPr>
          <w:rFonts w:ascii="Times New Roman" w:hAnsi="Times New Roman"/>
          <w:sz w:val="24"/>
          <w:szCs w:val="24"/>
        </w:rPr>
        <w:t xml:space="preserve"> </w:t>
      </w:r>
      <w:r>
        <w:rPr>
          <w:rFonts w:ascii="Times New Roman" w:hAnsi="Times New Roman"/>
          <w:sz w:val="24"/>
          <w:szCs w:val="24"/>
        </w:rPr>
        <w:t>к</w:t>
      </w:r>
      <w:r w:rsidRPr="008F54E3">
        <w:rPr>
          <w:rFonts w:ascii="Times New Roman" w:hAnsi="Times New Roman"/>
          <w:sz w:val="24"/>
          <w:szCs w:val="24"/>
        </w:rPr>
        <w:t>одекса определяются:</w:t>
      </w:r>
    </w:p>
    <w:p w:rsidR="00227B53" w:rsidRPr="008F54E3" w:rsidRDefault="00227B53" w:rsidP="00227B53">
      <w:pPr>
        <w:spacing w:line="240" w:lineRule="auto"/>
        <w:ind w:firstLine="540"/>
        <w:jc w:val="both"/>
        <w:rPr>
          <w:rFonts w:ascii="Times New Roman" w:hAnsi="Times New Roman"/>
          <w:sz w:val="24"/>
          <w:szCs w:val="24"/>
        </w:rPr>
      </w:pPr>
      <w:r w:rsidRPr="008F54E3">
        <w:rPr>
          <w:rFonts w:ascii="Times New Roman" w:hAnsi="Times New Roman"/>
          <w:sz w:val="24"/>
          <w:szCs w:val="24"/>
        </w:rPr>
        <w:t>1) порядок организации и проведения общественных обсуждений или публичных слушаний по проектам;</w:t>
      </w:r>
    </w:p>
    <w:p w:rsidR="00227B53" w:rsidRPr="008F54E3" w:rsidRDefault="00227B53" w:rsidP="00227B53">
      <w:pPr>
        <w:spacing w:line="240" w:lineRule="auto"/>
        <w:ind w:firstLine="540"/>
        <w:jc w:val="both"/>
        <w:rPr>
          <w:rFonts w:ascii="Times New Roman" w:hAnsi="Times New Roman"/>
          <w:sz w:val="24"/>
          <w:szCs w:val="24"/>
        </w:rPr>
      </w:pPr>
      <w:r w:rsidRPr="008F54E3">
        <w:rPr>
          <w:rFonts w:ascii="Times New Roman" w:hAnsi="Times New Roman"/>
          <w:sz w:val="24"/>
          <w:szCs w:val="24"/>
        </w:rPr>
        <w:t>2) организатор общественных обсуждений или публичных слушаний;</w:t>
      </w:r>
    </w:p>
    <w:p w:rsidR="00227B53" w:rsidRPr="008F54E3" w:rsidRDefault="00227B53" w:rsidP="00227B53">
      <w:pPr>
        <w:spacing w:line="240" w:lineRule="auto"/>
        <w:ind w:firstLine="540"/>
        <w:jc w:val="both"/>
        <w:rPr>
          <w:rFonts w:ascii="Times New Roman" w:hAnsi="Times New Roman"/>
          <w:sz w:val="24"/>
          <w:szCs w:val="24"/>
        </w:rPr>
      </w:pPr>
      <w:r w:rsidRPr="008F54E3">
        <w:rPr>
          <w:rFonts w:ascii="Times New Roman" w:hAnsi="Times New Roman"/>
          <w:sz w:val="24"/>
          <w:szCs w:val="24"/>
        </w:rPr>
        <w:t>3) срок проведения общественных обсуждений или публичных слушаний;</w:t>
      </w:r>
    </w:p>
    <w:p w:rsidR="00227B53" w:rsidRPr="008F54E3" w:rsidRDefault="00227B53" w:rsidP="00227B53">
      <w:pPr>
        <w:spacing w:line="240" w:lineRule="auto"/>
        <w:ind w:firstLine="540"/>
        <w:jc w:val="both"/>
        <w:rPr>
          <w:rFonts w:ascii="Times New Roman" w:hAnsi="Times New Roman"/>
          <w:sz w:val="24"/>
          <w:szCs w:val="24"/>
        </w:rPr>
      </w:pPr>
      <w:r w:rsidRPr="008F54E3">
        <w:rPr>
          <w:rFonts w:ascii="Times New Roman" w:hAnsi="Times New Roman"/>
          <w:sz w:val="24"/>
          <w:szCs w:val="24"/>
        </w:rPr>
        <w:t>4) официальный сайт и (или) информационные системы;</w:t>
      </w:r>
    </w:p>
    <w:p w:rsidR="00227B53" w:rsidRPr="008F54E3" w:rsidRDefault="00227B53" w:rsidP="00227B53">
      <w:pPr>
        <w:spacing w:line="240" w:lineRule="auto"/>
        <w:ind w:firstLine="540"/>
        <w:jc w:val="both"/>
        <w:rPr>
          <w:rFonts w:ascii="Times New Roman" w:hAnsi="Times New Roman"/>
          <w:sz w:val="24"/>
          <w:szCs w:val="24"/>
        </w:rPr>
      </w:pPr>
      <w:r w:rsidRPr="008F54E3">
        <w:rPr>
          <w:rFonts w:ascii="Times New Roman" w:hAnsi="Times New Roman"/>
          <w:sz w:val="24"/>
          <w:szCs w:val="24"/>
        </w:rPr>
        <w:t>5) требования к информационным стендам, на которых размещаются оповещения о начале общественных обсуждений или публичных слушаний;</w:t>
      </w:r>
    </w:p>
    <w:p w:rsidR="00227B53" w:rsidRPr="008F54E3" w:rsidRDefault="00227B53" w:rsidP="00227B53">
      <w:pPr>
        <w:spacing w:line="240" w:lineRule="auto"/>
        <w:ind w:firstLine="540"/>
        <w:jc w:val="both"/>
        <w:rPr>
          <w:rFonts w:ascii="Times New Roman" w:hAnsi="Times New Roman"/>
          <w:sz w:val="24"/>
          <w:szCs w:val="24"/>
        </w:rPr>
      </w:pPr>
      <w:r w:rsidRPr="008F54E3">
        <w:rPr>
          <w:rFonts w:ascii="Times New Roman" w:hAnsi="Times New Roman"/>
          <w:sz w:val="24"/>
          <w:szCs w:val="24"/>
        </w:rPr>
        <w:lastRenderedPageBreak/>
        <w:t>6) форма оповещения о начале общественных обсуждений или публичных слушаний, порядок подготовки и форма протокола общественных обсуждений или публичных слушаний, порядок подготовки и форма заключения о результатах общественных обсуждений или публичных слушаний;</w:t>
      </w:r>
    </w:p>
    <w:p w:rsidR="00227B53" w:rsidRPr="008F54E3" w:rsidRDefault="00227B53" w:rsidP="00227B53">
      <w:pPr>
        <w:spacing w:line="240" w:lineRule="auto"/>
        <w:ind w:firstLine="540"/>
        <w:jc w:val="both"/>
        <w:rPr>
          <w:rFonts w:ascii="Times New Roman" w:hAnsi="Times New Roman"/>
          <w:sz w:val="24"/>
          <w:szCs w:val="24"/>
        </w:rPr>
      </w:pPr>
      <w:r w:rsidRPr="008F54E3">
        <w:rPr>
          <w:rFonts w:ascii="Times New Roman" w:hAnsi="Times New Roman"/>
          <w:sz w:val="24"/>
          <w:szCs w:val="24"/>
        </w:rPr>
        <w:t>7) порядок проведения экспозиции проекта, подлежащего рассмотрению на общественных обсуждениях или публичных слушаниях, а также порядок консультирования посетителей экспозиции проекта, подлежащего рассмотрению на общественных обсуждениях или публичных слушаниях.</w:t>
      </w:r>
    </w:p>
    <w:p w:rsidR="00227B53" w:rsidRPr="008F54E3" w:rsidRDefault="00227B53" w:rsidP="00227B53">
      <w:pPr>
        <w:widowControl w:val="0"/>
        <w:spacing w:line="240" w:lineRule="auto"/>
        <w:ind w:firstLine="540"/>
        <w:jc w:val="both"/>
        <w:rPr>
          <w:rFonts w:ascii="Times New Roman" w:hAnsi="Times New Roman"/>
          <w:sz w:val="24"/>
          <w:szCs w:val="24"/>
        </w:rPr>
      </w:pPr>
      <w:r>
        <w:rPr>
          <w:rFonts w:ascii="Times New Roman" w:hAnsi="Times New Roman"/>
          <w:sz w:val="24"/>
          <w:szCs w:val="24"/>
        </w:rPr>
        <w:t>5.1.</w:t>
      </w:r>
      <w:r w:rsidRPr="008F54E3">
        <w:rPr>
          <w:rFonts w:ascii="Times New Roman" w:hAnsi="Times New Roman"/>
          <w:sz w:val="24"/>
          <w:szCs w:val="24"/>
        </w:rPr>
        <w:t>25.</w:t>
      </w:r>
      <w:r>
        <w:rPr>
          <w:rFonts w:ascii="Times New Roman" w:hAnsi="Times New Roman"/>
          <w:sz w:val="24"/>
          <w:szCs w:val="24"/>
        </w:rPr>
        <w:t> </w:t>
      </w:r>
      <w:r w:rsidRPr="008F54E3">
        <w:rPr>
          <w:rFonts w:ascii="Times New Roman" w:hAnsi="Times New Roman"/>
          <w:sz w:val="24"/>
          <w:szCs w:val="24"/>
        </w:rPr>
        <w:t>Срок проведения общественных обсуждений или публичных слушаний по проектам правил благоустройства территорий со дня опубликования оповещения о начале общественных обсуждений или публичных слушаний до дня опубликования заключения о результатах общественных обсуждений или публичных слушаний определяется уставом муниципального образования и (или) нормативным правовым актом представительного органа муниципального образования и не может быть менее одного месяца и более трех месяцев.</w:t>
      </w:r>
    </w:p>
    <w:p w:rsidR="00227B53" w:rsidRPr="008F54E3" w:rsidRDefault="00227B53" w:rsidP="00227B53">
      <w:pPr>
        <w:pStyle w:val="af2"/>
        <w:widowControl w:val="0"/>
        <w:autoSpaceDE w:val="0"/>
        <w:autoSpaceDN w:val="0"/>
        <w:adjustRightInd w:val="0"/>
        <w:spacing w:after="0" w:line="240" w:lineRule="auto"/>
        <w:ind w:left="0" w:firstLine="709"/>
        <w:jc w:val="both"/>
        <w:rPr>
          <w:rFonts w:ascii="Times New Roman" w:hAnsi="Times New Roman"/>
          <w:sz w:val="24"/>
          <w:szCs w:val="24"/>
        </w:rPr>
      </w:pPr>
      <w:r w:rsidRPr="008F54E3">
        <w:rPr>
          <w:rFonts w:ascii="Times New Roman" w:hAnsi="Times New Roman"/>
          <w:sz w:val="24"/>
          <w:szCs w:val="24"/>
        </w:rPr>
        <w:t>Порядок проведения общественных обсуждений, публичных слушаний по вопросам градостроительной деятельности</w:t>
      </w:r>
      <w:bookmarkEnd w:id="137"/>
      <w:bookmarkEnd w:id="138"/>
      <w:r w:rsidRPr="008F54E3">
        <w:rPr>
          <w:rFonts w:ascii="Times New Roman" w:hAnsi="Times New Roman"/>
          <w:sz w:val="24"/>
          <w:szCs w:val="24"/>
        </w:rPr>
        <w:t xml:space="preserve"> определяется Уставом муниципального образования и (или) нормативным правовым актом представительного органа муниципального образования.</w:t>
      </w:r>
    </w:p>
    <w:p w:rsidR="00227B53" w:rsidRPr="00AA027C" w:rsidRDefault="00227B53" w:rsidP="00227B53">
      <w:pPr>
        <w:pStyle w:val="af2"/>
        <w:widowControl w:val="0"/>
        <w:autoSpaceDE w:val="0"/>
        <w:autoSpaceDN w:val="0"/>
        <w:adjustRightInd w:val="0"/>
        <w:spacing w:after="0" w:line="240" w:lineRule="auto"/>
        <w:ind w:left="0" w:firstLine="709"/>
        <w:jc w:val="both"/>
        <w:rPr>
          <w:rFonts w:ascii="Times New Roman" w:hAnsi="Times New Roman"/>
          <w:b/>
          <w:sz w:val="24"/>
          <w:szCs w:val="24"/>
        </w:rPr>
      </w:pPr>
      <w:r w:rsidRPr="00AA027C">
        <w:rPr>
          <w:rFonts w:ascii="Times New Roman" w:hAnsi="Times New Roman"/>
          <w:b/>
          <w:sz w:val="24"/>
          <w:szCs w:val="24"/>
        </w:rPr>
        <w:t>Статья 5.</w:t>
      </w:r>
      <w:r>
        <w:rPr>
          <w:rFonts w:ascii="Times New Roman" w:hAnsi="Times New Roman"/>
          <w:b/>
          <w:sz w:val="24"/>
          <w:szCs w:val="24"/>
        </w:rPr>
        <w:t>2</w:t>
      </w:r>
      <w:r w:rsidRPr="00AA027C">
        <w:rPr>
          <w:rFonts w:ascii="Times New Roman" w:hAnsi="Times New Roman"/>
          <w:b/>
          <w:sz w:val="24"/>
          <w:szCs w:val="24"/>
        </w:rPr>
        <w:t>. Внесение изменений в правила землепользования и застройки</w:t>
      </w:r>
      <w:r w:rsidRPr="00AA027C">
        <w:rPr>
          <w:rFonts w:ascii="Times New Roman" w:hAnsi="Times New Roman"/>
          <w:kern w:val="32"/>
          <w:sz w:val="24"/>
          <w:szCs w:val="24"/>
          <w:lang w:eastAsia="ru-RU"/>
        </w:rPr>
        <w:t>.</w:t>
      </w:r>
    </w:p>
    <w:p w:rsidR="00227B53" w:rsidRPr="00E718CC" w:rsidRDefault="00227B53" w:rsidP="00227B53">
      <w:pPr>
        <w:widowControl w:val="0"/>
        <w:spacing w:line="240" w:lineRule="auto"/>
        <w:ind w:firstLine="540"/>
        <w:jc w:val="both"/>
        <w:rPr>
          <w:rFonts w:ascii="Times New Roman" w:hAnsi="Times New Roman"/>
          <w:sz w:val="24"/>
          <w:szCs w:val="24"/>
        </w:rPr>
      </w:pPr>
      <w:bookmarkStart w:id="145" w:name="_Toc270676581"/>
      <w:bookmarkStart w:id="146" w:name="_Toc286828580"/>
      <w:r>
        <w:rPr>
          <w:rFonts w:ascii="Times New Roman" w:hAnsi="Times New Roman"/>
          <w:sz w:val="24"/>
          <w:szCs w:val="24"/>
        </w:rPr>
        <w:t>5.2.</w:t>
      </w:r>
      <w:r w:rsidRPr="00E718CC">
        <w:rPr>
          <w:rFonts w:ascii="Times New Roman" w:hAnsi="Times New Roman"/>
          <w:sz w:val="24"/>
          <w:szCs w:val="24"/>
        </w:rPr>
        <w:t>1.</w:t>
      </w:r>
      <w:r>
        <w:rPr>
          <w:rFonts w:ascii="Times New Roman" w:hAnsi="Times New Roman"/>
          <w:sz w:val="24"/>
          <w:szCs w:val="24"/>
        </w:rPr>
        <w:t> Внесение изменений в П</w:t>
      </w:r>
      <w:r w:rsidRPr="00E718CC">
        <w:rPr>
          <w:rFonts w:ascii="Times New Roman" w:hAnsi="Times New Roman"/>
          <w:sz w:val="24"/>
          <w:szCs w:val="24"/>
        </w:rPr>
        <w:t xml:space="preserve">равила землепользования и застройки осуществляется в порядке, предусмотренном </w:t>
      </w:r>
      <w:r w:rsidRPr="008A173D">
        <w:rPr>
          <w:rFonts w:ascii="Times New Roman" w:hAnsi="Times New Roman"/>
          <w:sz w:val="24"/>
          <w:szCs w:val="24"/>
        </w:rPr>
        <w:t>статьей 33</w:t>
      </w:r>
      <w:r w:rsidRPr="00E718CC">
        <w:rPr>
          <w:rFonts w:ascii="Times New Roman" w:hAnsi="Times New Roman"/>
          <w:sz w:val="24"/>
          <w:szCs w:val="24"/>
        </w:rPr>
        <w:t xml:space="preserve"> </w:t>
      </w:r>
      <w:r>
        <w:rPr>
          <w:rFonts w:ascii="Times New Roman" w:hAnsi="Times New Roman"/>
          <w:sz w:val="24"/>
          <w:szCs w:val="24"/>
        </w:rPr>
        <w:t>Градостроительного</w:t>
      </w:r>
      <w:r w:rsidRPr="00E718CC">
        <w:rPr>
          <w:rFonts w:ascii="Times New Roman" w:hAnsi="Times New Roman"/>
          <w:sz w:val="24"/>
          <w:szCs w:val="24"/>
        </w:rPr>
        <w:t xml:space="preserve"> </w:t>
      </w:r>
      <w:r>
        <w:rPr>
          <w:rFonts w:ascii="Times New Roman" w:hAnsi="Times New Roman"/>
          <w:sz w:val="24"/>
          <w:szCs w:val="24"/>
        </w:rPr>
        <w:t>к</w:t>
      </w:r>
      <w:r w:rsidRPr="00E718CC">
        <w:rPr>
          <w:rFonts w:ascii="Times New Roman" w:hAnsi="Times New Roman"/>
          <w:sz w:val="24"/>
          <w:szCs w:val="24"/>
        </w:rPr>
        <w:t>одекса, с учетом особенностей, установленных настоящей статьей.</w:t>
      </w:r>
    </w:p>
    <w:p w:rsidR="00227B53" w:rsidRPr="00E718CC" w:rsidRDefault="00227B53" w:rsidP="00227B53">
      <w:pPr>
        <w:widowControl w:val="0"/>
        <w:spacing w:line="240" w:lineRule="auto"/>
        <w:ind w:firstLine="540"/>
        <w:jc w:val="both"/>
        <w:rPr>
          <w:rFonts w:ascii="Times New Roman" w:hAnsi="Times New Roman"/>
          <w:sz w:val="24"/>
          <w:szCs w:val="24"/>
        </w:rPr>
      </w:pPr>
      <w:r>
        <w:rPr>
          <w:rFonts w:ascii="Times New Roman" w:hAnsi="Times New Roman"/>
          <w:sz w:val="24"/>
          <w:szCs w:val="24"/>
        </w:rPr>
        <w:t>5.2.</w:t>
      </w:r>
      <w:r w:rsidRPr="00E718CC">
        <w:rPr>
          <w:rFonts w:ascii="Times New Roman" w:hAnsi="Times New Roman"/>
          <w:sz w:val="24"/>
          <w:szCs w:val="24"/>
        </w:rPr>
        <w:t>2.</w:t>
      </w:r>
      <w:r>
        <w:rPr>
          <w:rFonts w:ascii="Times New Roman" w:hAnsi="Times New Roman"/>
          <w:sz w:val="24"/>
          <w:szCs w:val="24"/>
        </w:rPr>
        <w:t> Основаниями для рассмотрения Г</w:t>
      </w:r>
      <w:r w:rsidRPr="00E718CC">
        <w:rPr>
          <w:rFonts w:ascii="Times New Roman" w:hAnsi="Times New Roman"/>
          <w:sz w:val="24"/>
          <w:szCs w:val="24"/>
        </w:rPr>
        <w:t xml:space="preserve">лавой </w:t>
      </w:r>
      <w:r>
        <w:rPr>
          <w:rFonts w:ascii="Times New Roman" w:hAnsi="Times New Roman"/>
          <w:sz w:val="24"/>
          <w:szCs w:val="24"/>
        </w:rPr>
        <w:t>Пристенского района Курской области</w:t>
      </w:r>
      <w:r w:rsidRPr="00E718CC">
        <w:rPr>
          <w:rFonts w:ascii="Times New Roman" w:hAnsi="Times New Roman"/>
          <w:sz w:val="24"/>
          <w:szCs w:val="24"/>
        </w:rPr>
        <w:t xml:space="preserve"> </w:t>
      </w:r>
      <w:r>
        <w:rPr>
          <w:rFonts w:ascii="Times New Roman" w:hAnsi="Times New Roman"/>
          <w:sz w:val="24"/>
          <w:szCs w:val="24"/>
        </w:rPr>
        <w:t>вопроса о внесении изменений в П</w:t>
      </w:r>
      <w:r w:rsidRPr="00E718CC">
        <w:rPr>
          <w:rFonts w:ascii="Times New Roman" w:hAnsi="Times New Roman"/>
          <w:sz w:val="24"/>
          <w:szCs w:val="24"/>
        </w:rPr>
        <w:t>равила землепользования и застройки являются:</w:t>
      </w:r>
    </w:p>
    <w:p w:rsidR="00227B53" w:rsidRPr="0021040A" w:rsidRDefault="00227B53" w:rsidP="00227B53">
      <w:pPr>
        <w:widowControl w:val="0"/>
        <w:spacing w:line="240" w:lineRule="auto"/>
        <w:ind w:firstLine="540"/>
        <w:jc w:val="both"/>
        <w:rPr>
          <w:rFonts w:ascii="Times New Roman" w:hAnsi="Times New Roman"/>
          <w:sz w:val="24"/>
          <w:szCs w:val="24"/>
        </w:rPr>
      </w:pPr>
      <w:r w:rsidRPr="0021040A">
        <w:rPr>
          <w:rFonts w:ascii="Times New Roman" w:hAnsi="Times New Roman"/>
          <w:sz w:val="24"/>
          <w:szCs w:val="24"/>
        </w:rPr>
        <w:t>1) несоответствие правил землепользования и застройки генеральному плану поселения, схеме территориального планирования муниципального района, возникшее в результате внесения в такие генеральны</w:t>
      </w:r>
      <w:r>
        <w:rPr>
          <w:rFonts w:ascii="Times New Roman" w:hAnsi="Times New Roman"/>
          <w:sz w:val="24"/>
          <w:szCs w:val="24"/>
        </w:rPr>
        <w:t>й</w:t>
      </w:r>
      <w:r w:rsidRPr="0021040A">
        <w:rPr>
          <w:rFonts w:ascii="Times New Roman" w:hAnsi="Times New Roman"/>
          <w:sz w:val="24"/>
          <w:szCs w:val="24"/>
        </w:rPr>
        <w:t xml:space="preserve"> план или схему территориального планирования муниципального района изменений;</w:t>
      </w:r>
    </w:p>
    <w:p w:rsidR="00227B53" w:rsidRPr="0021040A" w:rsidRDefault="00227B53" w:rsidP="00227B53">
      <w:pPr>
        <w:spacing w:line="240" w:lineRule="auto"/>
        <w:ind w:firstLine="540"/>
        <w:jc w:val="both"/>
        <w:rPr>
          <w:rFonts w:ascii="Times New Roman" w:hAnsi="Times New Roman"/>
          <w:sz w:val="24"/>
          <w:szCs w:val="24"/>
        </w:rPr>
      </w:pPr>
      <w:bookmarkStart w:id="147" w:name="p1647"/>
      <w:bookmarkEnd w:id="147"/>
      <w:r w:rsidRPr="0021040A">
        <w:rPr>
          <w:rFonts w:ascii="Times New Roman" w:hAnsi="Times New Roman"/>
          <w:sz w:val="24"/>
          <w:szCs w:val="24"/>
        </w:rPr>
        <w:t>2) поступление от уполномоченного Правительством Российской Федерации федерального органа исполнительной власти обязательного для исполнения в сроки, установленные законодательством Российской Федерации, предписания об устранении нарушений ограничений использования объектов недвижимости, установленных на приаэродромной территории, которые допущены в правилах землепользования и застройки поселения, межселенной территории;</w:t>
      </w:r>
    </w:p>
    <w:p w:rsidR="00227B53" w:rsidRPr="0021040A" w:rsidRDefault="00227B53" w:rsidP="00227B53">
      <w:pPr>
        <w:spacing w:line="240" w:lineRule="auto"/>
        <w:ind w:firstLine="540"/>
        <w:jc w:val="both"/>
        <w:rPr>
          <w:rFonts w:ascii="Times New Roman" w:hAnsi="Times New Roman"/>
          <w:sz w:val="24"/>
          <w:szCs w:val="24"/>
        </w:rPr>
      </w:pPr>
      <w:r w:rsidRPr="0021040A">
        <w:rPr>
          <w:rFonts w:ascii="Times New Roman" w:hAnsi="Times New Roman"/>
          <w:sz w:val="24"/>
          <w:szCs w:val="24"/>
        </w:rPr>
        <w:t>3) поступление предложений об изменении границ территориальных зон, изменении градостроительных регламентов;</w:t>
      </w:r>
    </w:p>
    <w:p w:rsidR="00227B53" w:rsidRPr="0021040A" w:rsidRDefault="00227B53" w:rsidP="00227B53">
      <w:pPr>
        <w:spacing w:line="240" w:lineRule="auto"/>
        <w:ind w:firstLine="540"/>
        <w:jc w:val="both"/>
        <w:rPr>
          <w:rFonts w:ascii="Times New Roman" w:hAnsi="Times New Roman"/>
          <w:sz w:val="24"/>
          <w:szCs w:val="24"/>
        </w:rPr>
      </w:pPr>
      <w:bookmarkStart w:id="148" w:name="p1650"/>
      <w:bookmarkEnd w:id="148"/>
      <w:r w:rsidRPr="0021040A">
        <w:rPr>
          <w:rFonts w:ascii="Times New Roman" w:hAnsi="Times New Roman"/>
          <w:sz w:val="24"/>
          <w:szCs w:val="24"/>
        </w:rPr>
        <w:t>4)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w:t>
      </w:r>
    </w:p>
    <w:p w:rsidR="00227B53" w:rsidRPr="0021040A" w:rsidRDefault="00227B53" w:rsidP="00227B53">
      <w:pPr>
        <w:widowControl w:val="0"/>
        <w:spacing w:line="240" w:lineRule="auto"/>
        <w:ind w:firstLine="539"/>
        <w:jc w:val="both"/>
        <w:rPr>
          <w:rFonts w:ascii="Times New Roman" w:hAnsi="Times New Roman"/>
          <w:sz w:val="24"/>
          <w:szCs w:val="24"/>
        </w:rPr>
      </w:pPr>
      <w:r w:rsidRPr="0021040A">
        <w:rPr>
          <w:rFonts w:ascii="Times New Roman" w:hAnsi="Times New Roman"/>
          <w:sz w:val="24"/>
          <w:szCs w:val="24"/>
        </w:rPr>
        <w:t xml:space="preserve">5)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w:t>
      </w:r>
      <w:r w:rsidRPr="0021040A">
        <w:rPr>
          <w:rFonts w:ascii="Times New Roman" w:hAnsi="Times New Roman"/>
          <w:sz w:val="24"/>
          <w:szCs w:val="24"/>
        </w:rPr>
        <w:lastRenderedPageBreak/>
        <w:t>зон, территорий;</w:t>
      </w:r>
    </w:p>
    <w:p w:rsidR="00227B53" w:rsidRPr="00E718CC" w:rsidRDefault="00227B53" w:rsidP="00227B53">
      <w:pPr>
        <w:widowControl w:val="0"/>
        <w:spacing w:line="240" w:lineRule="auto"/>
        <w:ind w:firstLine="539"/>
        <w:jc w:val="both"/>
        <w:rPr>
          <w:rFonts w:ascii="Times New Roman" w:hAnsi="Times New Roman"/>
          <w:sz w:val="24"/>
          <w:szCs w:val="24"/>
        </w:rPr>
      </w:pPr>
      <w:bookmarkStart w:id="149" w:name="p1654"/>
      <w:bookmarkEnd w:id="149"/>
      <w:r w:rsidRPr="0021040A">
        <w:rPr>
          <w:rFonts w:ascii="Times New Roman" w:hAnsi="Times New Roman"/>
          <w:sz w:val="24"/>
          <w:szCs w:val="24"/>
        </w:rPr>
        <w:t>6)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w:t>
      </w:r>
    </w:p>
    <w:p w:rsidR="00227B53" w:rsidRPr="00E718CC" w:rsidRDefault="00227B53" w:rsidP="00227B53">
      <w:pPr>
        <w:widowControl w:val="0"/>
        <w:spacing w:line="240" w:lineRule="auto"/>
        <w:ind w:firstLine="539"/>
        <w:jc w:val="both"/>
        <w:rPr>
          <w:rFonts w:ascii="Times New Roman" w:hAnsi="Times New Roman"/>
          <w:sz w:val="24"/>
          <w:szCs w:val="24"/>
        </w:rPr>
      </w:pPr>
      <w:r>
        <w:rPr>
          <w:rFonts w:ascii="Times New Roman" w:hAnsi="Times New Roman"/>
          <w:sz w:val="24"/>
          <w:szCs w:val="24"/>
        </w:rPr>
        <w:t>5.2.</w:t>
      </w:r>
      <w:r w:rsidRPr="00E718CC">
        <w:rPr>
          <w:rFonts w:ascii="Times New Roman" w:hAnsi="Times New Roman"/>
          <w:sz w:val="24"/>
          <w:szCs w:val="24"/>
        </w:rPr>
        <w:t>3.</w:t>
      </w:r>
      <w:r>
        <w:rPr>
          <w:rFonts w:ascii="Times New Roman" w:hAnsi="Times New Roman"/>
          <w:sz w:val="24"/>
          <w:szCs w:val="24"/>
        </w:rPr>
        <w:t> </w:t>
      </w:r>
      <w:r w:rsidRPr="00E718CC">
        <w:rPr>
          <w:rFonts w:ascii="Times New Roman" w:hAnsi="Times New Roman"/>
          <w:sz w:val="24"/>
          <w:szCs w:val="24"/>
        </w:rPr>
        <w:t>Предложения о внесении изменений в правила землепользования и застройки в комиссию направляются:</w:t>
      </w:r>
    </w:p>
    <w:p w:rsidR="00227B53" w:rsidRPr="00E718CC" w:rsidRDefault="00227B53" w:rsidP="00227B53">
      <w:pPr>
        <w:widowControl w:val="0"/>
        <w:spacing w:line="240" w:lineRule="auto"/>
        <w:ind w:firstLine="539"/>
        <w:jc w:val="both"/>
        <w:rPr>
          <w:rFonts w:ascii="Times New Roman" w:hAnsi="Times New Roman"/>
          <w:sz w:val="24"/>
          <w:szCs w:val="24"/>
        </w:rPr>
      </w:pPr>
      <w:r w:rsidRPr="00E718CC">
        <w:rPr>
          <w:rFonts w:ascii="Times New Roman" w:hAnsi="Times New Roman"/>
          <w:sz w:val="24"/>
          <w:szCs w:val="24"/>
        </w:rPr>
        <w:t>1)</w:t>
      </w:r>
      <w:r>
        <w:rPr>
          <w:rFonts w:ascii="Times New Roman" w:hAnsi="Times New Roman"/>
          <w:sz w:val="24"/>
          <w:szCs w:val="24"/>
        </w:rPr>
        <w:t> </w:t>
      </w:r>
      <w:r w:rsidRPr="00E718CC">
        <w:rPr>
          <w:rFonts w:ascii="Times New Roman" w:hAnsi="Times New Roman"/>
          <w:sz w:val="24"/>
          <w:szCs w:val="24"/>
        </w:rPr>
        <w:t>федеральными органами исполнительной власти в случаях, если правила землепользования и застройки могут воспрепятствовать функционированию, размещению объектов капитального строительства федерального значения;</w:t>
      </w:r>
    </w:p>
    <w:p w:rsidR="00227B53" w:rsidRPr="00E718CC" w:rsidRDefault="00227B53" w:rsidP="00227B53">
      <w:pPr>
        <w:widowControl w:val="0"/>
        <w:spacing w:line="240" w:lineRule="auto"/>
        <w:ind w:firstLine="539"/>
        <w:jc w:val="both"/>
        <w:rPr>
          <w:rFonts w:ascii="Times New Roman" w:hAnsi="Times New Roman"/>
          <w:sz w:val="24"/>
          <w:szCs w:val="24"/>
        </w:rPr>
      </w:pPr>
      <w:r w:rsidRPr="00E718CC">
        <w:rPr>
          <w:rFonts w:ascii="Times New Roman" w:hAnsi="Times New Roman"/>
          <w:sz w:val="24"/>
          <w:szCs w:val="24"/>
        </w:rPr>
        <w:t>2)</w:t>
      </w:r>
      <w:r>
        <w:rPr>
          <w:rFonts w:ascii="Times New Roman" w:hAnsi="Times New Roman"/>
          <w:sz w:val="24"/>
          <w:szCs w:val="24"/>
        </w:rPr>
        <w:t> </w:t>
      </w:r>
      <w:r w:rsidRPr="00E718CC">
        <w:rPr>
          <w:rFonts w:ascii="Times New Roman" w:hAnsi="Times New Roman"/>
          <w:sz w:val="24"/>
          <w:szCs w:val="24"/>
        </w:rPr>
        <w:t>органами исполнительной власти субъектов Российской Федерации в случаях, если правила землепользования и застройки могут воспрепятствовать функционированию, размещению объектов капитального строительства регионального значения;</w:t>
      </w:r>
    </w:p>
    <w:p w:rsidR="00227B53" w:rsidRPr="00E718CC" w:rsidRDefault="00227B53" w:rsidP="00227B53">
      <w:pPr>
        <w:spacing w:line="240" w:lineRule="auto"/>
        <w:ind w:firstLine="540"/>
        <w:jc w:val="both"/>
        <w:rPr>
          <w:rFonts w:ascii="Times New Roman" w:hAnsi="Times New Roman"/>
          <w:sz w:val="24"/>
          <w:szCs w:val="24"/>
        </w:rPr>
      </w:pPr>
      <w:r w:rsidRPr="00E718CC">
        <w:rPr>
          <w:rFonts w:ascii="Times New Roman" w:hAnsi="Times New Roman"/>
          <w:sz w:val="24"/>
          <w:szCs w:val="24"/>
        </w:rPr>
        <w:t>3) органами местного самоуправления муниципального района в случаях, если правила землепользования и застройки могут воспрепятствовать функционированию, размещению объектов капитального строительства местного значения;</w:t>
      </w:r>
    </w:p>
    <w:p w:rsidR="00227B53" w:rsidRPr="00E718CC" w:rsidRDefault="00227B53" w:rsidP="00227B53">
      <w:pPr>
        <w:spacing w:line="240" w:lineRule="auto"/>
        <w:ind w:firstLine="540"/>
        <w:jc w:val="both"/>
        <w:rPr>
          <w:rFonts w:ascii="Times New Roman" w:hAnsi="Times New Roman"/>
          <w:sz w:val="24"/>
          <w:szCs w:val="24"/>
        </w:rPr>
      </w:pPr>
      <w:r w:rsidRPr="00E718CC">
        <w:rPr>
          <w:rFonts w:ascii="Times New Roman" w:hAnsi="Times New Roman"/>
          <w:sz w:val="24"/>
          <w:szCs w:val="24"/>
        </w:rPr>
        <w:t>4)</w:t>
      </w:r>
      <w:r>
        <w:rPr>
          <w:rFonts w:ascii="Times New Roman" w:hAnsi="Times New Roman"/>
          <w:sz w:val="24"/>
          <w:szCs w:val="24"/>
        </w:rPr>
        <w:t> </w:t>
      </w:r>
      <w:r w:rsidRPr="00E718CC">
        <w:rPr>
          <w:rFonts w:ascii="Times New Roman" w:hAnsi="Times New Roman"/>
          <w:sz w:val="24"/>
          <w:szCs w:val="24"/>
        </w:rPr>
        <w:t>органами местного самоуправления в случаях, если необходимо совершенствовать порядок регулирования землепользования и застройки на соответствующих территории поселения, межселенных территориях;</w:t>
      </w:r>
    </w:p>
    <w:p w:rsidR="00227B53" w:rsidRPr="00E718CC" w:rsidRDefault="00227B53" w:rsidP="00227B53">
      <w:pPr>
        <w:spacing w:line="240" w:lineRule="auto"/>
        <w:ind w:firstLine="540"/>
        <w:jc w:val="both"/>
        <w:rPr>
          <w:rFonts w:ascii="Times New Roman" w:hAnsi="Times New Roman"/>
          <w:sz w:val="24"/>
          <w:szCs w:val="24"/>
        </w:rPr>
      </w:pPr>
      <w:r w:rsidRPr="00E718CC">
        <w:rPr>
          <w:rFonts w:ascii="Times New Roman" w:hAnsi="Times New Roman"/>
          <w:sz w:val="24"/>
          <w:szCs w:val="24"/>
        </w:rPr>
        <w:t>5)</w:t>
      </w:r>
      <w:r>
        <w:rPr>
          <w:rFonts w:ascii="Times New Roman" w:hAnsi="Times New Roman"/>
          <w:sz w:val="24"/>
          <w:szCs w:val="24"/>
        </w:rPr>
        <w:t> </w:t>
      </w:r>
      <w:r w:rsidRPr="00E718CC">
        <w:rPr>
          <w:rFonts w:ascii="Times New Roman" w:hAnsi="Times New Roman"/>
          <w:sz w:val="24"/>
          <w:szCs w:val="24"/>
        </w:rPr>
        <w:t>физическими или юридическими лицами в инициативном порядке либо в случаях, если в результате применения правил землепользования и застройки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227B53" w:rsidRPr="00E718CC" w:rsidRDefault="00227B53" w:rsidP="00227B53">
      <w:pPr>
        <w:spacing w:line="240" w:lineRule="auto"/>
        <w:ind w:firstLine="540"/>
        <w:jc w:val="both"/>
        <w:rPr>
          <w:rFonts w:ascii="Times New Roman" w:hAnsi="Times New Roman"/>
          <w:sz w:val="24"/>
          <w:szCs w:val="24"/>
        </w:rPr>
      </w:pPr>
      <w:bookmarkStart w:id="150" w:name="p1662"/>
      <w:bookmarkEnd w:id="150"/>
      <w:r>
        <w:rPr>
          <w:rFonts w:ascii="Times New Roman" w:hAnsi="Times New Roman"/>
          <w:sz w:val="24"/>
          <w:szCs w:val="24"/>
        </w:rPr>
        <w:t>5.2.4</w:t>
      </w:r>
      <w:r w:rsidRPr="00E718CC">
        <w:rPr>
          <w:rFonts w:ascii="Times New Roman" w:hAnsi="Times New Roman"/>
          <w:sz w:val="24"/>
          <w:szCs w:val="24"/>
        </w:rPr>
        <w:t>.</w:t>
      </w:r>
      <w:r>
        <w:rPr>
          <w:rFonts w:ascii="Times New Roman" w:hAnsi="Times New Roman"/>
          <w:sz w:val="24"/>
          <w:szCs w:val="24"/>
        </w:rPr>
        <w:t> </w:t>
      </w:r>
      <w:r w:rsidRPr="00E718CC">
        <w:rPr>
          <w:rFonts w:ascii="Times New Roman" w:hAnsi="Times New Roman"/>
          <w:sz w:val="24"/>
          <w:szCs w:val="24"/>
        </w:rPr>
        <w:t xml:space="preserve">В случае, если правилами землепользования и застройки не обеспечена в соответствии с частью 3.1 статьи 31 </w:t>
      </w:r>
      <w:r>
        <w:rPr>
          <w:rFonts w:ascii="Times New Roman" w:hAnsi="Times New Roman"/>
          <w:sz w:val="24"/>
          <w:szCs w:val="24"/>
        </w:rPr>
        <w:t>Градостроительного</w:t>
      </w:r>
      <w:r w:rsidRPr="00E718CC">
        <w:rPr>
          <w:rFonts w:ascii="Times New Roman" w:hAnsi="Times New Roman"/>
          <w:sz w:val="24"/>
          <w:szCs w:val="24"/>
        </w:rPr>
        <w:t xml:space="preserve"> </w:t>
      </w:r>
      <w:r>
        <w:rPr>
          <w:rFonts w:ascii="Times New Roman" w:hAnsi="Times New Roman"/>
          <w:sz w:val="24"/>
          <w:szCs w:val="24"/>
        </w:rPr>
        <w:t>к</w:t>
      </w:r>
      <w:r w:rsidRPr="00E718CC">
        <w:rPr>
          <w:rFonts w:ascii="Times New Roman" w:hAnsi="Times New Roman"/>
          <w:sz w:val="24"/>
          <w:szCs w:val="24"/>
        </w:rPr>
        <w:t>одекса возможность размещения на территориях поселения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муниципального района (за исключением линейных объектов), уполномоченный федеральный орган исполнительной власти, уполномоченный орган исполнительной власти субъекта Российской Федерации, уполномоченный орган местного самоуправления муниципального района направляют главе поселения требование о внесении изменений в правила землепользования и застройки в целях обеспечения размещения указанных объектов.</w:t>
      </w:r>
    </w:p>
    <w:p w:rsidR="00227B53" w:rsidRPr="00E718CC" w:rsidRDefault="00227B53" w:rsidP="00227B53">
      <w:pPr>
        <w:spacing w:line="240" w:lineRule="auto"/>
        <w:ind w:firstLine="540"/>
        <w:jc w:val="both"/>
        <w:rPr>
          <w:rFonts w:ascii="Times New Roman" w:hAnsi="Times New Roman"/>
          <w:sz w:val="24"/>
          <w:szCs w:val="24"/>
        </w:rPr>
      </w:pPr>
      <w:r w:rsidRPr="00963F69">
        <w:rPr>
          <w:rFonts w:ascii="Times New Roman" w:hAnsi="Times New Roman"/>
          <w:sz w:val="24"/>
          <w:szCs w:val="24"/>
        </w:rPr>
        <w:t xml:space="preserve">5.2.5. В случае, предусмотренном </w:t>
      </w:r>
      <w:hyperlink w:anchor="p1662" w:history="1">
        <w:r w:rsidRPr="00963F69">
          <w:rPr>
            <w:rFonts w:ascii="Times New Roman" w:hAnsi="Times New Roman"/>
            <w:sz w:val="24"/>
            <w:szCs w:val="24"/>
          </w:rPr>
          <w:t>частью 5.2.4</w:t>
        </w:r>
      </w:hyperlink>
      <w:r w:rsidRPr="00963F69">
        <w:rPr>
          <w:rFonts w:ascii="Times New Roman" w:hAnsi="Times New Roman"/>
          <w:sz w:val="24"/>
          <w:szCs w:val="24"/>
        </w:rPr>
        <w:t xml:space="preserve"> настоящей статьи, глава поселения обеспечивает внесение изменений в правила землепользования и застройки в течение тридцати дней со дня получения указанного в </w:t>
      </w:r>
      <w:hyperlink w:anchor="p1662" w:history="1">
        <w:r w:rsidRPr="00963F69">
          <w:rPr>
            <w:rFonts w:ascii="Times New Roman" w:hAnsi="Times New Roman"/>
            <w:sz w:val="24"/>
            <w:szCs w:val="24"/>
          </w:rPr>
          <w:t>части 3.1</w:t>
        </w:r>
      </w:hyperlink>
      <w:r w:rsidRPr="00963F69">
        <w:rPr>
          <w:rFonts w:ascii="Times New Roman" w:hAnsi="Times New Roman"/>
          <w:sz w:val="24"/>
          <w:szCs w:val="24"/>
        </w:rPr>
        <w:t xml:space="preserve"> настоящей статьи требования.</w:t>
      </w:r>
    </w:p>
    <w:p w:rsidR="00227B53" w:rsidRPr="00E718CC" w:rsidRDefault="00227B53" w:rsidP="00227B53">
      <w:pPr>
        <w:spacing w:line="240" w:lineRule="auto"/>
        <w:ind w:firstLine="540"/>
        <w:jc w:val="both"/>
        <w:rPr>
          <w:rFonts w:ascii="Times New Roman" w:hAnsi="Times New Roman"/>
          <w:sz w:val="24"/>
          <w:szCs w:val="24"/>
        </w:rPr>
      </w:pPr>
      <w:r>
        <w:rPr>
          <w:rFonts w:ascii="Times New Roman" w:hAnsi="Times New Roman"/>
          <w:sz w:val="24"/>
          <w:szCs w:val="24"/>
        </w:rPr>
        <w:t>5.2.6</w:t>
      </w:r>
      <w:r w:rsidRPr="00E718CC">
        <w:rPr>
          <w:rFonts w:ascii="Times New Roman" w:hAnsi="Times New Roman"/>
          <w:sz w:val="24"/>
          <w:szCs w:val="24"/>
        </w:rPr>
        <w:t>.</w:t>
      </w:r>
      <w:r>
        <w:rPr>
          <w:rFonts w:ascii="Times New Roman" w:hAnsi="Times New Roman"/>
          <w:sz w:val="24"/>
          <w:szCs w:val="24"/>
        </w:rPr>
        <w:t> </w:t>
      </w:r>
      <w:r w:rsidRPr="00E718CC">
        <w:rPr>
          <w:rFonts w:ascii="Times New Roman" w:hAnsi="Times New Roman"/>
          <w:sz w:val="24"/>
          <w:szCs w:val="24"/>
        </w:rPr>
        <w:t xml:space="preserve">В целях внесения изменений в правила землепользования и застройки в случаях, предусмотренных </w:t>
      </w:r>
      <w:hyperlink w:anchor="p1650" w:history="1">
        <w:r w:rsidRPr="008F54E3">
          <w:rPr>
            <w:rFonts w:ascii="Times New Roman" w:hAnsi="Times New Roman"/>
            <w:sz w:val="24"/>
            <w:szCs w:val="24"/>
          </w:rPr>
          <w:t>пунктами 3</w:t>
        </w:r>
      </w:hyperlink>
      <w:r w:rsidRPr="00E718CC">
        <w:rPr>
          <w:rFonts w:ascii="Times New Roman" w:hAnsi="Times New Roman"/>
          <w:sz w:val="24"/>
          <w:szCs w:val="24"/>
        </w:rPr>
        <w:t xml:space="preserve"> - </w:t>
      </w:r>
      <w:hyperlink w:anchor="p1654" w:history="1">
        <w:r w:rsidRPr="008F54E3">
          <w:rPr>
            <w:rFonts w:ascii="Times New Roman" w:hAnsi="Times New Roman"/>
            <w:sz w:val="24"/>
            <w:szCs w:val="24"/>
          </w:rPr>
          <w:t xml:space="preserve">5 части </w:t>
        </w:r>
        <w:r>
          <w:rPr>
            <w:rFonts w:ascii="Times New Roman" w:hAnsi="Times New Roman"/>
            <w:sz w:val="24"/>
            <w:szCs w:val="24"/>
          </w:rPr>
          <w:t>5.2.</w:t>
        </w:r>
        <w:r w:rsidRPr="008F54E3">
          <w:rPr>
            <w:rFonts w:ascii="Times New Roman" w:hAnsi="Times New Roman"/>
            <w:sz w:val="24"/>
            <w:szCs w:val="24"/>
          </w:rPr>
          <w:t>2</w:t>
        </w:r>
      </w:hyperlink>
      <w:r w:rsidRPr="00E718CC">
        <w:rPr>
          <w:rFonts w:ascii="Times New Roman" w:hAnsi="Times New Roman"/>
          <w:sz w:val="24"/>
          <w:szCs w:val="24"/>
        </w:rPr>
        <w:t xml:space="preserve"> и </w:t>
      </w:r>
      <w:hyperlink w:anchor="p1662" w:history="1">
        <w:r w:rsidRPr="008F54E3">
          <w:rPr>
            <w:rFonts w:ascii="Times New Roman" w:hAnsi="Times New Roman"/>
            <w:sz w:val="24"/>
            <w:szCs w:val="24"/>
          </w:rPr>
          <w:t xml:space="preserve">частью </w:t>
        </w:r>
        <w:r>
          <w:rPr>
            <w:rFonts w:ascii="Times New Roman" w:hAnsi="Times New Roman"/>
            <w:sz w:val="24"/>
            <w:szCs w:val="24"/>
          </w:rPr>
          <w:t>5.2.4</w:t>
        </w:r>
      </w:hyperlink>
      <w:r w:rsidRPr="00E718CC">
        <w:rPr>
          <w:rFonts w:ascii="Times New Roman" w:hAnsi="Times New Roman"/>
          <w:sz w:val="24"/>
          <w:szCs w:val="24"/>
        </w:rPr>
        <w:t xml:space="preserve"> настоящей статьи, а также в случае однократного изменения видов разрешенного использования, установленных градостроительным регламентом для конкретной территориальной зоны, без изменения ранее установленных предельных параметров разрешенного строительства, реконструкции объектов капитального строительства и (или) в случае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 </w:t>
      </w:r>
      <w:r w:rsidRPr="00E718CC">
        <w:rPr>
          <w:rFonts w:ascii="Times New Roman" w:hAnsi="Times New Roman"/>
          <w:sz w:val="24"/>
          <w:szCs w:val="24"/>
        </w:rPr>
        <w:lastRenderedPageBreak/>
        <w:t xml:space="preserve">проведение общественных обсуждений или публичных слушаний, опубликование сообщения о принятии решения о подготовке проекта о внесении изменений в правила землепользования и застройки и подготовка предусмотренного </w:t>
      </w:r>
      <w:hyperlink w:anchor="p1669" w:history="1">
        <w:r w:rsidRPr="008F54E3">
          <w:rPr>
            <w:rFonts w:ascii="Times New Roman" w:hAnsi="Times New Roman"/>
            <w:sz w:val="24"/>
            <w:szCs w:val="24"/>
          </w:rPr>
          <w:t xml:space="preserve">частью </w:t>
        </w:r>
        <w:r>
          <w:rPr>
            <w:rFonts w:ascii="Times New Roman" w:hAnsi="Times New Roman"/>
            <w:sz w:val="24"/>
            <w:szCs w:val="24"/>
          </w:rPr>
          <w:t>5.2.7</w:t>
        </w:r>
      </w:hyperlink>
      <w:r w:rsidRPr="00E718CC">
        <w:rPr>
          <w:rFonts w:ascii="Times New Roman" w:hAnsi="Times New Roman"/>
          <w:sz w:val="24"/>
          <w:szCs w:val="24"/>
        </w:rPr>
        <w:t xml:space="preserve"> настоящей статьи заключения комиссии не требуются.</w:t>
      </w:r>
    </w:p>
    <w:p w:rsidR="00227B53" w:rsidRPr="00E718CC" w:rsidRDefault="00227B53" w:rsidP="00227B53">
      <w:pPr>
        <w:spacing w:line="240" w:lineRule="auto"/>
        <w:ind w:firstLine="540"/>
        <w:jc w:val="both"/>
        <w:rPr>
          <w:rFonts w:ascii="Times New Roman" w:hAnsi="Times New Roman"/>
          <w:sz w:val="24"/>
          <w:szCs w:val="24"/>
        </w:rPr>
      </w:pPr>
      <w:bookmarkStart w:id="151" w:name="p1669"/>
      <w:bookmarkEnd w:id="151"/>
      <w:r>
        <w:rPr>
          <w:rFonts w:ascii="Times New Roman" w:hAnsi="Times New Roman"/>
          <w:sz w:val="24"/>
          <w:szCs w:val="24"/>
        </w:rPr>
        <w:t>5.2.7</w:t>
      </w:r>
      <w:r w:rsidRPr="00E718CC">
        <w:rPr>
          <w:rFonts w:ascii="Times New Roman" w:hAnsi="Times New Roman"/>
          <w:sz w:val="24"/>
          <w:szCs w:val="24"/>
        </w:rPr>
        <w:t>.</w:t>
      </w:r>
      <w:r>
        <w:rPr>
          <w:rFonts w:ascii="Times New Roman" w:hAnsi="Times New Roman"/>
          <w:sz w:val="24"/>
          <w:szCs w:val="24"/>
        </w:rPr>
        <w:t> </w:t>
      </w:r>
      <w:r w:rsidRPr="00E718CC">
        <w:rPr>
          <w:rFonts w:ascii="Times New Roman" w:hAnsi="Times New Roman"/>
          <w:sz w:val="24"/>
          <w:szCs w:val="24"/>
        </w:rPr>
        <w:t>Комиссия в течение тридцати дней со дня поступления предложения о внесении изменения в правила землепользования и застройки осуществляет подготовку заключения, в котором содержатся рекомендации о внесении в соответствии с поступившим предложением изменения в правила землепользования и застройки или об отклонении такого предложения с указанием причин отклонения, и направляет это заключение главе местной администрации.</w:t>
      </w:r>
    </w:p>
    <w:p w:rsidR="00227B53" w:rsidRPr="00E718CC" w:rsidRDefault="00227B53" w:rsidP="00227B53">
      <w:pPr>
        <w:spacing w:line="240" w:lineRule="auto"/>
        <w:ind w:firstLine="540"/>
        <w:jc w:val="both"/>
        <w:rPr>
          <w:rFonts w:ascii="Times New Roman" w:hAnsi="Times New Roman"/>
          <w:sz w:val="24"/>
          <w:szCs w:val="24"/>
        </w:rPr>
      </w:pPr>
      <w:r>
        <w:rPr>
          <w:rFonts w:ascii="Times New Roman" w:hAnsi="Times New Roman"/>
          <w:sz w:val="24"/>
          <w:szCs w:val="24"/>
        </w:rPr>
        <w:t>5.2.8</w:t>
      </w:r>
      <w:r w:rsidRPr="00E718CC">
        <w:rPr>
          <w:rFonts w:ascii="Times New Roman" w:hAnsi="Times New Roman"/>
          <w:sz w:val="24"/>
          <w:szCs w:val="24"/>
        </w:rPr>
        <w:t>.</w:t>
      </w:r>
      <w:r>
        <w:rPr>
          <w:rFonts w:ascii="Times New Roman" w:hAnsi="Times New Roman"/>
          <w:sz w:val="24"/>
          <w:szCs w:val="24"/>
        </w:rPr>
        <w:t> </w:t>
      </w:r>
      <w:r w:rsidRPr="00E718CC">
        <w:rPr>
          <w:rFonts w:ascii="Times New Roman" w:hAnsi="Times New Roman"/>
          <w:sz w:val="24"/>
          <w:szCs w:val="24"/>
        </w:rPr>
        <w:t>Проект о внесении изменений в правила землепользования и застройки, предусматривающих приведение данных правил в соответствие с ограничениями использования объектов недвижимости, установленными на приаэродромной территории, рассмотрению комиссией не подлежит.</w:t>
      </w:r>
    </w:p>
    <w:p w:rsidR="00227B53" w:rsidRPr="00861C28" w:rsidRDefault="00227B53" w:rsidP="00227B53">
      <w:pPr>
        <w:spacing w:line="240" w:lineRule="auto"/>
        <w:ind w:firstLine="540"/>
        <w:jc w:val="both"/>
        <w:rPr>
          <w:rFonts w:ascii="Times New Roman" w:hAnsi="Times New Roman"/>
          <w:sz w:val="24"/>
          <w:szCs w:val="24"/>
        </w:rPr>
      </w:pPr>
      <w:r w:rsidRPr="00E718CC">
        <w:rPr>
          <w:rFonts w:ascii="Times New Roman" w:hAnsi="Times New Roman"/>
          <w:sz w:val="24"/>
          <w:szCs w:val="24"/>
        </w:rPr>
        <w:t>5</w:t>
      </w:r>
      <w:r>
        <w:rPr>
          <w:rFonts w:ascii="Times New Roman" w:hAnsi="Times New Roman"/>
          <w:sz w:val="24"/>
          <w:szCs w:val="24"/>
        </w:rPr>
        <w:t>.2.9</w:t>
      </w:r>
      <w:r w:rsidRPr="00E718CC">
        <w:rPr>
          <w:rFonts w:ascii="Times New Roman" w:hAnsi="Times New Roman"/>
          <w:sz w:val="24"/>
          <w:szCs w:val="24"/>
        </w:rPr>
        <w:t>.</w:t>
      </w:r>
      <w:r>
        <w:rPr>
          <w:rFonts w:ascii="Times New Roman" w:hAnsi="Times New Roman"/>
          <w:sz w:val="24"/>
          <w:szCs w:val="24"/>
        </w:rPr>
        <w:t> </w:t>
      </w:r>
      <w:r w:rsidRPr="00E718CC">
        <w:rPr>
          <w:rFonts w:ascii="Times New Roman" w:hAnsi="Times New Roman"/>
          <w:sz w:val="24"/>
          <w:szCs w:val="24"/>
        </w:rPr>
        <w:t xml:space="preserve">Глава местной администрации с учетом рекомендаций, содержащихся в заключении комиссии, в течение тридцати дней принимает решение о подготовке проекта о внесении изменения в правила землепользования и застройки или об отклонении предложения о внесении </w:t>
      </w:r>
      <w:r w:rsidRPr="00861C28">
        <w:rPr>
          <w:rFonts w:ascii="Times New Roman" w:hAnsi="Times New Roman"/>
          <w:sz w:val="24"/>
          <w:szCs w:val="24"/>
        </w:rPr>
        <w:t>изменения в данные правила с указанием причин отклонения и направляет копию такого решения заявителям.</w:t>
      </w:r>
    </w:p>
    <w:p w:rsidR="00227B53" w:rsidRPr="00861C28" w:rsidRDefault="00227B53" w:rsidP="00227B53">
      <w:pPr>
        <w:spacing w:line="240" w:lineRule="auto"/>
        <w:ind w:firstLine="540"/>
        <w:jc w:val="both"/>
        <w:rPr>
          <w:rFonts w:ascii="Times New Roman" w:hAnsi="Times New Roman"/>
          <w:sz w:val="24"/>
          <w:szCs w:val="24"/>
        </w:rPr>
      </w:pPr>
      <w:r>
        <w:rPr>
          <w:rFonts w:ascii="Times New Roman" w:hAnsi="Times New Roman"/>
          <w:sz w:val="24"/>
          <w:szCs w:val="24"/>
        </w:rPr>
        <w:t>5.2.10</w:t>
      </w:r>
      <w:r w:rsidRPr="00861C28">
        <w:rPr>
          <w:rFonts w:ascii="Times New Roman" w:hAnsi="Times New Roman"/>
          <w:sz w:val="24"/>
          <w:szCs w:val="24"/>
        </w:rPr>
        <w:t xml:space="preserve">. Глава местной администрации после поступления от уполномоченного Правительством Российской Федерации федерального органа исполнительной власти предписания, </w:t>
      </w:r>
      <w:r w:rsidRPr="00C77E45">
        <w:rPr>
          <w:rFonts w:ascii="Times New Roman" w:hAnsi="Times New Roman"/>
          <w:sz w:val="24"/>
          <w:szCs w:val="24"/>
        </w:rPr>
        <w:t xml:space="preserve">указанного в </w:t>
      </w:r>
      <w:hyperlink w:anchor="p1647" w:history="1">
        <w:r w:rsidRPr="00C77E45">
          <w:rPr>
            <w:rFonts w:ascii="Times New Roman" w:hAnsi="Times New Roman"/>
            <w:sz w:val="24"/>
            <w:szCs w:val="24"/>
          </w:rPr>
          <w:t>пункте 2 части 5.2.2</w:t>
        </w:r>
      </w:hyperlink>
      <w:r w:rsidRPr="00861C28">
        <w:rPr>
          <w:rFonts w:ascii="Times New Roman" w:hAnsi="Times New Roman"/>
          <w:sz w:val="24"/>
          <w:szCs w:val="24"/>
        </w:rPr>
        <w:t xml:space="preserve"> настоящей статьи, обязан принять решение о внесении изменений в правила землепользования и застройки. Предписание, указанное в </w:t>
      </w:r>
      <w:hyperlink w:anchor="p1647" w:history="1">
        <w:r w:rsidRPr="00C77E45">
          <w:rPr>
            <w:rFonts w:ascii="Times New Roman" w:hAnsi="Times New Roman"/>
            <w:sz w:val="24"/>
            <w:szCs w:val="24"/>
          </w:rPr>
          <w:t>пункте 2 части 5.2.2</w:t>
        </w:r>
      </w:hyperlink>
      <w:r w:rsidRPr="00C77E45">
        <w:rPr>
          <w:rFonts w:ascii="Times New Roman" w:hAnsi="Times New Roman"/>
          <w:sz w:val="24"/>
          <w:szCs w:val="24"/>
        </w:rPr>
        <w:t xml:space="preserve"> </w:t>
      </w:r>
      <w:r w:rsidRPr="00861C28">
        <w:rPr>
          <w:rFonts w:ascii="Times New Roman" w:hAnsi="Times New Roman"/>
          <w:sz w:val="24"/>
          <w:szCs w:val="24"/>
        </w:rPr>
        <w:t>настоящей статьи, может быть обжаловано главой местной администрации в суд.</w:t>
      </w:r>
    </w:p>
    <w:p w:rsidR="00227B53" w:rsidRPr="00861C28" w:rsidRDefault="00227B53" w:rsidP="00227B53">
      <w:pPr>
        <w:widowControl w:val="0"/>
        <w:spacing w:line="240" w:lineRule="auto"/>
        <w:ind w:firstLine="539"/>
        <w:jc w:val="both"/>
        <w:rPr>
          <w:rFonts w:ascii="Times New Roman" w:hAnsi="Times New Roman"/>
          <w:sz w:val="24"/>
          <w:szCs w:val="24"/>
        </w:rPr>
      </w:pPr>
      <w:r>
        <w:rPr>
          <w:rFonts w:ascii="Times New Roman" w:hAnsi="Times New Roman"/>
          <w:sz w:val="24"/>
          <w:szCs w:val="24"/>
        </w:rPr>
        <w:t>5.2.11</w:t>
      </w:r>
      <w:r w:rsidRPr="00861C28">
        <w:rPr>
          <w:rFonts w:ascii="Times New Roman" w:hAnsi="Times New Roman"/>
          <w:sz w:val="24"/>
          <w:szCs w:val="24"/>
        </w:rPr>
        <w:t>.</w:t>
      </w:r>
      <w:r>
        <w:rPr>
          <w:rFonts w:ascii="Times New Roman" w:hAnsi="Times New Roman"/>
          <w:sz w:val="24"/>
          <w:szCs w:val="24"/>
        </w:rPr>
        <w:t> </w:t>
      </w:r>
      <w:r w:rsidRPr="00861C28">
        <w:rPr>
          <w:rFonts w:ascii="Times New Roman" w:hAnsi="Times New Roman"/>
          <w:sz w:val="24"/>
          <w:szCs w:val="24"/>
        </w:rPr>
        <w:t xml:space="preserve">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w:t>
      </w:r>
      <w:r>
        <w:rPr>
          <w:rFonts w:ascii="Times New Roman" w:hAnsi="Times New Roman"/>
          <w:sz w:val="24"/>
          <w:szCs w:val="24"/>
        </w:rPr>
        <w:t>Градостроительного к</w:t>
      </w:r>
      <w:r w:rsidRPr="00861C28">
        <w:rPr>
          <w:rFonts w:ascii="Times New Roman" w:hAnsi="Times New Roman"/>
          <w:sz w:val="24"/>
          <w:szCs w:val="24"/>
        </w:rPr>
        <w:t>одекса</w:t>
      </w:r>
      <w:r w:rsidRPr="00E718CC">
        <w:rPr>
          <w:rFonts w:ascii="Times New Roman" w:hAnsi="Times New Roman"/>
          <w:sz w:val="24"/>
          <w:szCs w:val="24"/>
        </w:rPr>
        <w:t xml:space="preserve">, не допускается внесение в правила землепользования и застройки изменений, предусматривающих установление применительно к территориальной зоне, в границах которой </w:t>
      </w:r>
      <w:r w:rsidRPr="00861C28">
        <w:rPr>
          <w:rFonts w:ascii="Times New Roman" w:hAnsi="Times New Roman"/>
          <w:sz w:val="24"/>
          <w:szCs w:val="24"/>
        </w:rPr>
        <w:t xml:space="preserve">расположена такая постройка, вида разрешенного использования земельных участков и объектов капитального строительства, предельных параметров разрешенного строительства, реконструкции объектов капитального строительства, которым соответствуют вид разрешенного использования и параметры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в орган местного самоуправления, которые указаны в части 2 статьи 55.32 </w:t>
      </w:r>
      <w:r>
        <w:rPr>
          <w:rFonts w:ascii="Times New Roman" w:hAnsi="Times New Roman"/>
          <w:sz w:val="24"/>
          <w:szCs w:val="24"/>
        </w:rPr>
        <w:t>Градостроительного к</w:t>
      </w:r>
      <w:r w:rsidRPr="00861C28">
        <w:rPr>
          <w:rFonts w:ascii="Times New Roman" w:hAnsi="Times New Roman"/>
          <w:sz w:val="24"/>
          <w:szCs w:val="24"/>
        </w:rPr>
        <w:t>одекса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227B53" w:rsidRPr="00861C28" w:rsidRDefault="00227B53" w:rsidP="00227B53">
      <w:pPr>
        <w:widowControl w:val="0"/>
        <w:spacing w:line="240" w:lineRule="auto"/>
        <w:ind w:firstLine="539"/>
        <w:jc w:val="both"/>
        <w:rPr>
          <w:rFonts w:ascii="Times New Roman" w:hAnsi="Times New Roman"/>
          <w:sz w:val="24"/>
          <w:szCs w:val="24"/>
        </w:rPr>
      </w:pPr>
      <w:bookmarkStart w:id="152" w:name="p1677"/>
      <w:bookmarkEnd w:id="152"/>
      <w:r>
        <w:rPr>
          <w:rFonts w:ascii="Times New Roman" w:hAnsi="Times New Roman"/>
          <w:sz w:val="24"/>
          <w:szCs w:val="24"/>
        </w:rPr>
        <w:t>5.2.12</w:t>
      </w:r>
      <w:r w:rsidRPr="00861C28">
        <w:rPr>
          <w:rFonts w:ascii="Times New Roman" w:hAnsi="Times New Roman"/>
          <w:sz w:val="24"/>
          <w:szCs w:val="24"/>
        </w:rPr>
        <w:t>.</w:t>
      </w:r>
      <w:r>
        <w:rPr>
          <w:rFonts w:ascii="Times New Roman" w:hAnsi="Times New Roman"/>
          <w:sz w:val="24"/>
          <w:szCs w:val="24"/>
        </w:rPr>
        <w:t> </w:t>
      </w:r>
      <w:r w:rsidRPr="00861C28">
        <w:rPr>
          <w:rFonts w:ascii="Times New Roman" w:hAnsi="Times New Roman"/>
          <w:sz w:val="24"/>
          <w:szCs w:val="24"/>
        </w:rPr>
        <w:t xml:space="preserve">В случаях, предусмотренных </w:t>
      </w:r>
      <w:hyperlink w:anchor="p1650" w:history="1">
        <w:r w:rsidRPr="00861C28">
          <w:rPr>
            <w:rFonts w:ascii="Times New Roman" w:hAnsi="Times New Roman"/>
            <w:sz w:val="24"/>
            <w:szCs w:val="24"/>
          </w:rPr>
          <w:t>пунктами 3</w:t>
        </w:r>
      </w:hyperlink>
      <w:r w:rsidRPr="00861C28">
        <w:rPr>
          <w:rFonts w:ascii="Times New Roman" w:hAnsi="Times New Roman"/>
          <w:sz w:val="24"/>
          <w:szCs w:val="24"/>
        </w:rPr>
        <w:t xml:space="preserve"> - </w:t>
      </w:r>
      <w:hyperlink w:anchor="p1654" w:history="1">
        <w:r w:rsidRPr="00861C28">
          <w:rPr>
            <w:rFonts w:ascii="Times New Roman" w:hAnsi="Times New Roman"/>
            <w:sz w:val="24"/>
            <w:szCs w:val="24"/>
          </w:rPr>
          <w:t xml:space="preserve">5 части </w:t>
        </w:r>
        <w:r>
          <w:rPr>
            <w:rFonts w:ascii="Times New Roman" w:hAnsi="Times New Roman"/>
            <w:sz w:val="24"/>
            <w:szCs w:val="24"/>
          </w:rPr>
          <w:t>5.2.</w:t>
        </w:r>
        <w:r w:rsidRPr="00861C28">
          <w:rPr>
            <w:rFonts w:ascii="Times New Roman" w:hAnsi="Times New Roman"/>
            <w:sz w:val="24"/>
            <w:szCs w:val="24"/>
          </w:rPr>
          <w:t>2</w:t>
        </w:r>
      </w:hyperlink>
      <w:r w:rsidRPr="00861C28">
        <w:rPr>
          <w:rFonts w:ascii="Times New Roman" w:hAnsi="Times New Roman"/>
          <w:sz w:val="24"/>
          <w:szCs w:val="24"/>
        </w:rPr>
        <w:t xml:space="preserve"> настоящей статьи, исполнительный орган государственной власти или орган местного самоуправления, уполномоченные на установление зон с особыми условиями использования территорий, границ территорий объектов культурного наследия, утверждение границ территорий исторических поселений федерального значения, исторических поселений регионального </w:t>
      </w:r>
      <w:r w:rsidRPr="00861C28">
        <w:rPr>
          <w:rFonts w:ascii="Times New Roman" w:hAnsi="Times New Roman"/>
          <w:sz w:val="24"/>
          <w:szCs w:val="24"/>
        </w:rPr>
        <w:lastRenderedPageBreak/>
        <w:t>значения, направляет главе местной администрации требование об отображении в правилах землепользования и застройки границ зон с особыми условиями использования территорий, территорий объектов культурного наследия,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w:t>
      </w:r>
    </w:p>
    <w:p w:rsidR="00227B53" w:rsidRPr="00861C28" w:rsidRDefault="00227B53" w:rsidP="00227B53">
      <w:pPr>
        <w:spacing w:line="240" w:lineRule="auto"/>
        <w:ind w:firstLine="540"/>
        <w:jc w:val="both"/>
        <w:rPr>
          <w:rFonts w:ascii="Times New Roman" w:hAnsi="Times New Roman"/>
          <w:sz w:val="24"/>
          <w:szCs w:val="24"/>
        </w:rPr>
      </w:pPr>
      <w:bookmarkStart w:id="153" w:name="p1680"/>
      <w:bookmarkEnd w:id="153"/>
      <w:r>
        <w:rPr>
          <w:rFonts w:ascii="Times New Roman" w:hAnsi="Times New Roman"/>
          <w:sz w:val="24"/>
          <w:szCs w:val="24"/>
        </w:rPr>
        <w:t>5.2.13</w:t>
      </w:r>
      <w:r w:rsidRPr="00861C28">
        <w:rPr>
          <w:rFonts w:ascii="Times New Roman" w:hAnsi="Times New Roman"/>
          <w:sz w:val="24"/>
          <w:szCs w:val="24"/>
        </w:rPr>
        <w:t>.</w:t>
      </w:r>
      <w:r>
        <w:rPr>
          <w:rFonts w:ascii="Times New Roman" w:hAnsi="Times New Roman"/>
          <w:sz w:val="24"/>
          <w:szCs w:val="24"/>
        </w:rPr>
        <w:t> </w:t>
      </w:r>
      <w:r w:rsidRPr="00861C28">
        <w:rPr>
          <w:rFonts w:ascii="Times New Roman" w:hAnsi="Times New Roman"/>
          <w:sz w:val="24"/>
          <w:szCs w:val="24"/>
        </w:rPr>
        <w:t xml:space="preserve">В случае поступления требования, предусмотренного </w:t>
      </w:r>
      <w:hyperlink w:anchor="p1677" w:history="1">
        <w:r w:rsidRPr="00963F69">
          <w:rPr>
            <w:rFonts w:ascii="Times New Roman" w:hAnsi="Times New Roman"/>
            <w:sz w:val="24"/>
            <w:szCs w:val="24"/>
          </w:rPr>
          <w:t>частью 5.2.12</w:t>
        </w:r>
      </w:hyperlink>
      <w:r w:rsidRPr="00861C28">
        <w:rPr>
          <w:rFonts w:ascii="Times New Roman" w:hAnsi="Times New Roman"/>
          <w:sz w:val="24"/>
          <w:szCs w:val="24"/>
        </w:rPr>
        <w:t xml:space="preserve"> настоящей статьи,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w:t>
      </w:r>
      <w:hyperlink w:anchor="p1650" w:history="1">
        <w:r w:rsidRPr="00861C28">
          <w:rPr>
            <w:rFonts w:ascii="Times New Roman" w:hAnsi="Times New Roman"/>
            <w:sz w:val="24"/>
            <w:szCs w:val="24"/>
          </w:rPr>
          <w:t>пунктами 3</w:t>
        </w:r>
      </w:hyperlink>
      <w:r w:rsidRPr="00861C28">
        <w:rPr>
          <w:rFonts w:ascii="Times New Roman" w:hAnsi="Times New Roman"/>
          <w:sz w:val="24"/>
          <w:szCs w:val="24"/>
        </w:rPr>
        <w:t xml:space="preserve"> - </w:t>
      </w:r>
      <w:hyperlink w:anchor="p1654" w:history="1">
        <w:r w:rsidRPr="00861C28">
          <w:rPr>
            <w:rFonts w:ascii="Times New Roman" w:hAnsi="Times New Roman"/>
            <w:sz w:val="24"/>
            <w:szCs w:val="24"/>
          </w:rPr>
          <w:t xml:space="preserve">5 части </w:t>
        </w:r>
        <w:r>
          <w:rPr>
            <w:rFonts w:ascii="Times New Roman" w:hAnsi="Times New Roman"/>
            <w:sz w:val="24"/>
            <w:szCs w:val="24"/>
          </w:rPr>
          <w:t>5.2.</w:t>
        </w:r>
        <w:r w:rsidRPr="00861C28">
          <w:rPr>
            <w:rFonts w:ascii="Times New Roman" w:hAnsi="Times New Roman"/>
            <w:sz w:val="24"/>
            <w:szCs w:val="24"/>
          </w:rPr>
          <w:t>2</w:t>
        </w:r>
      </w:hyperlink>
      <w:r w:rsidRPr="00861C28">
        <w:rPr>
          <w:rFonts w:ascii="Times New Roman" w:hAnsi="Times New Roman"/>
          <w:sz w:val="24"/>
          <w:szCs w:val="24"/>
        </w:rPr>
        <w:t xml:space="preserve"> настоящей статьи оснований для внесения изменений в правила землепользования и застройки глава местной администрации обязан обеспечить внесение изменений в правила землепользования и застройки путем их уточнения в соответствии с таким требованием. При этом утверждение изменений в правила землепользования и застройки в целях их уточнения в соответствии с требованием, предусмотренным </w:t>
      </w:r>
      <w:hyperlink w:anchor="p1677" w:history="1">
        <w:r w:rsidRPr="00861C28">
          <w:rPr>
            <w:rFonts w:ascii="Times New Roman" w:hAnsi="Times New Roman"/>
            <w:sz w:val="24"/>
            <w:szCs w:val="24"/>
          </w:rPr>
          <w:t xml:space="preserve">частью </w:t>
        </w:r>
        <w:r>
          <w:rPr>
            <w:rFonts w:ascii="Times New Roman" w:hAnsi="Times New Roman"/>
            <w:sz w:val="24"/>
            <w:szCs w:val="24"/>
          </w:rPr>
          <w:t>5.2.12</w:t>
        </w:r>
      </w:hyperlink>
      <w:r w:rsidRPr="00861C28">
        <w:rPr>
          <w:rFonts w:ascii="Times New Roman" w:hAnsi="Times New Roman"/>
          <w:sz w:val="24"/>
          <w:szCs w:val="24"/>
        </w:rPr>
        <w:t xml:space="preserve"> настоящей статьи, не требуется.</w:t>
      </w:r>
    </w:p>
    <w:p w:rsidR="00227B53" w:rsidRPr="00861C28" w:rsidRDefault="00227B53" w:rsidP="00227B53">
      <w:pPr>
        <w:spacing w:line="240" w:lineRule="auto"/>
        <w:ind w:firstLine="540"/>
        <w:jc w:val="both"/>
        <w:rPr>
          <w:rFonts w:ascii="Times New Roman" w:hAnsi="Times New Roman"/>
          <w:sz w:val="24"/>
          <w:szCs w:val="24"/>
        </w:rPr>
      </w:pPr>
      <w:r>
        <w:rPr>
          <w:rFonts w:ascii="Times New Roman" w:hAnsi="Times New Roman"/>
          <w:sz w:val="24"/>
          <w:szCs w:val="24"/>
        </w:rPr>
        <w:t>5.2.14</w:t>
      </w:r>
      <w:r w:rsidRPr="00861C28">
        <w:rPr>
          <w:rFonts w:ascii="Times New Roman" w:hAnsi="Times New Roman"/>
          <w:sz w:val="24"/>
          <w:szCs w:val="24"/>
        </w:rPr>
        <w:t>.</w:t>
      </w:r>
      <w:r>
        <w:rPr>
          <w:rFonts w:ascii="Times New Roman" w:hAnsi="Times New Roman"/>
          <w:sz w:val="24"/>
          <w:szCs w:val="24"/>
        </w:rPr>
        <w:t> </w:t>
      </w:r>
      <w:r w:rsidRPr="00861C28">
        <w:rPr>
          <w:rFonts w:ascii="Times New Roman" w:hAnsi="Times New Roman"/>
          <w:sz w:val="24"/>
          <w:szCs w:val="24"/>
        </w:rPr>
        <w:t xml:space="preserve">Срок уточнения правил землепользования и застройки в соответствии с </w:t>
      </w:r>
      <w:hyperlink w:anchor="p1680" w:history="1">
        <w:r w:rsidRPr="00861C28">
          <w:rPr>
            <w:rFonts w:ascii="Times New Roman" w:hAnsi="Times New Roman"/>
            <w:sz w:val="24"/>
            <w:szCs w:val="24"/>
          </w:rPr>
          <w:t xml:space="preserve">частью </w:t>
        </w:r>
        <w:r>
          <w:rPr>
            <w:rFonts w:ascii="Times New Roman" w:hAnsi="Times New Roman"/>
            <w:sz w:val="24"/>
            <w:szCs w:val="24"/>
          </w:rPr>
          <w:t>5.2.13</w:t>
        </w:r>
      </w:hyperlink>
      <w:r>
        <w:rPr>
          <w:rFonts w:ascii="Times New Roman" w:hAnsi="Times New Roman"/>
          <w:sz w:val="24"/>
          <w:szCs w:val="24"/>
        </w:rPr>
        <w:t xml:space="preserve"> </w:t>
      </w:r>
      <w:r w:rsidRPr="00861C28">
        <w:rPr>
          <w:rFonts w:ascii="Times New Roman" w:hAnsi="Times New Roman"/>
          <w:sz w:val="24"/>
          <w:szCs w:val="24"/>
        </w:rPr>
        <w:t>настоящей статьи в целях отображения границ зон с особыми условиями</w:t>
      </w:r>
      <w:r w:rsidRPr="00E718CC">
        <w:rPr>
          <w:rFonts w:ascii="Times New Roman" w:hAnsi="Times New Roman"/>
          <w:sz w:val="24"/>
          <w:szCs w:val="24"/>
        </w:rPr>
        <w:t xml:space="preserve"> использования территорий, территорий объектов культурного наследия,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 не может превышать шесть месяцев со дня </w:t>
      </w:r>
      <w:r w:rsidRPr="00861C28">
        <w:rPr>
          <w:rFonts w:ascii="Times New Roman" w:hAnsi="Times New Roman"/>
          <w:sz w:val="24"/>
          <w:szCs w:val="24"/>
        </w:rPr>
        <w:t xml:space="preserve">поступления требования, предусмотренного </w:t>
      </w:r>
      <w:hyperlink w:anchor="p1677" w:history="1">
        <w:r w:rsidRPr="00963F69">
          <w:rPr>
            <w:rFonts w:ascii="Times New Roman" w:hAnsi="Times New Roman"/>
            <w:sz w:val="24"/>
            <w:szCs w:val="24"/>
          </w:rPr>
          <w:t xml:space="preserve">частью </w:t>
        </w:r>
      </w:hyperlink>
      <w:r>
        <w:rPr>
          <w:rFonts w:ascii="Times New Roman" w:hAnsi="Times New Roman"/>
          <w:sz w:val="24"/>
          <w:szCs w:val="24"/>
        </w:rPr>
        <w:t>5.2.12</w:t>
      </w:r>
      <w:r w:rsidRPr="00861C28">
        <w:rPr>
          <w:rFonts w:ascii="Times New Roman" w:hAnsi="Times New Roman"/>
          <w:sz w:val="24"/>
          <w:szCs w:val="24"/>
        </w:rPr>
        <w:t xml:space="preserve"> настоящей статьи,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w:t>
      </w:r>
      <w:hyperlink w:anchor="p1650" w:history="1">
        <w:r w:rsidRPr="00861C28">
          <w:rPr>
            <w:rFonts w:ascii="Times New Roman" w:hAnsi="Times New Roman"/>
            <w:sz w:val="24"/>
            <w:szCs w:val="24"/>
          </w:rPr>
          <w:t>пунктами 3</w:t>
        </w:r>
      </w:hyperlink>
      <w:r w:rsidRPr="00861C28">
        <w:rPr>
          <w:rFonts w:ascii="Times New Roman" w:hAnsi="Times New Roman"/>
          <w:sz w:val="24"/>
          <w:szCs w:val="24"/>
        </w:rPr>
        <w:t xml:space="preserve"> - </w:t>
      </w:r>
      <w:hyperlink w:anchor="p1654" w:history="1">
        <w:r w:rsidRPr="00861C28">
          <w:rPr>
            <w:rFonts w:ascii="Times New Roman" w:hAnsi="Times New Roman"/>
            <w:sz w:val="24"/>
            <w:szCs w:val="24"/>
          </w:rPr>
          <w:t xml:space="preserve">5 части </w:t>
        </w:r>
        <w:r>
          <w:rPr>
            <w:rFonts w:ascii="Times New Roman" w:hAnsi="Times New Roman"/>
            <w:sz w:val="24"/>
            <w:szCs w:val="24"/>
          </w:rPr>
          <w:t>5.2.</w:t>
        </w:r>
        <w:r w:rsidRPr="00861C28">
          <w:rPr>
            <w:rFonts w:ascii="Times New Roman" w:hAnsi="Times New Roman"/>
            <w:sz w:val="24"/>
            <w:szCs w:val="24"/>
          </w:rPr>
          <w:t>2</w:t>
        </w:r>
      </w:hyperlink>
      <w:r w:rsidRPr="00861C28">
        <w:rPr>
          <w:rFonts w:ascii="Times New Roman" w:hAnsi="Times New Roman"/>
          <w:sz w:val="24"/>
          <w:szCs w:val="24"/>
        </w:rPr>
        <w:t xml:space="preserve"> настоящей статьи оснований для внесения изменений в правила землепользования и застройки.</w:t>
      </w:r>
    </w:p>
    <w:p w:rsidR="00227B53" w:rsidRPr="00861C28" w:rsidRDefault="00227B53" w:rsidP="00227B53">
      <w:pPr>
        <w:pStyle w:val="af2"/>
        <w:widowControl w:val="0"/>
        <w:autoSpaceDE w:val="0"/>
        <w:autoSpaceDN w:val="0"/>
        <w:adjustRightInd w:val="0"/>
        <w:spacing w:after="0" w:line="240" w:lineRule="auto"/>
        <w:ind w:left="0" w:firstLine="709"/>
        <w:jc w:val="both"/>
        <w:rPr>
          <w:rFonts w:ascii="Times New Roman" w:hAnsi="Times New Roman"/>
          <w:b/>
          <w:sz w:val="24"/>
          <w:szCs w:val="24"/>
        </w:rPr>
      </w:pPr>
      <w:r w:rsidRPr="00861C28">
        <w:rPr>
          <w:rFonts w:ascii="Times New Roman" w:hAnsi="Times New Roman"/>
          <w:b/>
          <w:sz w:val="24"/>
          <w:szCs w:val="24"/>
        </w:rPr>
        <w:t>Статья 5.3. Ответственность за нарушения Правил землепользования и застройки</w:t>
      </w:r>
      <w:bookmarkEnd w:id="145"/>
      <w:bookmarkEnd w:id="146"/>
      <w:r w:rsidRPr="00861C28">
        <w:rPr>
          <w:rFonts w:ascii="Times New Roman" w:hAnsi="Times New Roman"/>
          <w:b/>
          <w:sz w:val="24"/>
          <w:szCs w:val="24"/>
        </w:rPr>
        <w:t>.</w:t>
      </w:r>
    </w:p>
    <w:p w:rsidR="00227B53" w:rsidRDefault="00227B53" w:rsidP="00227B53">
      <w:pPr>
        <w:widowControl w:val="0"/>
        <w:spacing w:line="240" w:lineRule="auto"/>
        <w:ind w:firstLine="709"/>
        <w:jc w:val="both"/>
        <w:rPr>
          <w:rFonts w:ascii="Times New Roman" w:hAnsi="Times New Roman"/>
          <w:sz w:val="24"/>
          <w:szCs w:val="24"/>
        </w:rPr>
      </w:pPr>
      <w:r w:rsidRPr="00861C28">
        <w:rPr>
          <w:rFonts w:ascii="Times New Roman" w:hAnsi="Times New Roman"/>
          <w:sz w:val="24"/>
          <w:szCs w:val="24"/>
        </w:rPr>
        <w:t>5.3.1. Юридические и физические лица, виновные в нарушении Правил землепользования и застройки муниципального образования «</w:t>
      </w:r>
      <w:r>
        <w:rPr>
          <w:rFonts w:ascii="Times New Roman" w:hAnsi="Times New Roman"/>
          <w:sz w:val="24"/>
          <w:szCs w:val="24"/>
        </w:rPr>
        <w:t>Бобрышевский</w:t>
      </w:r>
      <w:r w:rsidRPr="00861C28">
        <w:rPr>
          <w:rFonts w:ascii="Times New Roman" w:hAnsi="Times New Roman"/>
          <w:sz w:val="24"/>
          <w:szCs w:val="24"/>
        </w:rPr>
        <w:t xml:space="preserve"> сельсовет» </w:t>
      </w:r>
      <w:r>
        <w:rPr>
          <w:rFonts w:ascii="Times New Roman" w:hAnsi="Times New Roman"/>
          <w:sz w:val="24"/>
          <w:szCs w:val="24"/>
        </w:rPr>
        <w:t>Пристенского</w:t>
      </w:r>
      <w:r w:rsidRPr="00861C28">
        <w:rPr>
          <w:rFonts w:ascii="Times New Roman" w:hAnsi="Times New Roman"/>
          <w:sz w:val="24"/>
          <w:szCs w:val="24"/>
        </w:rPr>
        <w:t xml:space="preserve"> района, привлекаются к ответственности в установленном законодательством Российской Федер</w:t>
      </w:r>
      <w:bookmarkStart w:id="154" w:name="_Toc41981577"/>
      <w:r>
        <w:rPr>
          <w:rFonts w:ascii="Times New Roman" w:hAnsi="Times New Roman"/>
          <w:sz w:val="24"/>
          <w:szCs w:val="24"/>
        </w:rPr>
        <w:t>ации и Курской области порядке.</w:t>
      </w:r>
    </w:p>
    <w:p w:rsidR="00227B53" w:rsidRPr="00C77E45" w:rsidRDefault="00227B53" w:rsidP="00227B53">
      <w:pPr>
        <w:widowControl w:val="0"/>
        <w:spacing w:line="240" w:lineRule="auto"/>
        <w:ind w:firstLine="709"/>
        <w:jc w:val="both"/>
        <w:rPr>
          <w:rFonts w:ascii="Times New Roman" w:hAnsi="Times New Roman"/>
          <w:sz w:val="24"/>
          <w:szCs w:val="24"/>
        </w:rPr>
      </w:pPr>
      <w:r w:rsidRPr="00C77E45">
        <w:rPr>
          <w:rFonts w:ascii="Times New Roman" w:hAnsi="Times New Roman"/>
          <w:sz w:val="24"/>
          <w:szCs w:val="24"/>
          <w:lang w:eastAsia="ru-RU"/>
        </w:rPr>
        <w:t>Лица, виновные в нарушении законодательства о градостроительной деятельности, несут дисциплинарную, имущественную, административную, уголовную ответственность в соответствии с законодательством Российской Федерации.</w:t>
      </w:r>
    </w:p>
    <w:p w:rsidR="00227B53" w:rsidRPr="00AA027C" w:rsidRDefault="00227B53" w:rsidP="00227B53">
      <w:pPr>
        <w:pStyle w:val="1"/>
        <w:widowControl w:val="0"/>
        <w:numPr>
          <w:ilvl w:val="0"/>
          <w:numId w:val="3"/>
        </w:numPr>
        <w:tabs>
          <w:tab w:val="left" w:pos="0"/>
        </w:tabs>
        <w:spacing w:before="0" w:beforeAutospacing="0" w:after="0" w:afterAutospacing="0"/>
        <w:jc w:val="center"/>
        <w:rPr>
          <w:bCs w:val="0"/>
          <w:iCs/>
          <w:sz w:val="24"/>
          <w:szCs w:val="24"/>
        </w:rPr>
      </w:pPr>
      <w:r w:rsidRPr="00AA027C">
        <w:rPr>
          <w:bCs w:val="0"/>
          <w:iCs/>
          <w:sz w:val="24"/>
          <w:szCs w:val="24"/>
        </w:rPr>
        <w:t>ЧАСТЬ ВТОРАЯ</w:t>
      </w:r>
      <w:bookmarkEnd w:id="154"/>
    </w:p>
    <w:p w:rsidR="00227B53" w:rsidRPr="00AA027C" w:rsidRDefault="00227B53" w:rsidP="00227B53">
      <w:pPr>
        <w:pStyle w:val="2"/>
        <w:keepNext w:val="0"/>
        <w:widowControl w:val="0"/>
        <w:spacing w:before="0" w:after="0"/>
        <w:rPr>
          <w:rFonts w:ascii="Times New Roman" w:hAnsi="Times New Roman"/>
          <w:i w:val="0"/>
          <w:kern w:val="32"/>
          <w:sz w:val="24"/>
          <w:szCs w:val="24"/>
        </w:rPr>
      </w:pPr>
      <w:bookmarkStart w:id="155" w:name="_Toc41981578"/>
      <w:r w:rsidRPr="00AA027C">
        <w:rPr>
          <w:rFonts w:ascii="Times New Roman" w:hAnsi="Times New Roman"/>
          <w:i w:val="0"/>
          <w:kern w:val="32"/>
          <w:sz w:val="24"/>
          <w:szCs w:val="24"/>
          <w:lang w:val="ru-RU"/>
        </w:rPr>
        <w:t>КАРТА</w:t>
      </w:r>
      <w:r w:rsidRPr="00AA027C">
        <w:rPr>
          <w:rFonts w:ascii="Times New Roman" w:hAnsi="Times New Roman"/>
          <w:i w:val="0"/>
          <w:kern w:val="32"/>
          <w:sz w:val="24"/>
          <w:szCs w:val="24"/>
        </w:rPr>
        <w:t xml:space="preserve"> ГРАДОСТРОИТЕЛЬНОГО ЗОНИРОВАНИЯ</w:t>
      </w:r>
      <w:bookmarkEnd w:id="155"/>
    </w:p>
    <w:p w:rsidR="00227B53" w:rsidRPr="00AA027C" w:rsidRDefault="00227B53" w:rsidP="00227B53">
      <w:pPr>
        <w:pStyle w:val="3"/>
        <w:keepNext w:val="0"/>
        <w:keepLines w:val="0"/>
        <w:widowControl w:val="0"/>
        <w:spacing w:before="0" w:line="240" w:lineRule="auto"/>
        <w:ind w:firstLine="709"/>
        <w:jc w:val="both"/>
        <w:rPr>
          <w:rFonts w:ascii="Times New Roman" w:hAnsi="Times New Roman"/>
          <w:color w:val="auto"/>
          <w:kern w:val="32"/>
          <w:sz w:val="24"/>
          <w:szCs w:val="24"/>
          <w:lang w:eastAsia="ru-RU"/>
        </w:rPr>
      </w:pPr>
      <w:bookmarkStart w:id="156" w:name="_Toc41981579"/>
      <w:r w:rsidRPr="00AA027C">
        <w:rPr>
          <w:rFonts w:ascii="Times New Roman" w:hAnsi="Times New Roman"/>
          <w:color w:val="auto"/>
          <w:kern w:val="32"/>
          <w:sz w:val="24"/>
          <w:szCs w:val="24"/>
          <w:lang w:eastAsia="ru-RU"/>
        </w:rPr>
        <w:t xml:space="preserve">Глава </w:t>
      </w:r>
      <w:r>
        <w:rPr>
          <w:rFonts w:ascii="Times New Roman" w:hAnsi="Times New Roman"/>
          <w:color w:val="auto"/>
          <w:kern w:val="32"/>
          <w:sz w:val="24"/>
          <w:szCs w:val="24"/>
          <w:lang w:eastAsia="ru-RU"/>
        </w:rPr>
        <w:t>6</w:t>
      </w:r>
      <w:r w:rsidRPr="00AA027C">
        <w:rPr>
          <w:rFonts w:ascii="Times New Roman" w:hAnsi="Times New Roman"/>
          <w:color w:val="auto"/>
          <w:kern w:val="32"/>
          <w:sz w:val="24"/>
          <w:szCs w:val="24"/>
          <w:lang w:eastAsia="ru-RU"/>
        </w:rPr>
        <w:t>. Градостроительное зонирование.</w:t>
      </w:r>
      <w:bookmarkEnd w:id="156"/>
    </w:p>
    <w:p w:rsidR="00227B53" w:rsidRPr="00AA027C" w:rsidRDefault="00227B53" w:rsidP="00227B53">
      <w:pPr>
        <w:pStyle w:val="af2"/>
        <w:widowControl w:val="0"/>
        <w:autoSpaceDE w:val="0"/>
        <w:autoSpaceDN w:val="0"/>
        <w:adjustRightInd w:val="0"/>
        <w:spacing w:after="0" w:line="240" w:lineRule="auto"/>
        <w:ind w:left="0" w:firstLine="709"/>
        <w:jc w:val="both"/>
        <w:rPr>
          <w:rFonts w:ascii="Times New Roman" w:hAnsi="Times New Roman"/>
          <w:b/>
          <w:sz w:val="24"/>
          <w:szCs w:val="24"/>
        </w:rPr>
      </w:pPr>
      <w:r w:rsidRPr="00AA027C">
        <w:rPr>
          <w:rFonts w:ascii="Times New Roman" w:hAnsi="Times New Roman"/>
          <w:b/>
          <w:sz w:val="24"/>
          <w:szCs w:val="24"/>
        </w:rPr>
        <w:t xml:space="preserve">Статья </w:t>
      </w:r>
      <w:r>
        <w:rPr>
          <w:rFonts w:ascii="Times New Roman" w:hAnsi="Times New Roman"/>
          <w:b/>
          <w:sz w:val="24"/>
          <w:szCs w:val="24"/>
        </w:rPr>
        <w:t>6</w:t>
      </w:r>
      <w:r w:rsidRPr="00AA027C">
        <w:rPr>
          <w:rFonts w:ascii="Times New Roman" w:hAnsi="Times New Roman"/>
          <w:b/>
          <w:sz w:val="24"/>
          <w:szCs w:val="24"/>
        </w:rPr>
        <w:t>.1. Градостроительное зонирование.</w:t>
      </w:r>
    </w:p>
    <w:p w:rsidR="00227B53" w:rsidRPr="00AA027C" w:rsidRDefault="00227B53" w:rsidP="00227B53">
      <w:pPr>
        <w:widowControl w:val="0"/>
        <w:autoSpaceDE w:val="0"/>
        <w:autoSpaceDN w:val="0"/>
        <w:adjustRightInd w:val="0"/>
        <w:spacing w:line="240" w:lineRule="auto"/>
        <w:ind w:firstLine="709"/>
        <w:jc w:val="both"/>
        <w:rPr>
          <w:rFonts w:ascii="Times New Roman" w:hAnsi="Times New Roman"/>
          <w:sz w:val="24"/>
          <w:szCs w:val="24"/>
          <w:lang w:eastAsia="ru-RU"/>
        </w:rPr>
      </w:pPr>
      <w:r w:rsidRPr="00AA027C">
        <w:rPr>
          <w:rFonts w:ascii="Times New Roman" w:hAnsi="Times New Roman"/>
          <w:sz w:val="24"/>
          <w:szCs w:val="24"/>
          <w:lang w:eastAsia="ru-RU"/>
        </w:rPr>
        <w:t>1. </w:t>
      </w:r>
      <w:r w:rsidRPr="00AA027C">
        <w:rPr>
          <w:rFonts w:ascii="Times New Roman" w:eastAsia="TimesNewRoman" w:hAnsi="Times New Roman"/>
          <w:sz w:val="24"/>
          <w:szCs w:val="24"/>
          <w:lang w:eastAsia="ru-RU"/>
        </w:rPr>
        <w:t xml:space="preserve">Градостроительное зонирование </w:t>
      </w:r>
      <w:r w:rsidRPr="00AA027C">
        <w:rPr>
          <w:rFonts w:ascii="Times New Roman" w:hAnsi="Times New Roman"/>
          <w:sz w:val="24"/>
          <w:szCs w:val="24"/>
          <w:lang w:eastAsia="ru-RU"/>
        </w:rPr>
        <w:t xml:space="preserve">– </w:t>
      </w:r>
      <w:r w:rsidRPr="00AA027C">
        <w:rPr>
          <w:rFonts w:ascii="Times New Roman" w:eastAsia="TimesNewRoman" w:hAnsi="Times New Roman"/>
          <w:sz w:val="24"/>
          <w:szCs w:val="24"/>
          <w:lang w:eastAsia="ru-RU"/>
        </w:rPr>
        <w:t>зонирование территорий муниципальных образований или их частей в целях определения территориальных зон и установления градостроительных регламентов</w:t>
      </w:r>
      <w:r w:rsidRPr="00AA027C">
        <w:rPr>
          <w:rFonts w:ascii="Times New Roman" w:hAnsi="Times New Roman"/>
          <w:sz w:val="24"/>
          <w:szCs w:val="24"/>
          <w:lang w:eastAsia="ru-RU"/>
        </w:rPr>
        <w:t>.</w:t>
      </w:r>
    </w:p>
    <w:p w:rsidR="00227B53" w:rsidRPr="00AA027C" w:rsidRDefault="00227B53" w:rsidP="00227B53">
      <w:pPr>
        <w:widowControl w:val="0"/>
        <w:autoSpaceDE w:val="0"/>
        <w:autoSpaceDN w:val="0"/>
        <w:adjustRightInd w:val="0"/>
        <w:spacing w:line="240" w:lineRule="auto"/>
        <w:ind w:firstLine="709"/>
        <w:jc w:val="both"/>
        <w:rPr>
          <w:rFonts w:ascii="Times New Roman" w:hAnsi="Times New Roman"/>
          <w:sz w:val="24"/>
          <w:szCs w:val="24"/>
          <w:lang w:eastAsia="ru-RU"/>
        </w:rPr>
      </w:pPr>
      <w:r w:rsidRPr="00AA027C">
        <w:rPr>
          <w:rFonts w:ascii="Times New Roman" w:hAnsi="Times New Roman"/>
          <w:sz w:val="24"/>
          <w:szCs w:val="24"/>
          <w:lang w:eastAsia="ru-RU"/>
        </w:rPr>
        <w:t>2. </w:t>
      </w:r>
      <w:r w:rsidRPr="00AA027C">
        <w:rPr>
          <w:rFonts w:ascii="Times New Roman" w:eastAsia="TimesNewRoman" w:hAnsi="Times New Roman"/>
          <w:sz w:val="24"/>
          <w:szCs w:val="24"/>
          <w:lang w:eastAsia="ru-RU"/>
        </w:rPr>
        <w:t xml:space="preserve">Территориальные зоны </w:t>
      </w:r>
      <w:r w:rsidRPr="00AA027C">
        <w:rPr>
          <w:rFonts w:ascii="Times New Roman" w:hAnsi="Times New Roman"/>
          <w:sz w:val="24"/>
          <w:szCs w:val="24"/>
          <w:lang w:eastAsia="ru-RU"/>
        </w:rPr>
        <w:t xml:space="preserve">– </w:t>
      </w:r>
      <w:r w:rsidRPr="00AA027C">
        <w:rPr>
          <w:rFonts w:ascii="Times New Roman" w:eastAsia="TimesNewRoman" w:hAnsi="Times New Roman"/>
          <w:sz w:val="24"/>
          <w:szCs w:val="24"/>
          <w:lang w:eastAsia="ru-RU"/>
        </w:rPr>
        <w:t>зоны</w:t>
      </w:r>
      <w:r w:rsidRPr="00AA027C">
        <w:rPr>
          <w:rFonts w:ascii="Times New Roman" w:hAnsi="Times New Roman"/>
          <w:sz w:val="24"/>
          <w:szCs w:val="24"/>
          <w:lang w:eastAsia="ru-RU"/>
        </w:rPr>
        <w:t xml:space="preserve">, </w:t>
      </w:r>
      <w:r w:rsidRPr="00AA027C">
        <w:rPr>
          <w:rFonts w:ascii="Times New Roman" w:eastAsia="TimesNewRoman" w:hAnsi="Times New Roman"/>
          <w:sz w:val="24"/>
          <w:szCs w:val="24"/>
          <w:lang w:eastAsia="ru-RU"/>
        </w:rPr>
        <w:t>для которых в Правилах определены границы и установлены градостроительные регламенты</w:t>
      </w:r>
      <w:r w:rsidRPr="00AA027C">
        <w:rPr>
          <w:rFonts w:ascii="Times New Roman" w:hAnsi="Times New Roman"/>
          <w:sz w:val="24"/>
          <w:szCs w:val="24"/>
          <w:lang w:eastAsia="ru-RU"/>
        </w:rPr>
        <w:t>.</w:t>
      </w:r>
    </w:p>
    <w:p w:rsidR="00227B53" w:rsidRPr="00AA027C" w:rsidRDefault="00227B53" w:rsidP="00227B53">
      <w:pPr>
        <w:widowControl w:val="0"/>
        <w:autoSpaceDE w:val="0"/>
        <w:autoSpaceDN w:val="0"/>
        <w:adjustRightInd w:val="0"/>
        <w:spacing w:line="240" w:lineRule="auto"/>
        <w:ind w:firstLine="709"/>
        <w:jc w:val="both"/>
        <w:rPr>
          <w:rFonts w:ascii="Times New Roman" w:hAnsi="Times New Roman"/>
          <w:sz w:val="24"/>
          <w:szCs w:val="24"/>
          <w:lang w:eastAsia="ru-RU"/>
        </w:rPr>
      </w:pPr>
      <w:r w:rsidRPr="00AA027C">
        <w:rPr>
          <w:rFonts w:ascii="Times New Roman" w:hAnsi="Times New Roman"/>
          <w:sz w:val="24"/>
          <w:szCs w:val="24"/>
          <w:lang w:eastAsia="ru-RU"/>
        </w:rPr>
        <w:t>3. </w:t>
      </w:r>
      <w:r w:rsidRPr="00AA027C">
        <w:rPr>
          <w:rFonts w:ascii="Times New Roman" w:eastAsia="TimesNewRoman" w:hAnsi="Times New Roman"/>
          <w:sz w:val="24"/>
          <w:szCs w:val="24"/>
          <w:lang w:eastAsia="ru-RU"/>
        </w:rPr>
        <w:t xml:space="preserve">Градостроительное зонирование территории </w:t>
      </w:r>
      <w:r>
        <w:rPr>
          <w:rFonts w:ascii="Times New Roman" w:hAnsi="Times New Roman"/>
          <w:sz w:val="24"/>
          <w:szCs w:val="24"/>
        </w:rPr>
        <w:t>Бобрышевского</w:t>
      </w:r>
      <w:r w:rsidRPr="00AA027C">
        <w:rPr>
          <w:rFonts w:ascii="Times New Roman" w:hAnsi="Times New Roman"/>
          <w:sz w:val="24"/>
          <w:szCs w:val="24"/>
        </w:rPr>
        <w:t xml:space="preserve"> сельсовета</w:t>
      </w:r>
      <w:r w:rsidRPr="00AA027C">
        <w:rPr>
          <w:rFonts w:ascii="Times New Roman" w:hAnsi="Times New Roman"/>
          <w:sz w:val="24"/>
          <w:szCs w:val="24"/>
          <w:lang w:eastAsia="ru-RU"/>
        </w:rPr>
        <w:t xml:space="preserve"> </w:t>
      </w:r>
      <w:r w:rsidRPr="00AA027C">
        <w:rPr>
          <w:rFonts w:ascii="Times New Roman" w:eastAsia="TimesNewRoman" w:hAnsi="Times New Roman"/>
          <w:sz w:val="24"/>
          <w:szCs w:val="24"/>
          <w:lang w:eastAsia="ru-RU"/>
        </w:rPr>
        <w:t>выполнено в соответствии с порядком установления территориальных зон</w:t>
      </w:r>
      <w:r w:rsidRPr="00AA027C">
        <w:rPr>
          <w:rFonts w:ascii="Times New Roman" w:hAnsi="Times New Roman"/>
          <w:sz w:val="24"/>
          <w:szCs w:val="24"/>
          <w:lang w:eastAsia="ru-RU"/>
        </w:rPr>
        <w:t xml:space="preserve">, </w:t>
      </w:r>
      <w:r w:rsidRPr="00AA027C">
        <w:rPr>
          <w:rFonts w:ascii="Times New Roman" w:eastAsia="TimesNewRoman" w:hAnsi="Times New Roman"/>
          <w:sz w:val="24"/>
          <w:szCs w:val="24"/>
          <w:lang w:eastAsia="ru-RU"/>
        </w:rPr>
        <w:t xml:space="preserve">определённом </w:t>
      </w:r>
      <w:r w:rsidRPr="00AA027C">
        <w:rPr>
          <w:rFonts w:ascii="Times New Roman" w:eastAsia="TimesNewRoman" w:hAnsi="Times New Roman"/>
          <w:sz w:val="24"/>
          <w:szCs w:val="24"/>
          <w:lang w:eastAsia="ru-RU"/>
        </w:rPr>
        <w:lastRenderedPageBreak/>
        <w:t>ст</w:t>
      </w:r>
      <w:r w:rsidRPr="00AA027C">
        <w:rPr>
          <w:rFonts w:ascii="Times New Roman" w:hAnsi="Times New Roman"/>
          <w:sz w:val="24"/>
          <w:szCs w:val="24"/>
          <w:lang w:eastAsia="ru-RU"/>
        </w:rPr>
        <w:t xml:space="preserve">. 34 </w:t>
      </w:r>
      <w:r w:rsidRPr="00AA027C">
        <w:rPr>
          <w:rFonts w:ascii="Times New Roman" w:eastAsia="TimesNewRoman" w:hAnsi="Times New Roman"/>
          <w:sz w:val="24"/>
          <w:szCs w:val="24"/>
          <w:lang w:eastAsia="ru-RU"/>
        </w:rPr>
        <w:t>Градостроительного кодекса Российской Федерации и предусматривает</w:t>
      </w:r>
      <w:r w:rsidRPr="00AA027C">
        <w:rPr>
          <w:rFonts w:ascii="Times New Roman" w:hAnsi="Times New Roman"/>
          <w:sz w:val="24"/>
          <w:szCs w:val="24"/>
          <w:lang w:eastAsia="ru-RU"/>
        </w:rPr>
        <w:t>:</w:t>
      </w:r>
    </w:p>
    <w:p w:rsidR="00227B53" w:rsidRPr="00AA027C" w:rsidRDefault="00227B53" w:rsidP="00227B53">
      <w:pPr>
        <w:widowControl w:val="0"/>
        <w:autoSpaceDE w:val="0"/>
        <w:autoSpaceDN w:val="0"/>
        <w:adjustRightInd w:val="0"/>
        <w:spacing w:line="240" w:lineRule="auto"/>
        <w:ind w:firstLine="709"/>
        <w:jc w:val="both"/>
        <w:rPr>
          <w:rFonts w:ascii="Times New Roman" w:hAnsi="Times New Roman"/>
          <w:sz w:val="24"/>
          <w:szCs w:val="24"/>
          <w:lang w:eastAsia="ru-RU"/>
        </w:rPr>
      </w:pPr>
      <w:r w:rsidRPr="00AA027C">
        <w:rPr>
          <w:rFonts w:ascii="Times New Roman" w:hAnsi="Times New Roman"/>
          <w:sz w:val="24"/>
          <w:szCs w:val="24"/>
          <w:lang w:eastAsia="ru-RU"/>
        </w:rPr>
        <w:t>- </w:t>
      </w:r>
      <w:r w:rsidRPr="00AA027C">
        <w:rPr>
          <w:rFonts w:ascii="Times New Roman" w:eastAsia="TimesNewRoman" w:hAnsi="Times New Roman"/>
          <w:sz w:val="24"/>
          <w:szCs w:val="24"/>
          <w:lang w:eastAsia="ru-RU"/>
        </w:rPr>
        <w:t>возможность сочетания в одной территориальной зоне различных видов планируемого использования земельных участков</w:t>
      </w:r>
      <w:r w:rsidRPr="00AA027C">
        <w:rPr>
          <w:rFonts w:ascii="Times New Roman" w:hAnsi="Times New Roman"/>
          <w:sz w:val="24"/>
          <w:szCs w:val="24"/>
          <w:lang w:eastAsia="ru-RU"/>
        </w:rPr>
        <w:t>;</w:t>
      </w:r>
    </w:p>
    <w:p w:rsidR="00227B53" w:rsidRPr="00AA027C" w:rsidRDefault="00227B53" w:rsidP="00227B53">
      <w:pPr>
        <w:widowControl w:val="0"/>
        <w:autoSpaceDE w:val="0"/>
        <w:autoSpaceDN w:val="0"/>
        <w:adjustRightInd w:val="0"/>
        <w:spacing w:line="240" w:lineRule="auto"/>
        <w:ind w:firstLine="709"/>
        <w:jc w:val="both"/>
        <w:rPr>
          <w:rFonts w:ascii="Times New Roman" w:hAnsi="Times New Roman"/>
          <w:sz w:val="24"/>
          <w:szCs w:val="24"/>
          <w:lang w:eastAsia="ru-RU"/>
        </w:rPr>
      </w:pPr>
      <w:r w:rsidRPr="00AA027C">
        <w:rPr>
          <w:rFonts w:ascii="Times New Roman" w:hAnsi="Times New Roman"/>
          <w:sz w:val="24"/>
          <w:szCs w:val="24"/>
          <w:lang w:eastAsia="ru-RU"/>
        </w:rPr>
        <w:t>- </w:t>
      </w:r>
      <w:r w:rsidRPr="00AA027C">
        <w:rPr>
          <w:rFonts w:ascii="Times New Roman" w:eastAsia="TimesNewRoman" w:hAnsi="Times New Roman"/>
          <w:sz w:val="24"/>
          <w:szCs w:val="24"/>
          <w:lang w:eastAsia="ru-RU"/>
        </w:rPr>
        <w:t>учёт функциональных зон и параметров их планируемого развития</w:t>
      </w:r>
      <w:r w:rsidRPr="00AA027C">
        <w:rPr>
          <w:rFonts w:ascii="Times New Roman" w:hAnsi="Times New Roman"/>
          <w:sz w:val="24"/>
          <w:szCs w:val="24"/>
          <w:lang w:eastAsia="ru-RU"/>
        </w:rPr>
        <w:t xml:space="preserve">, </w:t>
      </w:r>
      <w:r w:rsidRPr="00AA027C">
        <w:rPr>
          <w:rFonts w:ascii="Times New Roman" w:eastAsia="TimesNewRoman" w:hAnsi="Times New Roman"/>
          <w:sz w:val="24"/>
          <w:szCs w:val="24"/>
          <w:lang w:eastAsia="ru-RU"/>
        </w:rPr>
        <w:t xml:space="preserve">определённых генеральным планом </w:t>
      </w:r>
      <w:r>
        <w:rPr>
          <w:rFonts w:ascii="Times New Roman" w:eastAsia="TimesNewRoman" w:hAnsi="Times New Roman"/>
          <w:sz w:val="24"/>
          <w:szCs w:val="24"/>
          <w:lang w:eastAsia="ru-RU"/>
        </w:rPr>
        <w:t>муниципального образования «</w:t>
      </w:r>
      <w:r>
        <w:rPr>
          <w:rFonts w:ascii="Times New Roman" w:hAnsi="Times New Roman"/>
          <w:sz w:val="24"/>
          <w:szCs w:val="24"/>
        </w:rPr>
        <w:t>Бобрышевский</w:t>
      </w:r>
      <w:r w:rsidRPr="00AA027C">
        <w:rPr>
          <w:rFonts w:ascii="Times New Roman" w:hAnsi="Times New Roman"/>
          <w:sz w:val="24"/>
          <w:szCs w:val="24"/>
        </w:rPr>
        <w:t xml:space="preserve"> сельсовет</w:t>
      </w:r>
      <w:r>
        <w:rPr>
          <w:rFonts w:ascii="Times New Roman" w:hAnsi="Times New Roman"/>
          <w:sz w:val="24"/>
          <w:szCs w:val="24"/>
        </w:rPr>
        <w:t>» Пристенского района Курской области</w:t>
      </w:r>
      <w:r w:rsidRPr="00AA027C">
        <w:rPr>
          <w:rFonts w:ascii="Times New Roman" w:hAnsi="Times New Roman"/>
          <w:sz w:val="24"/>
          <w:szCs w:val="24"/>
          <w:lang w:eastAsia="ru-RU"/>
        </w:rPr>
        <w:t>;</w:t>
      </w:r>
    </w:p>
    <w:p w:rsidR="00227B53" w:rsidRPr="00AA027C" w:rsidRDefault="00227B53" w:rsidP="00227B53">
      <w:pPr>
        <w:widowControl w:val="0"/>
        <w:autoSpaceDE w:val="0"/>
        <w:autoSpaceDN w:val="0"/>
        <w:adjustRightInd w:val="0"/>
        <w:spacing w:line="240" w:lineRule="auto"/>
        <w:ind w:firstLine="709"/>
        <w:jc w:val="both"/>
        <w:rPr>
          <w:rFonts w:ascii="Times New Roman" w:hAnsi="Times New Roman"/>
          <w:sz w:val="24"/>
          <w:szCs w:val="24"/>
          <w:lang w:eastAsia="ru-RU"/>
        </w:rPr>
      </w:pPr>
      <w:r w:rsidRPr="00AA027C">
        <w:rPr>
          <w:rFonts w:ascii="Times New Roman" w:hAnsi="Times New Roman"/>
          <w:sz w:val="24"/>
          <w:szCs w:val="24"/>
          <w:lang w:eastAsia="ru-RU"/>
        </w:rPr>
        <w:t>- </w:t>
      </w:r>
      <w:r w:rsidRPr="00AA027C">
        <w:rPr>
          <w:rFonts w:ascii="Times New Roman" w:eastAsia="TimesNewRoman" w:hAnsi="Times New Roman"/>
          <w:sz w:val="24"/>
          <w:szCs w:val="24"/>
          <w:lang w:eastAsia="ru-RU"/>
        </w:rPr>
        <w:t>учёт сложившейся планировки территории и существующего землепользования</w:t>
      </w:r>
      <w:r w:rsidRPr="00AA027C">
        <w:rPr>
          <w:rFonts w:ascii="Times New Roman" w:hAnsi="Times New Roman"/>
          <w:sz w:val="24"/>
          <w:szCs w:val="24"/>
          <w:lang w:eastAsia="ru-RU"/>
        </w:rPr>
        <w:t>;</w:t>
      </w:r>
    </w:p>
    <w:p w:rsidR="00227B53" w:rsidRPr="00AA027C" w:rsidRDefault="00227B53" w:rsidP="00227B53">
      <w:pPr>
        <w:widowControl w:val="0"/>
        <w:autoSpaceDE w:val="0"/>
        <w:autoSpaceDN w:val="0"/>
        <w:adjustRightInd w:val="0"/>
        <w:spacing w:line="240" w:lineRule="auto"/>
        <w:ind w:firstLine="709"/>
        <w:jc w:val="both"/>
        <w:rPr>
          <w:rFonts w:ascii="Times New Roman" w:hAnsi="Times New Roman"/>
          <w:sz w:val="24"/>
          <w:szCs w:val="24"/>
          <w:lang w:eastAsia="ru-RU"/>
        </w:rPr>
      </w:pPr>
      <w:r w:rsidRPr="00AA027C">
        <w:rPr>
          <w:rFonts w:ascii="Times New Roman" w:hAnsi="Times New Roman"/>
          <w:sz w:val="24"/>
          <w:szCs w:val="24"/>
          <w:lang w:eastAsia="ru-RU"/>
        </w:rPr>
        <w:t>- </w:t>
      </w:r>
      <w:r w:rsidRPr="00AA027C">
        <w:rPr>
          <w:rFonts w:ascii="Times New Roman" w:eastAsia="TimesNewRoman" w:hAnsi="Times New Roman"/>
          <w:sz w:val="24"/>
          <w:szCs w:val="24"/>
          <w:lang w:eastAsia="ru-RU"/>
        </w:rPr>
        <w:t xml:space="preserve">учёт планируемых в генеральном плане </w:t>
      </w:r>
      <w:r>
        <w:rPr>
          <w:rFonts w:ascii="Times New Roman" w:eastAsia="TimesNewRoman" w:hAnsi="Times New Roman"/>
          <w:sz w:val="24"/>
          <w:szCs w:val="24"/>
          <w:lang w:eastAsia="ru-RU"/>
        </w:rPr>
        <w:t>муниципального образования «</w:t>
      </w:r>
      <w:r>
        <w:rPr>
          <w:rFonts w:ascii="Times New Roman" w:hAnsi="Times New Roman"/>
          <w:sz w:val="24"/>
          <w:szCs w:val="24"/>
        </w:rPr>
        <w:t>Бобрышевский</w:t>
      </w:r>
      <w:r w:rsidRPr="00AA027C">
        <w:rPr>
          <w:rFonts w:ascii="Times New Roman" w:hAnsi="Times New Roman"/>
          <w:sz w:val="24"/>
          <w:szCs w:val="24"/>
        </w:rPr>
        <w:t xml:space="preserve"> сельсовет</w:t>
      </w:r>
      <w:r>
        <w:rPr>
          <w:rFonts w:ascii="Times New Roman" w:hAnsi="Times New Roman"/>
          <w:sz w:val="24"/>
          <w:szCs w:val="24"/>
        </w:rPr>
        <w:t>» Пристенского района Курской области</w:t>
      </w:r>
      <w:r w:rsidRPr="00AA027C">
        <w:rPr>
          <w:rFonts w:ascii="Times New Roman" w:eastAsia="TimesNewRoman" w:hAnsi="Times New Roman"/>
          <w:sz w:val="24"/>
          <w:szCs w:val="24"/>
          <w:lang w:eastAsia="ru-RU"/>
        </w:rPr>
        <w:t xml:space="preserve"> изменений границ земель различных категорий</w:t>
      </w:r>
      <w:r w:rsidRPr="00AA027C">
        <w:rPr>
          <w:rFonts w:ascii="Times New Roman" w:hAnsi="Times New Roman"/>
          <w:sz w:val="24"/>
          <w:szCs w:val="24"/>
          <w:lang w:eastAsia="ru-RU"/>
        </w:rPr>
        <w:t>;</w:t>
      </w:r>
    </w:p>
    <w:p w:rsidR="00227B53" w:rsidRPr="00AA027C" w:rsidRDefault="00227B53" w:rsidP="00227B53">
      <w:pPr>
        <w:widowControl w:val="0"/>
        <w:autoSpaceDE w:val="0"/>
        <w:autoSpaceDN w:val="0"/>
        <w:adjustRightInd w:val="0"/>
        <w:spacing w:line="240" w:lineRule="auto"/>
        <w:ind w:firstLine="709"/>
        <w:jc w:val="both"/>
        <w:rPr>
          <w:rFonts w:ascii="Times New Roman" w:hAnsi="Times New Roman"/>
          <w:sz w:val="24"/>
          <w:szCs w:val="24"/>
          <w:lang w:eastAsia="ru-RU"/>
        </w:rPr>
      </w:pPr>
      <w:r w:rsidRPr="00AA027C">
        <w:rPr>
          <w:rFonts w:ascii="Times New Roman" w:hAnsi="Times New Roman"/>
          <w:sz w:val="24"/>
          <w:szCs w:val="24"/>
          <w:lang w:eastAsia="ru-RU"/>
        </w:rPr>
        <w:t>- </w:t>
      </w:r>
      <w:r w:rsidRPr="00AA027C">
        <w:rPr>
          <w:rFonts w:ascii="Times New Roman" w:eastAsia="TimesNewRoman" w:hAnsi="Times New Roman"/>
          <w:sz w:val="24"/>
          <w:szCs w:val="24"/>
          <w:lang w:eastAsia="ru-RU"/>
        </w:rPr>
        <w:t>предотвращения возможности причинения вреда объектам капитального строительства</w:t>
      </w:r>
      <w:r w:rsidRPr="00AA027C">
        <w:rPr>
          <w:rFonts w:ascii="Times New Roman" w:hAnsi="Times New Roman"/>
          <w:sz w:val="24"/>
          <w:szCs w:val="24"/>
          <w:lang w:eastAsia="ru-RU"/>
        </w:rPr>
        <w:t xml:space="preserve">, </w:t>
      </w:r>
      <w:r w:rsidRPr="00AA027C">
        <w:rPr>
          <w:rFonts w:ascii="Times New Roman" w:eastAsia="TimesNewRoman" w:hAnsi="Times New Roman"/>
          <w:sz w:val="24"/>
          <w:szCs w:val="24"/>
          <w:lang w:eastAsia="ru-RU"/>
        </w:rPr>
        <w:t>расположенным на смежных земельных участках</w:t>
      </w:r>
      <w:r w:rsidRPr="00AA027C">
        <w:rPr>
          <w:rFonts w:ascii="Times New Roman" w:hAnsi="Times New Roman"/>
          <w:sz w:val="24"/>
          <w:szCs w:val="24"/>
          <w:lang w:eastAsia="ru-RU"/>
        </w:rPr>
        <w:t>.</w:t>
      </w:r>
    </w:p>
    <w:p w:rsidR="00227B53" w:rsidRPr="00AA027C" w:rsidRDefault="00227B53" w:rsidP="00227B53">
      <w:pPr>
        <w:widowControl w:val="0"/>
        <w:autoSpaceDE w:val="0"/>
        <w:autoSpaceDN w:val="0"/>
        <w:adjustRightInd w:val="0"/>
        <w:spacing w:line="240" w:lineRule="auto"/>
        <w:ind w:firstLine="709"/>
        <w:jc w:val="both"/>
        <w:rPr>
          <w:rFonts w:ascii="Times New Roman" w:hAnsi="Times New Roman"/>
          <w:sz w:val="24"/>
          <w:szCs w:val="24"/>
          <w:lang w:eastAsia="ru-RU"/>
        </w:rPr>
      </w:pPr>
      <w:r w:rsidRPr="00AA027C">
        <w:rPr>
          <w:rFonts w:ascii="Times New Roman" w:hAnsi="Times New Roman"/>
          <w:sz w:val="24"/>
          <w:szCs w:val="24"/>
          <w:lang w:eastAsia="ru-RU"/>
        </w:rPr>
        <w:t>4. </w:t>
      </w:r>
      <w:r w:rsidRPr="00AA027C">
        <w:rPr>
          <w:rFonts w:ascii="Times New Roman" w:eastAsia="TimesNewRoman" w:hAnsi="Times New Roman"/>
          <w:sz w:val="24"/>
          <w:szCs w:val="24"/>
          <w:lang w:eastAsia="ru-RU"/>
        </w:rPr>
        <w:t>По градостроительному зонированию выделяются жилые</w:t>
      </w:r>
      <w:r w:rsidRPr="00AA027C">
        <w:rPr>
          <w:rFonts w:ascii="Times New Roman" w:hAnsi="Times New Roman"/>
          <w:sz w:val="24"/>
          <w:szCs w:val="24"/>
          <w:lang w:eastAsia="ru-RU"/>
        </w:rPr>
        <w:t xml:space="preserve">, </w:t>
      </w:r>
      <w:r w:rsidRPr="00AA027C">
        <w:rPr>
          <w:rFonts w:ascii="Times New Roman" w:eastAsia="TimesNewRoman" w:hAnsi="Times New Roman"/>
          <w:sz w:val="24"/>
          <w:szCs w:val="24"/>
          <w:lang w:eastAsia="ru-RU"/>
        </w:rPr>
        <w:t>общественно</w:t>
      </w:r>
      <w:r w:rsidRPr="00AA027C">
        <w:rPr>
          <w:rFonts w:ascii="Times New Roman" w:hAnsi="Times New Roman"/>
          <w:sz w:val="24"/>
          <w:szCs w:val="24"/>
          <w:lang w:eastAsia="ru-RU"/>
        </w:rPr>
        <w:t>-</w:t>
      </w:r>
      <w:r w:rsidRPr="00AA027C">
        <w:rPr>
          <w:rFonts w:ascii="Times New Roman" w:eastAsia="TimesNewRoman" w:hAnsi="Times New Roman"/>
          <w:sz w:val="24"/>
          <w:szCs w:val="24"/>
          <w:lang w:eastAsia="ru-RU"/>
        </w:rPr>
        <w:t>деловые</w:t>
      </w:r>
      <w:r w:rsidRPr="00AA027C">
        <w:rPr>
          <w:rFonts w:ascii="Times New Roman" w:hAnsi="Times New Roman"/>
          <w:sz w:val="24"/>
          <w:szCs w:val="24"/>
          <w:lang w:eastAsia="ru-RU"/>
        </w:rPr>
        <w:t xml:space="preserve">, </w:t>
      </w:r>
      <w:r w:rsidRPr="00AA027C">
        <w:rPr>
          <w:rFonts w:ascii="Times New Roman" w:eastAsia="TimesNewRoman" w:hAnsi="Times New Roman"/>
          <w:sz w:val="24"/>
          <w:szCs w:val="24"/>
          <w:lang w:eastAsia="ru-RU"/>
        </w:rPr>
        <w:t>производственные зоны</w:t>
      </w:r>
      <w:r w:rsidRPr="00AA027C">
        <w:rPr>
          <w:rFonts w:ascii="Times New Roman" w:hAnsi="Times New Roman"/>
          <w:sz w:val="24"/>
          <w:szCs w:val="24"/>
          <w:lang w:eastAsia="ru-RU"/>
        </w:rPr>
        <w:t xml:space="preserve">, </w:t>
      </w:r>
      <w:r w:rsidRPr="00AA027C">
        <w:rPr>
          <w:rFonts w:ascii="Times New Roman" w:eastAsia="TimesNewRoman" w:hAnsi="Times New Roman"/>
          <w:sz w:val="24"/>
          <w:szCs w:val="24"/>
          <w:lang w:eastAsia="ru-RU"/>
        </w:rPr>
        <w:t>зоны инженерной и транспортной инфраструктур</w:t>
      </w:r>
      <w:r w:rsidRPr="00AA027C">
        <w:rPr>
          <w:rFonts w:ascii="Times New Roman" w:hAnsi="Times New Roman"/>
          <w:sz w:val="24"/>
          <w:szCs w:val="24"/>
          <w:lang w:eastAsia="ru-RU"/>
        </w:rPr>
        <w:t xml:space="preserve">, </w:t>
      </w:r>
      <w:r w:rsidRPr="00AA027C">
        <w:rPr>
          <w:rFonts w:ascii="Times New Roman" w:eastAsia="TimesNewRoman" w:hAnsi="Times New Roman"/>
          <w:sz w:val="24"/>
          <w:szCs w:val="24"/>
          <w:lang w:eastAsia="ru-RU"/>
        </w:rPr>
        <w:t>зоны сельскохозяйственного использования</w:t>
      </w:r>
      <w:r w:rsidRPr="00AA027C">
        <w:rPr>
          <w:rFonts w:ascii="Times New Roman" w:hAnsi="Times New Roman"/>
          <w:sz w:val="24"/>
          <w:szCs w:val="24"/>
          <w:lang w:eastAsia="ru-RU"/>
        </w:rPr>
        <w:t xml:space="preserve">, </w:t>
      </w:r>
      <w:r w:rsidRPr="00AA027C">
        <w:rPr>
          <w:rFonts w:ascii="Times New Roman" w:eastAsia="TimesNewRoman" w:hAnsi="Times New Roman"/>
          <w:sz w:val="24"/>
          <w:szCs w:val="24"/>
          <w:lang w:eastAsia="ru-RU"/>
        </w:rPr>
        <w:t>зоны рекреационного назначения</w:t>
      </w:r>
      <w:r w:rsidRPr="00AA027C">
        <w:rPr>
          <w:rFonts w:ascii="Times New Roman" w:hAnsi="Times New Roman"/>
          <w:sz w:val="24"/>
          <w:szCs w:val="24"/>
          <w:lang w:eastAsia="ru-RU"/>
        </w:rPr>
        <w:t xml:space="preserve">, </w:t>
      </w:r>
      <w:r w:rsidRPr="00AA027C">
        <w:rPr>
          <w:rFonts w:ascii="Times New Roman" w:eastAsia="TimesNewRoman" w:hAnsi="Times New Roman"/>
          <w:sz w:val="24"/>
          <w:szCs w:val="24"/>
          <w:lang w:eastAsia="ru-RU"/>
        </w:rPr>
        <w:t>зоны особо охраняемых территорий</w:t>
      </w:r>
      <w:r w:rsidRPr="00AA027C">
        <w:rPr>
          <w:rFonts w:ascii="Times New Roman" w:hAnsi="Times New Roman"/>
          <w:sz w:val="24"/>
          <w:szCs w:val="24"/>
          <w:lang w:eastAsia="ru-RU"/>
        </w:rPr>
        <w:t xml:space="preserve">, </w:t>
      </w:r>
      <w:r w:rsidRPr="00AA027C">
        <w:rPr>
          <w:rFonts w:ascii="Times New Roman" w:eastAsia="TimesNewRoman" w:hAnsi="Times New Roman"/>
          <w:sz w:val="24"/>
          <w:szCs w:val="24"/>
          <w:lang w:eastAsia="ru-RU"/>
        </w:rPr>
        <w:t>зоны специального назначения</w:t>
      </w:r>
      <w:r w:rsidRPr="00AA027C">
        <w:rPr>
          <w:rFonts w:ascii="Times New Roman" w:hAnsi="Times New Roman"/>
          <w:sz w:val="24"/>
          <w:szCs w:val="24"/>
          <w:lang w:eastAsia="ru-RU"/>
        </w:rPr>
        <w:t xml:space="preserve">, </w:t>
      </w:r>
      <w:r w:rsidRPr="00AA027C">
        <w:rPr>
          <w:rFonts w:ascii="Times New Roman" w:eastAsia="TimesNewRoman" w:hAnsi="Times New Roman"/>
          <w:sz w:val="24"/>
          <w:szCs w:val="24"/>
          <w:lang w:eastAsia="ru-RU"/>
        </w:rPr>
        <w:t>зоны размещения военных объектов и иные виды территориальных зон</w:t>
      </w:r>
      <w:r w:rsidRPr="00AA027C">
        <w:rPr>
          <w:rFonts w:ascii="Times New Roman" w:hAnsi="Times New Roman"/>
          <w:sz w:val="24"/>
          <w:szCs w:val="24"/>
          <w:lang w:eastAsia="ru-RU"/>
        </w:rPr>
        <w:t>.</w:t>
      </w:r>
    </w:p>
    <w:p w:rsidR="00227B53" w:rsidRDefault="00227B53" w:rsidP="00227B53">
      <w:pPr>
        <w:widowControl w:val="0"/>
        <w:autoSpaceDE w:val="0"/>
        <w:autoSpaceDN w:val="0"/>
        <w:adjustRightInd w:val="0"/>
        <w:spacing w:line="240" w:lineRule="auto"/>
        <w:ind w:firstLine="709"/>
        <w:jc w:val="both"/>
        <w:rPr>
          <w:rFonts w:ascii="Times New Roman" w:eastAsia="TimesNewRoman" w:hAnsi="Times New Roman"/>
          <w:sz w:val="24"/>
          <w:szCs w:val="24"/>
          <w:lang w:eastAsia="ru-RU"/>
        </w:rPr>
      </w:pPr>
      <w:r w:rsidRPr="00384AD4">
        <w:rPr>
          <w:rFonts w:ascii="Times New Roman" w:hAnsi="Times New Roman"/>
          <w:sz w:val="24"/>
          <w:szCs w:val="24"/>
          <w:lang w:eastAsia="ru-RU"/>
        </w:rPr>
        <w:t>5.</w:t>
      </w:r>
      <w:r>
        <w:rPr>
          <w:rFonts w:ascii="Times New Roman" w:hAnsi="Times New Roman"/>
          <w:sz w:val="24"/>
          <w:szCs w:val="24"/>
          <w:lang w:eastAsia="ru-RU"/>
        </w:rPr>
        <w:t> </w:t>
      </w:r>
      <w:r w:rsidRPr="00384AD4">
        <w:rPr>
          <w:rFonts w:ascii="Times New Roman" w:eastAsia="TimesNewRoman" w:hAnsi="Times New Roman"/>
          <w:sz w:val="24"/>
          <w:szCs w:val="24"/>
          <w:lang w:eastAsia="ru-RU"/>
        </w:rPr>
        <w:t xml:space="preserve">В настоящее время на территории </w:t>
      </w:r>
      <w:r w:rsidRPr="00B33804">
        <w:rPr>
          <w:rFonts w:ascii="Times New Roman" w:eastAsia="TimesNewRoman" w:hAnsi="Times New Roman"/>
          <w:sz w:val="24"/>
          <w:szCs w:val="24"/>
          <w:lang w:eastAsia="ru-RU"/>
        </w:rPr>
        <w:t>Бобрышевского сельсовета</w:t>
      </w:r>
      <w:r>
        <w:rPr>
          <w:rFonts w:ascii="Times New Roman" w:eastAsia="TimesNewRoman" w:hAnsi="Times New Roman"/>
          <w:sz w:val="24"/>
          <w:szCs w:val="24"/>
          <w:lang w:eastAsia="ru-RU"/>
        </w:rPr>
        <w:t xml:space="preserve"> находится участок </w:t>
      </w:r>
      <w:r w:rsidRPr="00B33804">
        <w:rPr>
          <w:rFonts w:ascii="Times New Roman" w:eastAsia="TimesNewRoman" w:hAnsi="Times New Roman"/>
          <w:sz w:val="24"/>
          <w:szCs w:val="24"/>
          <w:lang w:eastAsia="ru-RU"/>
        </w:rPr>
        <w:t xml:space="preserve">Центрально-Черноземного </w:t>
      </w:r>
      <w:r>
        <w:rPr>
          <w:rFonts w:ascii="Times New Roman" w:eastAsia="TimesNewRoman" w:hAnsi="Times New Roman"/>
          <w:sz w:val="24"/>
          <w:szCs w:val="24"/>
          <w:lang w:eastAsia="ru-RU"/>
        </w:rPr>
        <w:t xml:space="preserve">Государственного </w:t>
      </w:r>
      <w:r w:rsidRPr="00B33804">
        <w:rPr>
          <w:rFonts w:ascii="Times New Roman" w:eastAsia="TimesNewRoman" w:hAnsi="Times New Roman"/>
          <w:sz w:val="24"/>
          <w:szCs w:val="24"/>
          <w:lang w:eastAsia="ru-RU"/>
        </w:rPr>
        <w:t>заповедника</w:t>
      </w:r>
      <w:r>
        <w:rPr>
          <w:rFonts w:ascii="Times New Roman" w:eastAsia="TimesNewRoman" w:hAnsi="Times New Roman"/>
          <w:sz w:val="24"/>
          <w:szCs w:val="24"/>
          <w:lang w:eastAsia="ru-RU"/>
        </w:rPr>
        <w:t xml:space="preserve"> им. Профессора В.В.Алежина </w:t>
      </w:r>
      <w:r>
        <w:rPr>
          <w:rFonts w:ascii="Times New Roman" w:eastAsia="TimesNewRoman" w:hAnsi="Times New Roman"/>
          <w:sz w:val="24"/>
          <w:szCs w:val="24"/>
          <w:lang w:eastAsia="ru-RU"/>
        </w:rPr>
        <w:noBreakHyphen/>
        <w:t>   З</w:t>
      </w:r>
      <w:r w:rsidRPr="00B33804">
        <w:rPr>
          <w:rFonts w:ascii="Times New Roman" w:eastAsia="TimesNewRoman" w:hAnsi="Times New Roman"/>
          <w:sz w:val="24"/>
          <w:szCs w:val="24"/>
          <w:lang w:eastAsia="ru-RU"/>
        </w:rPr>
        <w:t>оринский участок заповедника</w:t>
      </w:r>
      <w:r>
        <w:rPr>
          <w:rFonts w:ascii="Times New Roman" w:eastAsia="TimesNewRoman" w:hAnsi="Times New Roman"/>
          <w:sz w:val="24"/>
          <w:szCs w:val="24"/>
          <w:lang w:eastAsia="ru-RU"/>
        </w:rPr>
        <w:t xml:space="preserve">. Площадь участка составляет - </w:t>
      </w:r>
      <w:r w:rsidRPr="00B33804">
        <w:rPr>
          <w:rFonts w:ascii="Times New Roman" w:eastAsia="TimesNewRoman" w:hAnsi="Times New Roman"/>
          <w:sz w:val="24"/>
          <w:szCs w:val="24"/>
          <w:lang w:eastAsia="ru-RU"/>
        </w:rPr>
        <w:t>1 150 000 кв. м.</w:t>
      </w:r>
    </w:p>
    <w:p w:rsidR="00227B53" w:rsidRPr="00AA027C" w:rsidRDefault="00227B53" w:rsidP="00227B53">
      <w:pPr>
        <w:widowControl w:val="0"/>
        <w:autoSpaceDE w:val="0"/>
        <w:autoSpaceDN w:val="0"/>
        <w:adjustRightInd w:val="0"/>
        <w:spacing w:line="240" w:lineRule="auto"/>
        <w:ind w:firstLine="709"/>
        <w:jc w:val="both"/>
        <w:rPr>
          <w:rFonts w:ascii="Times New Roman" w:eastAsia="TimesNewRoman" w:hAnsi="Times New Roman"/>
          <w:sz w:val="24"/>
          <w:szCs w:val="24"/>
          <w:lang w:eastAsia="ru-RU"/>
        </w:rPr>
      </w:pPr>
      <w:r w:rsidRPr="00AA027C">
        <w:rPr>
          <w:rFonts w:ascii="Times New Roman" w:eastAsia="TimesNewRoman" w:hAnsi="Times New Roman"/>
          <w:sz w:val="24"/>
          <w:szCs w:val="24"/>
          <w:lang w:eastAsia="ru-RU"/>
        </w:rPr>
        <w:t xml:space="preserve">6. В настоящее время на территории </w:t>
      </w:r>
      <w:r>
        <w:rPr>
          <w:rFonts w:ascii="Times New Roman" w:hAnsi="Times New Roman"/>
          <w:sz w:val="24"/>
          <w:szCs w:val="24"/>
        </w:rPr>
        <w:t>Бобрышевского</w:t>
      </w:r>
      <w:r w:rsidRPr="00AA027C">
        <w:rPr>
          <w:rFonts w:ascii="Times New Roman" w:hAnsi="Times New Roman"/>
          <w:sz w:val="24"/>
          <w:szCs w:val="24"/>
        </w:rPr>
        <w:t xml:space="preserve"> сельсовета</w:t>
      </w:r>
      <w:r w:rsidRPr="00AA027C">
        <w:rPr>
          <w:rFonts w:ascii="Times New Roman" w:eastAsia="TimesNewRoman" w:hAnsi="Times New Roman"/>
          <w:sz w:val="24"/>
          <w:szCs w:val="24"/>
          <w:lang w:eastAsia="ru-RU"/>
        </w:rPr>
        <w:t xml:space="preserve"> </w:t>
      </w:r>
      <w:r>
        <w:rPr>
          <w:rFonts w:ascii="Times New Roman" w:hAnsi="Times New Roman"/>
          <w:sz w:val="24"/>
          <w:szCs w:val="24"/>
        </w:rPr>
        <w:t>Пристенского района Курской области</w:t>
      </w:r>
      <w:r w:rsidRPr="00AA027C">
        <w:rPr>
          <w:rFonts w:ascii="Times New Roman" w:eastAsia="TimesNewRoman" w:hAnsi="Times New Roman"/>
          <w:sz w:val="24"/>
          <w:szCs w:val="24"/>
          <w:lang w:eastAsia="ru-RU"/>
        </w:rPr>
        <w:t xml:space="preserve"> отсутствуют утверждённые зоны охраны объектов культурного наследия. </w:t>
      </w:r>
    </w:p>
    <w:p w:rsidR="00227B53" w:rsidRPr="00AA027C" w:rsidRDefault="00227B53" w:rsidP="00227B53">
      <w:pPr>
        <w:widowControl w:val="0"/>
        <w:autoSpaceDE w:val="0"/>
        <w:autoSpaceDN w:val="0"/>
        <w:adjustRightInd w:val="0"/>
        <w:spacing w:line="240" w:lineRule="auto"/>
        <w:ind w:firstLine="709"/>
        <w:jc w:val="both"/>
        <w:rPr>
          <w:rFonts w:ascii="Times New Roman" w:eastAsia="TimesNewRoman" w:hAnsi="Times New Roman"/>
          <w:sz w:val="24"/>
          <w:szCs w:val="24"/>
          <w:lang w:eastAsia="ru-RU"/>
        </w:rPr>
      </w:pPr>
      <w:r w:rsidRPr="00AA027C">
        <w:rPr>
          <w:rFonts w:ascii="Times New Roman" w:eastAsia="TimesNewRoman" w:hAnsi="Times New Roman"/>
          <w:sz w:val="24"/>
          <w:szCs w:val="24"/>
          <w:lang w:eastAsia="ru-RU"/>
        </w:rPr>
        <w:t>7. Границы территориальных зон должны отвечать требованию принадлежности каждого земельного участка только к одной территориальной зоне. Формирование одного земельного участка из нескольких земельных участков, расположенных в различных территориальных зонах, не допускается. Территориальные зоны, как правило, не устанавливаются применительно к одному земельному участку.</w:t>
      </w:r>
    </w:p>
    <w:p w:rsidR="00227B53" w:rsidRPr="00AA027C" w:rsidRDefault="00227B53" w:rsidP="00227B53">
      <w:pPr>
        <w:widowControl w:val="0"/>
        <w:autoSpaceDE w:val="0"/>
        <w:autoSpaceDN w:val="0"/>
        <w:adjustRightInd w:val="0"/>
        <w:spacing w:line="240" w:lineRule="auto"/>
        <w:ind w:firstLine="709"/>
        <w:jc w:val="both"/>
        <w:rPr>
          <w:rFonts w:ascii="Times New Roman" w:eastAsia="TimesNewRoman" w:hAnsi="Times New Roman"/>
          <w:sz w:val="24"/>
          <w:szCs w:val="24"/>
          <w:lang w:eastAsia="ru-RU"/>
        </w:rPr>
      </w:pPr>
      <w:r w:rsidRPr="00AA027C">
        <w:rPr>
          <w:rFonts w:ascii="Times New Roman" w:eastAsia="TimesNewRoman" w:hAnsi="Times New Roman"/>
          <w:sz w:val="24"/>
          <w:szCs w:val="24"/>
          <w:lang w:eastAsia="ru-RU"/>
        </w:rPr>
        <w:t>8.</w:t>
      </w:r>
      <w:r>
        <w:rPr>
          <w:rFonts w:ascii="Times New Roman" w:eastAsia="TimesNewRoman" w:hAnsi="Times New Roman"/>
          <w:sz w:val="24"/>
          <w:szCs w:val="24"/>
          <w:lang w:eastAsia="ru-RU"/>
        </w:rPr>
        <w:t> </w:t>
      </w:r>
      <w:r w:rsidRPr="00AA027C">
        <w:rPr>
          <w:rFonts w:ascii="Times New Roman" w:eastAsia="TimesNewRoman" w:hAnsi="Times New Roman"/>
          <w:sz w:val="24"/>
          <w:szCs w:val="24"/>
          <w:lang w:eastAsia="ru-RU"/>
        </w:rPr>
        <w:t>Границы зон с особыми условиями использования территорий, границы территорий объектов культурного наследия, устанавливаемые в соответствии с законодательством Российской Федерации, могут не совпадать с границами территориальных зон.</w:t>
      </w:r>
    </w:p>
    <w:p w:rsidR="00227B53" w:rsidRPr="00AA027C" w:rsidRDefault="00227B53" w:rsidP="00227B53">
      <w:pPr>
        <w:widowControl w:val="0"/>
        <w:autoSpaceDE w:val="0"/>
        <w:autoSpaceDN w:val="0"/>
        <w:adjustRightInd w:val="0"/>
        <w:spacing w:line="240" w:lineRule="auto"/>
        <w:ind w:firstLine="709"/>
        <w:jc w:val="both"/>
        <w:rPr>
          <w:rFonts w:ascii="Times New Roman" w:eastAsia="TimesNewRoman" w:hAnsi="Times New Roman"/>
          <w:sz w:val="24"/>
          <w:szCs w:val="24"/>
          <w:lang w:eastAsia="ru-RU"/>
        </w:rPr>
      </w:pPr>
      <w:r w:rsidRPr="00AA027C">
        <w:rPr>
          <w:rFonts w:ascii="Times New Roman" w:eastAsia="TimesNewRoman" w:hAnsi="Times New Roman"/>
          <w:sz w:val="24"/>
          <w:szCs w:val="24"/>
          <w:lang w:eastAsia="ru-RU"/>
        </w:rPr>
        <w:t>9.</w:t>
      </w:r>
      <w:r>
        <w:rPr>
          <w:rFonts w:ascii="Times New Roman" w:eastAsia="TimesNewRoman" w:hAnsi="Times New Roman"/>
          <w:sz w:val="24"/>
          <w:szCs w:val="24"/>
          <w:lang w:eastAsia="ru-RU"/>
        </w:rPr>
        <w:t> </w:t>
      </w:r>
      <w:r w:rsidRPr="00AA027C">
        <w:rPr>
          <w:rFonts w:ascii="Times New Roman" w:eastAsia="TimesNewRoman" w:hAnsi="Times New Roman"/>
          <w:sz w:val="24"/>
          <w:szCs w:val="24"/>
          <w:lang w:eastAsia="ru-RU"/>
        </w:rPr>
        <w:t>На карте (схеме) градостроительного зонирования отображаются границы зон с особыми условиями использования территории, с отражением границ населенных пунктов. В настоящих Правилах информация о границах территориальных зон и границах зон с особыми условиями использования территории совмещается на одной карте.</w:t>
      </w:r>
    </w:p>
    <w:p w:rsidR="00227B53" w:rsidRPr="00AA027C" w:rsidRDefault="00227B53" w:rsidP="00227B53">
      <w:pPr>
        <w:widowControl w:val="0"/>
        <w:autoSpaceDE w:val="0"/>
        <w:autoSpaceDN w:val="0"/>
        <w:adjustRightInd w:val="0"/>
        <w:spacing w:line="240" w:lineRule="auto"/>
        <w:ind w:firstLine="709"/>
        <w:jc w:val="both"/>
        <w:rPr>
          <w:rFonts w:ascii="Times New Roman" w:eastAsia="TimesNewRoman" w:hAnsi="Times New Roman"/>
          <w:sz w:val="24"/>
          <w:szCs w:val="24"/>
          <w:lang w:eastAsia="ru-RU"/>
        </w:rPr>
      </w:pPr>
      <w:r w:rsidRPr="00AA027C">
        <w:rPr>
          <w:rFonts w:ascii="Times New Roman" w:eastAsia="TimesNewRoman" w:hAnsi="Times New Roman"/>
          <w:sz w:val="24"/>
          <w:szCs w:val="24"/>
          <w:lang w:eastAsia="ru-RU"/>
        </w:rPr>
        <w:t>10.</w:t>
      </w:r>
      <w:r>
        <w:rPr>
          <w:rFonts w:ascii="Times New Roman" w:eastAsia="TimesNewRoman" w:hAnsi="Times New Roman"/>
          <w:sz w:val="24"/>
          <w:szCs w:val="24"/>
          <w:lang w:eastAsia="ru-RU"/>
        </w:rPr>
        <w:t> </w:t>
      </w:r>
      <w:r w:rsidRPr="00AA027C">
        <w:rPr>
          <w:rFonts w:ascii="Times New Roman" w:eastAsia="TimesNewRoman" w:hAnsi="Times New Roman"/>
          <w:sz w:val="24"/>
          <w:szCs w:val="24"/>
          <w:lang w:eastAsia="ru-RU"/>
        </w:rPr>
        <w:t>Границы территориальных зон установлены по:</w:t>
      </w:r>
    </w:p>
    <w:p w:rsidR="00227B53" w:rsidRPr="00AA027C" w:rsidRDefault="00227B53" w:rsidP="00227B53">
      <w:pPr>
        <w:widowControl w:val="0"/>
        <w:autoSpaceDE w:val="0"/>
        <w:autoSpaceDN w:val="0"/>
        <w:adjustRightInd w:val="0"/>
        <w:spacing w:line="240" w:lineRule="auto"/>
        <w:ind w:firstLine="709"/>
        <w:jc w:val="both"/>
        <w:rPr>
          <w:rFonts w:ascii="Times New Roman" w:eastAsia="TimesNewRoman" w:hAnsi="Times New Roman"/>
          <w:sz w:val="24"/>
          <w:szCs w:val="24"/>
          <w:lang w:eastAsia="ru-RU"/>
        </w:rPr>
      </w:pPr>
      <w:r w:rsidRPr="00AA027C">
        <w:rPr>
          <w:rFonts w:ascii="Times New Roman" w:eastAsia="TimesNewRoman" w:hAnsi="Times New Roman"/>
          <w:sz w:val="24"/>
          <w:szCs w:val="24"/>
          <w:lang w:eastAsia="ru-RU"/>
        </w:rPr>
        <w:t>- линиям магистралей, улиц, проездов, пешеходных путей;</w:t>
      </w:r>
    </w:p>
    <w:p w:rsidR="00227B53" w:rsidRPr="00AA027C" w:rsidRDefault="00227B53" w:rsidP="00227B53">
      <w:pPr>
        <w:widowControl w:val="0"/>
        <w:autoSpaceDE w:val="0"/>
        <w:autoSpaceDN w:val="0"/>
        <w:adjustRightInd w:val="0"/>
        <w:spacing w:line="240" w:lineRule="auto"/>
        <w:ind w:firstLine="709"/>
        <w:jc w:val="both"/>
        <w:rPr>
          <w:rFonts w:ascii="Times New Roman" w:eastAsia="TimesNewRoman" w:hAnsi="Times New Roman"/>
          <w:sz w:val="24"/>
          <w:szCs w:val="24"/>
          <w:lang w:eastAsia="ru-RU"/>
        </w:rPr>
      </w:pPr>
      <w:r w:rsidRPr="00AA027C">
        <w:rPr>
          <w:rFonts w:ascii="Times New Roman" w:eastAsia="TimesNewRoman" w:hAnsi="Times New Roman"/>
          <w:sz w:val="24"/>
          <w:szCs w:val="24"/>
          <w:lang w:eastAsia="ru-RU"/>
        </w:rPr>
        <w:t>- красным линиям;</w:t>
      </w:r>
    </w:p>
    <w:p w:rsidR="00227B53" w:rsidRPr="00AA027C" w:rsidRDefault="00227B53" w:rsidP="00227B53">
      <w:pPr>
        <w:widowControl w:val="0"/>
        <w:autoSpaceDE w:val="0"/>
        <w:autoSpaceDN w:val="0"/>
        <w:adjustRightInd w:val="0"/>
        <w:spacing w:line="240" w:lineRule="auto"/>
        <w:ind w:firstLine="709"/>
        <w:jc w:val="both"/>
        <w:rPr>
          <w:rFonts w:ascii="Times New Roman" w:eastAsia="TimesNewRoman" w:hAnsi="Times New Roman"/>
          <w:sz w:val="24"/>
          <w:szCs w:val="24"/>
          <w:lang w:eastAsia="ru-RU"/>
        </w:rPr>
      </w:pPr>
      <w:r w:rsidRPr="00AA027C">
        <w:rPr>
          <w:rFonts w:ascii="Times New Roman" w:eastAsia="TimesNewRoman" w:hAnsi="Times New Roman"/>
          <w:sz w:val="24"/>
          <w:szCs w:val="24"/>
          <w:lang w:eastAsia="ru-RU"/>
        </w:rPr>
        <w:t>- границам земельных участков;</w:t>
      </w:r>
    </w:p>
    <w:p w:rsidR="00227B53" w:rsidRPr="00AA027C" w:rsidRDefault="00227B53" w:rsidP="00227B53">
      <w:pPr>
        <w:widowControl w:val="0"/>
        <w:autoSpaceDE w:val="0"/>
        <w:autoSpaceDN w:val="0"/>
        <w:adjustRightInd w:val="0"/>
        <w:spacing w:line="240" w:lineRule="auto"/>
        <w:ind w:firstLine="709"/>
        <w:jc w:val="both"/>
        <w:rPr>
          <w:rFonts w:ascii="Times New Roman" w:eastAsia="TimesNewRoman" w:hAnsi="Times New Roman"/>
          <w:sz w:val="24"/>
          <w:szCs w:val="24"/>
          <w:lang w:eastAsia="ru-RU"/>
        </w:rPr>
      </w:pPr>
      <w:r w:rsidRPr="00AA027C">
        <w:rPr>
          <w:rFonts w:ascii="Times New Roman" w:eastAsia="TimesNewRoman" w:hAnsi="Times New Roman"/>
          <w:sz w:val="24"/>
          <w:szCs w:val="24"/>
          <w:lang w:eastAsia="ru-RU"/>
        </w:rPr>
        <w:t>- границам населенных пунктов в пределах муниципальных образований;</w:t>
      </w:r>
    </w:p>
    <w:p w:rsidR="00227B53" w:rsidRDefault="00227B53" w:rsidP="00227B53">
      <w:pPr>
        <w:widowControl w:val="0"/>
        <w:autoSpaceDE w:val="0"/>
        <w:autoSpaceDN w:val="0"/>
        <w:adjustRightInd w:val="0"/>
        <w:spacing w:line="240" w:lineRule="auto"/>
        <w:ind w:firstLine="709"/>
        <w:jc w:val="both"/>
        <w:rPr>
          <w:rFonts w:ascii="Times New Roman" w:eastAsia="TimesNewRoman" w:hAnsi="Times New Roman"/>
          <w:sz w:val="24"/>
          <w:szCs w:val="24"/>
          <w:lang w:eastAsia="ru-RU"/>
        </w:rPr>
      </w:pPr>
      <w:r w:rsidRPr="00AA027C">
        <w:rPr>
          <w:rFonts w:ascii="Times New Roman" w:eastAsia="TimesNewRoman" w:hAnsi="Times New Roman"/>
          <w:sz w:val="24"/>
          <w:szCs w:val="24"/>
          <w:lang w:eastAsia="ru-RU"/>
        </w:rPr>
        <w:t>- естественным границам природных объектов.</w:t>
      </w:r>
    </w:p>
    <w:p w:rsidR="00227B53" w:rsidRPr="00AA027C" w:rsidRDefault="00227B53" w:rsidP="00227B53">
      <w:pPr>
        <w:widowControl w:val="0"/>
        <w:autoSpaceDE w:val="0"/>
        <w:autoSpaceDN w:val="0"/>
        <w:adjustRightInd w:val="0"/>
        <w:spacing w:line="240" w:lineRule="auto"/>
        <w:ind w:firstLine="709"/>
        <w:jc w:val="both"/>
        <w:rPr>
          <w:rFonts w:ascii="Times New Roman" w:hAnsi="Times New Roman"/>
          <w:b/>
          <w:bCs/>
          <w:sz w:val="24"/>
          <w:szCs w:val="24"/>
          <w:lang w:eastAsia="ru-RU"/>
        </w:rPr>
      </w:pPr>
      <w:r w:rsidRPr="00AA027C">
        <w:rPr>
          <w:rFonts w:ascii="Times New Roman" w:hAnsi="Times New Roman"/>
          <w:b/>
          <w:bCs/>
          <w:sz w:val="24"/>
          <w:szCs w:val="24"/>
          <w:lang w:eastAsia="ru-RU"/>
        </w:rPr>
        <w:lastRenderedPageBreak/>
        <w:t xml:space="preserve">Статья </w:t>
      </w:r>
      <w:r>
        <w:rPr>
          <w:rFonts w:ascii="Times New Roman" w:hAnsi="Times New Roman"/>
          <w:b/>
          <w:bCs/>
          <w:sz w:val="24"/>
          <w:szCs w:val="24"/>
          <w:lang w:eastAsia="ru-RU"/>
        </w:rPr>
        <w:t>6</w:t>
      </w:r>
      <w:r w:rsidRPr="00AA027C">
        <w:rPr>
          <w:rFonts w:ascii="Times New Roman" w:hAnsi="Times New Roman"/>
          <w:b/>
          <w:bCs/>
          <w:sz w:val="24"/>
          <w:szCs w:val="24"/>
          <w:lang w:eastAsia="ru-RU"/>
        </w:rPr>
        <w:t>.2. Карта градостроительного зонирования</w:t>
      </w:r>
    </w:p>
    <w:p w:rsidR="00227B53" w:rsidRPr="00AA027C" w:rsidRDefault="00227B53" w:rsidP="00227B53">
      <w:pPr>
        <w:widowControl w:val="0"/>
        <w:autoSpaceDE w:val="0"/>
        <w:autoSpaceDN w:val="0"/>
        <w:adjustRightInd w:val="0"/>
        <w:spacing w:line="240" w:lineRule="auto"/>
        <w:ind w:firstLine="709"/>
        <w:jc w:val="both"/>
        <w:rPr>
          <w:rFonts w:ascii="Times New Roman" w:hAnsi="Times New Roman"/>
          <w:sz w:val="24"/>
          <w:szCs w:val="24"/>
          <w:lang w:eastAsia="ru-RU"/>
        </w:rPr>
      </w:pPr>
      <w:r w:rsidRPr="00AA027C">
        <w:rPr>
          <w:rFonts w:ascii="Times New Roman" w:hAnsi="Times New Roman"/>
          <w:sz w:val="24"/>
          <w:szCs w:val="24"/>
          <w:lang w:eastAsia="ru-RU"/>
        </w:rPr>
        <w:t>1. </w:t>
      </w:r>
      <w:r w:rsidRPr="00AA027C">
        <w:rPr>
          <w:rFonts w:ascii="Times New Roman" w:eastAsia="TimesNewRoman" w:hAnsi="Times New Roman"/>
          <w:sz w:val="24"/>
          <w:szCs w:val="24"/>
          <w:lang w:eastAsia="ru-RU"/>
        </w:rPr>
        <w:t xml:space="preserve">В составе настоящих Правил подготовлены две карты градостроительного зонирования </w:t>
      </w:r>
      <w:r w:rsidRPr="00AA027C">
        <w:rPr>
          <w:rFonts w:ascii="Times New Roman" w:hAnsi="Times New Roman"/>
          <w:sz w:val="24"/>
          <w:szCs w:val="24"/>
          <w:lang w:eastAsia="ru-RU"/>
        </w:rPr>
        <w:t>(</w:t>
      </w:r>
      <w:r w:rsidRPr="00AA027C">
        <w:rPr>
          <w:rFonts w:ascii="Times New Roman" w:eastAsia="TimesNewRoman" w:hAnsi="Times New Roman"/>
          <w:sz w:val="24"/>
          <w:szCs w:val="24"/>
          <w:lang w:eastAsia="ru-RU"/>
        </w:rPr>
        <w:t xml:space="preserve">в масштабе </w:t>
      </w:r>
      <w:r w:rsidRPr="00AA027C">
        <w:rPr>
          <w:rFonts w:ascii="Times New Roman" w:hAnsi="Times New Roman"/>
          <w:sz w:val="24"/>
          <w:szCs w:val="24"/>
          <w:lang w:eastAsia="ru-RU"/>
        </w:rPr>
        <w:t xml:space="preserve">1:25000 </w:t>
      </w:r>
      <w:r w:rsidRPr="00AA027C">
        <w:rPr>
          <w:rFonts w:ascii="Times New Roman" w:eastAsia="TimesNewRoman" w:hAnsi="Times New Roman"/>
          <w:sz w:val="24"/>
          <w:szCs w:val="24"/>
          <w:lang w:eastAsia="ru-RU"/>
        </w:rPr>
        <w:t>для территории всего муниципального образования</w:t>
      </w:r>
      <w:r w:rsidRPr="00AA027C">
        <w:rPr>
          <w:rFonts w:ascii="Times New Roman" w:hAnsi="Times New Roman"/>
          <w:sz w:val="24"/>
          <w:szCs w:val="24"/>
          <w:lang w:eastAsia="ru-RU"/>
        </w:rPr>
        <w:t xml:space="preserve">), </w:t>
      </w:r>
      <w:r w:rsidRPr="00AA027C">
        <w:rPr>
          <w:rFonts w:ascii="Times New Roman" w:eastAsia="TimesNewRoman" w:hAnsi="Times New Roman"/>
          <w:sz w:val="24"/>
          <w:szCs w:val="24"/>
          <w:lang w:eastAsia="ru-RU"/>
        </w:rPr>
        <w:t>на которых отображены территориальные зоны</w:t>
      </w:r>
      <w:r w:rsidRPr="00AA027C">
        <w:rPr>
          <w:rFonts w:ascii="Times New Roman" w:hAnsi="Times New Roman"/>
          <w:sz w:val="24"/>
          <w:szCs w:val="24"/>
          <w:lang w:eastAsia="ru-RU"/>
        </w:rPr>
        <w:t xml:space="preserve">, </w:t>
      </w:r>
      <w:r w:rsidRPr="00AA027C">
        <w:rPr>
          <w:rFonts w:ascii="Times New Roman" w:eastAsia="TimesNewRoman" w:hAnsi="Times New Roman"/>
          <w:sz w:val="24"/>
          <w:szCs w:val="24"/>
          <w:lang w:eastAsia="ru-RU"/>
        </w:rPr>
        <w:t>для которых Правилами установлены градостроительные регламенты</w:t>
      </w:r>
      <w:r w:rsidRPr="00AA027C">
        <w:rPr>
          <w:rFonts w:ascii="Times New Roman" w:hAnsi="Times New Roman"/>
          <w:sz w:val="24"/>
          <w:szCs w:val="24"/>
          <w:lang w:eastAsia="ru-RU"/>
        </w:rPr>
        <w:t xml:space="preserve">, </w:t>
      </w:r>
      <w:r w:rsidRPr="00AA027C">
        <w:rPr>
          <w:rFonts w:ascii="Times New Roman" w:eastAsia="TimesNewRoman" w:hAnsi="Times New Roman"/>
          <w:sz w:val="24"/>
          <w:szCs w:val="24"/>
          <w:lang w:eastAsia="ru-RU"/>
        </w:rPr>
        <w:t>и территории</w:t>
      </w:r>
      <w:r w:rsidRPr="00AA027C">
        <w:rPr>
          <w:rFonts w:ascii="Times New Roman" w:hAnsi="Times New Roman"/>
          <w:sz w:val="24"/>
          <w:szCs w:val="24"/>
          <w:lang w:eastAsia="ru-RU"/>
        </w:rPr>
        <w:t xml:space="preserve">, </w:t>
      </w:r>
      <w:r w:rsidRPr="00AA027C">
        <w:rPr>
          <w:rFonts w:ascii="Times New Roman" w:eastAsia="TimesNewRoman" w:hAnsi="Times New Roman"/>
          <w:sz w:val="24"/>
          <w:szCs w:val="24"/>
          <w:lang w:eastAsia="ru-RU"/>
        </w:rPr>
        <w:t>на которых градостроительные регламенты не устанавливаются</w:t>
      </w:r>
      <w:r w:rsidRPr="00AA027C">
        <w:rPr>
          <w:rFonts w:ascii="Times New Roman" w:hAnsi="Times New Roman"/>
          <w:sz w:val="24"/>
          <w:szCs w:val="24"/>
          <w:lang w:eastAsia="ru-RU"/>
        </w:rPr>
        <w:t xml:space="preserve">, </w:t>
      </w:r>
      <w:r w:rsidRPr="00AA027C">
        <w:rPr>
          <w:rFonts w:ascii="Times New Roman" w:eastAsia="TimesNewRoman" w:hAnsi="Times New Roman"/>
          <w:sz w:val="24"/>
          <w:szCs w:val="24"/>
          <w:lang w:eastAsia="ru-RU"/>
        </w:rPr>
        <w:t>а также отображены границы зон с особыми условиями использования территории</w:t>
      </w:r>
      <w:r w:rsidRPr="00AA027C">
        <w:rPr>
          <w:rFonts w:ascii="Times New Roman" w:hAnsi="Times New Roman"/>
          <w:sz w:val="24"/>
          <w:szCs w:val="24"/>
          <w:lang w:eastAsia="ru-RU"/>
        </w:rPr>
        <w:t>.</w:t>
      </w:r>
    </w:p>
    <w:p w:rsidR="00227B53" w:rsidRPr="00AA027C" w:rsidRDefault="00227B53" w:rsidP="00227B53">
      <w:pPr>
        <w:widowControl w:val="0"/>
        <w:autoSpaceDE w:val="0"/>
        <w:autoSpaceDN w:val="0"/>
        <w:adjustRightInd w:val="0"/>
        <w:spacing w:line="240" w:lineRule="auto"/>
        <w:ind w:firstLine="709"/>
        <w:jc w:val="both"/>
        <w:rPr>
          <w:rFonts w:ascii="Times New Roman" w:hAnsi="Times New Roman"/>
          <w:sz w:val="24"/>
          <w:szCs w:val="24"/>
          <w:lang w:eastAsia="ru-RU"/>
        </w:rPr>
      </w:pPr>
      <w:r w:rsidRPr="00AA027C">
        <w:rPr>
          <w:rFonts w:ascii="Times New Roman" w:hAnsi="Times New Roman"/>
          <w:sz w:val="24"/>
          <w:szCs w:val="24"/>
          <w:lang w:eastAsia="ru-RU"/>
        </w:rPr>
        <w:t>2. </w:t>
      </w:r>
      <w:r w:rsidRPr="00AA027C">
        <w:rPr>
          <w:rFonts w:ascii="Times New Roman" w:eastAsia="TimesNewRoman" w:hAnsi="Times New Roman"/>
          <w:sz w:val="24"/>
          <w:szCs w:val="24"/>
          <w:lang w:eastAsia="ru-RU"/>
        </w:rPr>
        <w:t xml:space="preserve">Перечень и наименования территориальных зон с присвоенными кодами приведены в соответствии с пунктом </w:t>
      </w:r>
      <w:r>
        <w:rPr>
          <w:rFonts w:ascii="Times New Roman" w:hAnsi="Times New Roman"/>
          <w:sz w:val="24"/>
          <w:szCs w:val="24"/>
          <w:lang w:eastAsia="ru-RU"/>
        </w:rPr>
        <w:t>2</w:t>
      </w:r>
      <w:r w:rsidRPr="00AA027C">
        <w:rPr>
          <w:rFonts w:ascii="Times New Roman" w:hAnsi="Times New Roman"/>
          <w:sz w:val="24"/>
          <w:szCs w:val="24"/>
          <w:lang w:eastAsia="ru-RU"/>
        </w:rPr>
        <w:t xml:space="preserve"> </w:t>
      </w:r>
      <w:r w:rsidRPr="00AA027C">
        <w:rPr>
          <w:rFonts w:ascii="Times New Roman" w:eastAsia="TimesNewRoman" w:hAnsi="Times New Roman"/>
          <w:sz w:val="24"/>
          <w:szCs w:val="24"/>
          <w:lang w:eastAsia="ru-RU"/>
        </w:rPr>
        <w:t xml:space="preserve">части </w:t>
      </w:r>
      <w:r w:rsidRPr="00AA027C">
        <w:rPr>
          <w:rFonts w:ascii="Times New Roman" w:hAnsi="Times New Roman"/>
          <w:sz w:val="24"/>
          <w:szCs w:val="24"/>
          <w:lang w:eastAsia="ru-RU"/>
        </w:rPr>
        <w:t xml:space="preserve">9 </w:t>
      </w:r>
      <w:r w:rsidRPr="00AA027C">
        <w:rPr>
          <w:rFonts w:ascii="Times New Roman" w:eastAsia="TimesNewRoman" w:hAnsi="Times New Roman"/>
          <w:sz w:val="24"/>
          <w:szCs w:val="24"/>
          <w:lang w:eastAsia="ru-RU"/>
        </w:rPr>
        <w:t>ст</w:t>
      </w:r>
      <w:r>
        <w:rPr>
          <w:rFonts w:ascii="Times New Roman" w:eastAsia="TimesNewRoman" w:hAnsi="Times New Roman"/>
          <w:sz w:val="24"/>
          <w:szCs w:val="24"/>
          <w:lang w:eastAsia="ru-RU"/>
        </w:rPr>
        <w:t>атьи</w:t>
      </w:r>
      <w:r w:rsidRPr="00AA027C">
        <w:rPr>
          <w:rFonts w:ascii="Times New Roman" w:hAnsi="Times New Roman"/>
          <w:sz w:val="24"/>
          <w:szCs w:val="24"/>
          <w:lang w:eastAsia="ru-RU"/>
        </w:rPr>
        <w:t xml:space="preserve"> 35 </w:t>
      </w:r>
      <w:r w:rsidRPr="00AA027C">
        <w:rPr>
          <w:rFonts w:ascii="Times New Roman" w:eastAsia="TimesNewRoman" w:hAnsi="Times New Roman"/>
          <w:sz w:val="24"/>
          <w:szCs w:val="24"/>
          <w:lang w:eastAsia="ru-RU"/>
        </w:rPr>
        <w:t>Гр</w:t>
      </w:r>
      <w:r>
        <w:rPr>
          <w:rFonts w:ascii="Times New Roman" w:eastAsia="TimesNewRoman" w:hAnsi="Times New Roman"/>
          <w:sz w:val="24"/>
          <w:szCs w:val="24"/>
          <w:lang w:eastAsia="ru-RU"/>
        </w:rPr>
        <w:t>адостроительного кодекса</w:t>
      </w:r>
      <w:r w:rsidRPr="00AA027C">
        <w:rPr>
          <w:rFonts w:ascii="Times New Roman" w:hAnsi="Times New Roman"/>
          <w:sz w:val="24"/>
          <w:szCs w:val="24"/>
          <w:lang w:eastAsia="ru-RU"/>
        </w:rPr>
        <w:t>.</w:t>
      </w:r>
    </w:p>
    <w:p w:rsidR="00227B53" w:rsidRDefault="00227B53" w:rsidP="00227B53">
      <w:pPr>
        <w:widowControl w:val="0"/>
        <w:autoSpaceDE w:val="0"/>
        <w:autoSpaceDN w:val="0"/>
        <w:adjustRightInd w:val="0"/>
        <w:spacing w:line="240" w:lineRule="auto"/>
        <w:ind w:firstLine="709"/>
        <w:jc w:val="both"/>
        <w:rPr>
          <w:rFonts w:ascii="Times New Roman" w:hAnsi="Times New Roman"/>
          <w:sz w:val="24"/>
          <w:szCs w:val="24"/>
        </w:rPr>
      </w:pPr>
      <w:r w:rsidRPr="00AA027C">
        <w:rPr>
          <w:rFonts w:ascii="Times New Roman" w:hAnsi="Times New Roman"/>
          <w:sz w:val="24"/>
          <w:szCs w:val="24"/>
          <w:lang w:eastAsia="ru-RU"/>
        </w:rPr>
        <w:t>3. </w:t>
      </w:r>
      <w:r w:rsidRPr="00AA027C">
        <w:rPr>
          <w:rFonts w:ascii="Times New Roman" w:eastAsia="TimesNewRoman" w:hAnsi="Times New Roman"/>
          <w:sz w:val="24"/>
          <w:szCs w:val="24"/>
          <w:lang w:eastAsia="ru-RU"/>
        </w:rPr>
        <w:t>Наименование вида разрешённого использования земельных участков</w:t>
      </w:r>
      <w:r w:rsidRPr="00AA027C">
        <w:rPr>
          <w:rFonts w:ascii="Times New Roman" w:hAnsi="Times New Roman"/>
          <w:sz w:val="24"/>
          <w:szCs w:val="24"/>
          <w:lang w:eastAsia="ru-RU"/>
        </w:rPr>
        <w:t xml:space="preserve">, </w:t>
      </w:r>
      <w:r w:rsidRPr="00AA027C">
        <w:rPr>
          <w:rFonts w:ascii="Times New Roman" w:eastAsia="TimesNewRoman" w:hAnsi="Times New Roman"/>
          <w:sz w:val="24"/>
          <w:szCs w:val="24"/>
          <w:lang w:eastAsia="ru-RU"/>
        </w:rPr>
        <w:t>соответствующий код</w:t>
      </w:r>
      <w:r w:rsidRPr="00AA027C">
        <w:rPr>
          <w:rFonts w:ascii="Times New Roman" w:hAnsi="Times New Roman"/>
          <w:sz w:val="24"/>
          <w:szCs w:val="24"/>
          <w:lang w:eastAsia="ru-RU"/>
        </w:rPr>
        <w:t xml:space="preserve">, </w:t>
      </w:r>
      <w:r w:rsidRPr="00AA027C">
        <w:rPr>
          <w:rFonts w:ascii="Times New Roman" w:eastAsia="TimesNewRoman" w:hAnsi="Times New Roman"/>
          <w:sz w:val="24"/>
          <w:szCs w:val="24"/>
          <w:lang w:eastAsia="ru-RU"/>
        </w:rPr>
        <w:t xml:space="preserve">описание вида разрешённого использования приведены в </w:t>
      </w:r>
      <w:r>
        <w:rPr>
          <w:rFonts w:ascii="Times New Roman" w:eastAsia="TimesNewRoman" w:hAnsi="Times New Roman"/>
          <w:sz w:val="24"/>
          <w:szCs w:val="24"/>
          <w:lang w:eastAsia="ru-RU"/>
        </w:rPr>
        <w:t xml:space="preserve">соответствии с </w:t>
      </w:r>
      <w:r w:rsidRPr="00E663E9">
        <w:rPr>
          <w:rFonts w:ascii="Times New Roman" w:hAnsi="Times New Roman"/>
          <w:sz w:val="24"/>
          <w:szCs w:val="24"/>
        </w:rPr>
        <w:t xml:space="preserve">приказом </w:t>
      </w:r>
      <w:r w:rsidRPr="00E663E9">
        <w:rPr>
          <w:rFonts w:ascii="Times New Roman" w:hAnsi="Times New Roman"/>
          <w:bCs/>
          <w:sz w:val="24"/>
          <w:szCs w:val="24"/>
        </w:rPr>
        <w:t>Росреестра от 10.11.2020 № П/0412</w:t>
      </w:r>
      <w:r>
        <w:rPr>
          <w:rFonts w:ascii="Times New Roman" w:hAnsi="Times New Roman"/>
          <w:bCs/>
          <w:sz w:val="24"/>
          <w:szCs w:val="24"/>
        </w:rPr>
        <w:t xml:space="preserve"> </w:t>
      </w:r>
      <w:r w:rsidRPr="00AA027C">
        <w:rPr>
          <w:rFonts w:ascii="Times New Roman" w:hAnsi="Times New Roman"/>
          <w:sz w:val="24"/>
          <w:szCs w:val="24"/>
        </w:rPr>
        <w:t>«</w:t>
      </w:r>
      <w:r>
        <w:rPr>
          <w:rFonts w:ascii="Times New Roman" w:hAnsi="Times New Roman"/>
          <w:sz w:val="24"/>
          <w:szCs w:val="24"/>
        </w:rPr>
        <w:t>К</w:t>
      </w:r>
      <w:r w:rsidRPr="00AA027C">
        <w:rPr>
          <w:rFonts w:ascii="Times New Roman" w:hAnsi="Times New Roman"/>
          <w:sz w:val="24"/>
          <w:szCs w:val="24"/>
        </w:rPr>
        <w:t>лассификатор видов разрешенного использования земельных участков»</w:t>
      </w:r>
      <w:r>
        <w:rPr>
          <w:rFonts w:ascii="Times New Roman" w:hAnsi="Times New Roman"/>
          <w:sz w:val="24"/>
          <w:szCs w:val="24"/>
        </w:rPr>
        <w:t>.</w:t>
      </w:r>
      <w:r w:rsidRPr="00AA027C">
        <w:rPr>
          <w:rFonts w:ascii="Times New Roman" w:hAnsi="Times New Roman"/>
          <w:sz w:val="24"/>
          <w:szCs w:val="24"/>
        </w:rPr>
        <w:t xml:space="preserve"> </w:t>
      </w:r>
    </w:p>
    <w:p w:rsidR="00227B53" w:rsidRPr="00AA027C" w:rsidRDefault="00227B53" w:rsidP="00227B53">
      <w:pPr>
        <w:widowControl w:val="0"/>
        <w:autoSpaceDE w:val="0"/>
        <w:autoSpaceDN w:val="0"/>
        <w:adjustRightInd w:val="0"/>
        <w:spacing w:line="240" w:lineRule="auto"/>
        <w:ind w:firstLine="709"/>
        <w:jc w:val="both"/>
        <w:rPr>
          <w:rFonts w:ascii="Times New Roman" w:hAnsi="Times New Roman"/>
          <w:sz w:val="24"/>
          <w:szCs w:val="24"/>
          <w:lang w:eastAsia="ru-RU"/>
        </w:rPr>
      </w:pPr>
      <w:r w:rsidRPr="00AA027C">
        <w:rPr>
          <w:rFonts w:ascii="Times New Roman" w:hAnsi="Times New Roman"/>
          <w:sz w:val="24"/>
          <w:szCs w:val="24"/>
          <w:lang w:eastAsia="ru-RU"/>
        </w:rPr>
        <w:t>4. </w:t>
      </w:r>
      <w:r w:rsidRPr="00AA027C">
        <w:rPr>
          <w:rFonts w:ascii="Times New Roman" w:eastAsia="TimesNewRoman" w:hAnsi="Times New Roman"/>
          <w:sz w:val="24"/>
          <w:szCs w:val="24"/>
          <w:lang w:eastAsia="ru-RU"/>
        </w:rPr>
        <w:t>На основе видов разрешённого использования земельных участков</w:t>
      </w:r>
      <w:r>
        <w:rPr>
          <w:rFonts w:ascii="Times New Roman" w:eastAsia="TimesNewRoman" w:hAnsi="Times New Roman"/>
          <w:sz w:val="24"/>
          <w:szCs w:val="24"/>
          <w:lang w:eastAsia="ru-RU"/>
        </w:rPr>
        <w:t>, регламентированных</w:t>
      </w:r>
      <w:r w:rsidRPr="00AA027C">
        <w:rPr>
          <w:rFonts w:ascii="Times New Roman" w:eastAsia="TimesNewRoman" w:hAnsi="Times New Roman"/>
          <w:sz w:val="24"/>
          <w:szCs w:val="24"/>
          <w:lang w:eastAsia="ru-RU"/>
        </w:rPr>
        <w:t xml:space="preserve"> Классификатор</w:t>
      </w:r>
      <w:r>
        <w:rPr>
          <w:rFonts w:ascii="Times New Roman" w:eastAsia="TimesNewRoman" w:hAnsi="Times New Roman"/>
          <w:sz w:val="24"/>
          <w:szCs w:val="24"/>
          <w:lang w:eastAsia="ru-RU"/>
        </w:rPr>
        <w:t>ом</w:t>
      </w:r>
      <w:r w:rsidRPr="00581915">
        <w:rPr>
          <w:rFonts w:ascii="Times New Roman" w:hAnsi="Times New Roman"/>
          <w:sz w:val="24"/>
          <w:szCs w:val="24"/>
        </w:rPr>
        <w:t xml:space="preserve"> </w:t>
      </w:r>
      <w:r w:rsidRPr="00AA027C">
        <w:rPr>
          <w:rFonts w:ascii="Times New Roman" w:hAnsi="Times New Roman"/>
          <w:sz w:val="24"/>
          <w:szCs w:val="24"/>
        </w:rPr>
        <w:t>видов разрешенного использования земельных участков</w:t>
      </w:r>
      <w:r>
        <w:rPr>
          <w:rFonts w:ascii="Times New Roman" w:hAnsi="Times New Roman"/>
          <w:sz w:val="24"/>
          <w:szCs w:val="24"/>
        </w:rPr>
        <w:t>, утвержденным</w:t>
      </w:r>
      <w:r w:rsidRPr="009555B7">
        <w:rPr>
          <w:rFonts w:ascii="Times New Roman" w:eastAsia="TimesNewRoman" w:hAnsi="Times New Roman"/>
          <w:sz w:val="24"/>
          <w:szCs w:val="24"/>
          <w:lang w:eastAsia="ru-RU"/>
        </w:rPr>
        <w:t xml:space="preserve"> </w:t>
      </w:r>
      <w:r w:rsidRPr="00E663E9">
        <w:rPr>
          <w:rFonts w:ascii="Times New Roman" w:hAnsi="Times New Roman"/>
          <w:sz w:val="24"/>
          <w:szCs w:val="24"/>
        </w:rPr>
        <w:t xml:space="preserve">приказом </w:t>
      </w:r>
      <w:r w:rsidRPr="00E663E9">
        <w:rPr>
          <w:rFonts w:ascii="Times New Roman" w:hAnsi="Times New Roman"/>
          <w:bCs/>
          <w:sz w:val="24"/>
          <w:szCs w:val="24"/>
        </w:rPr>
        <w:t>Росреестра от 10.11.2020 № П/0412</w:t>
      </w:r>
      <w:r>
        <w:rPr>
          <w:rFonts w:ascii="Times New Roman" w:hAnsi="Times New Roman"/>
          <w:bCs/>
          <w:sz w:val="24"/>
          <w:szCs w:val="24"/>
        </w:rPr>
        <w:t xml:space="preserve"> </w:t>
      </w:r>
      <w:r w:rsidRPr="00AA027C">
        <w:rPr>
          <w:rFonts w:ascii="Times New Roman" w:hAnsi="Times New Roman"/>
          <w:sz w:val="24"/>
          <w:szCs w:val="24"/>
        </w:rPr>
        <w:t>«</w:t>
      </w:r>
      <w:r>
        <w:rPr>
          <w:rFonts w:ascii="Times New Roman" w:hAnsi="Times New Roman"/>
          <w:sz w:val="24"/>
          <w:szCs w:val="24"/>
        </w:rPr>
        <w:t>К</w:t>
      </w:r>
      <w:r w:rsidRPr="00AA027C">
        <w:rPr>
          <w:rFonts w:ascii="Times New Roman" w:hAnsi="Times New Roman"/>
          <w:sz w:val="24"/>
          <w:szCs w:val="24"/>
        </w:rPr>
        <w:t>лассификатор видов разрешенного использования земельных участков»</w:t>
      </w:r>
      <w:r>
        <w:rPr>
          <w:rFonts w:ascii="Times New Roman" w:hAnsi="Times New Roman"/>
          <w:sz w:val="24"/>
          <w:szCs w:val="24"/>
        </w:rPr>
        <w:t>,</w:t>
      </w:r>
      <w:r w:rsidRPr="00AA027C">
        <w:rPr>
          <w:rFonts w:ascii="Times New Roman" w:hAnsi="Times New Roman"/>
          <w:sz w:val="24"/>
          <w:szCs w:val="24"/>
        </w:rPr>
        <w:t xml:space="preserve"> </w:t>
      </w:r>
      <w:r w:rsidRPr="00AA027C">
        <w:rPr>
          <w:rFonts w:ascii="Times New Roman" w:eastAsia="TimesNewRoman" w:hAnsi="Times New Roman"/>
          <w:sz w:val="24"/>
          <w:szCs w:val="24"/>
          <w:lang w:eastAsia="ru-RU"/>
        </w:rPr>
        <w:t xml:space="preserve">для каждой территориальной зоны сформированы группы </w:t>
      </w:r>
      <w:r w:rsidRPr="00AA027C">
        <w:rPr>
          <w:rFonts w:ascii="Times New Roman" w:hAnsi="Times New Roman"/>
          <w:b/>
          <w:bCs/>
          <w:sz w:val="24"/>
          <w:szCs w:val="24"/>
          <w:lang w:eastAsia="ru-RU"/>
        </w:rPr>
        <w:t>основных</w:t>
      </w:r>
      <w:r w:rsidRPr="00AA027C">
        <w:rPr>
          <w:rFonts w:ascii="Times New Roman" w:hAnsi="Times New Roman"/>
          <w:sz w:val="24"/>
          <w:szCs w:val="24"/>
          <w:lang w:eastAsia="ru-RU"/>
        </w:rPr>
        <w:t xml:space="preserve">, </w:t>
      </w:r>
      <w:r w:rsidRPr="00AA027C">
        <w:rPr>
          <w:rFonts w:ascii="Times New Roman" w:hAnsi="Times New Roman"/>
          <w:b/>
          <w:bCs/>
          <w:sz w:val="24"/>
          <w:szCs w:val="24"/>
          <w:lang w:eastAsia="ru-RU"/>
        </w:rPr>
        <w:t xml:space="preserve">условно разрешённых и вспомогательных </w:t>
      </w:r>
      <w:r w:rsidRPr="00AA027C">
        <w:rPr>
          <w:rFonts w:ascii="Times New Roman" w:eastAsia="TimesNewRoman" w:hAnsi="Times New Roman"/>
          <w:sz w:val="24"/>
          <w:szCs w:val="24"/>
          <w:lang w:eastAsia="ru-RU"/>
        </w:rPr>
        <w:t>видов разрешённого использования земельных участков и приведены соответствующие градостроительные регламенты</w:t>
      </w:r>
      <w:r w:rsidRPr="00AA027C">
        <w:rPr>
          <w:rFonts w:ascii="Times New Roman" w:hAnsi="Times New Roman"/>
          <w:sz w:val="24"/>
          <w:szCs w:val="24"/>
          <w:lang w:eastAsia="ru-RU"/>
        </w:rPr>
        <w:t>.</w:t>
      </w:r>
    </w:p>
    <w:p w:rsidR="00227B53" w:rsidRPr="00AA027C" w:rsidRDefault="00227B53" w:rsidP="00227B53">
      <w:pPr>
        <w:widowControl w:val="0"/>
        <w:autoSpaceDE w:val="0"/>
        <w:autoSpaceDN w:val="0"/>
        <w:adjustRightInd w:val="0"/>
        <w:spacing w:line="240" w:lineRule="auto"/>
        <w:ind w:firstLine="709"/>
        <w:jc w:val="both"/>
        <w:rPr>
          <w:rFonts w:ascii="Times New Roman" w:hAnsi="Times New Roman"/>
          <w:sz w:val="24"/>
          <w:szCs w:val="24"/>
          <w:lang w:eastAsia="ru-RU"/>
        </w:rPr>
      </w:pPr>
      <w:r w:rsidRPr="00AA027C">
        <w:rPr>
          <w:rFonts w:ascii="Times New Roman" w:hAnsi="Times New Roman"/>
          <w:sz w:val="24"/>
          <w:szCs w:val="24"/>
          <w:lang w:eastAsia="ru-RU"/>
        </w:rPr>
        <w:t>5. </w:t>
      </w:r>
      <w:r w:rsidRPr="00AA027C">
        <w:rPr>
          <w:rFonts w:ascii="Times New Roman" w:eastAsia="TimesNewRoman" w:hAnsi="Times New Roman"/>
          <w:sz w:val="24"/>
          <w:szCs w:val="24"/>
          <w:lang w:eastAsia="ru-RU"/>
        </w:rPr>
        <w:t>Градостроительные регламенты разработаны на основе требований</w:t>
      </w:r>
      <w:r>
        <w:rPr>
          <w:rFonts w:ascii="Times New Roman" w:eastAsia="TimesNewRoman" w:hAnsi="Times New Roman"/>
          <w:sz w:val="24"/>
          <w:szCs w:val="24"/>
          <w:lang w:eastAsia="ru-RU"/>
        </w:rPr>
        <w:t xml:space="preserve"> </w:t>
      </w:r>
      <w:r>
        <w:rPr>
          <w:rFonts w:ascii="Times New Roman" w:hAnsi="Times New Roman"/>
          <w:sz w:val="24"/>
          <w:szCs w:val="24"/>
        </w:rPr>
        <w:t>К</w:t>
      </w:r>
      <w:r w:rsidRPr="00AA027C">
        <w:rPr>
          <w:rFonts w:ascii="Times New Roman" w:hAnsi="Times New Roman"/>
          <w:sz w:val="24"/>
          <w:szCs w:val="24"/>
        </w:rPr>
        <w:t>лассификатор</w:t>
      </w:r>
      <w:r>
        <w:rPr>
          <w:rFonts w:ascii="Times New Roman" w:hAnsi="Times New Roman"/>
          <w:sz w:val="24"/>
          <w:szCs w:val="24"/>
        </w:rPr>
        <w:t>а</w:t>
      </w:r>
      <w:r w:rsidRPr="00AA027C">
        <w:rPr>
          <w:rFonts w:ascii="Times New Roman" w:hAnsi="Times New Roman"/>
          <w:sz w:val="24"/>
          <w:szCs w:val="24"/>
        </w:rPr>
        <w:t xml:space="preserve"> видов разрешенного использования земельных участков</w:t>
      </w:r>
      <w:r>
        <w:rPr>
          <w:rFonts w:ascii="Times New Roman" w:hAnsi="Times New Roman"/>
          <w:sz w:val="24"/>
          <w:szCs w:val="24"/>
        </w:rPr>
        <w:t xml:space="preserve">, </w:t>
      </w:r>
      <w:r w:rsidRPr="006D43D1">
        <w:rPr>
          <w:rFonts w:ascii="Times New Roman" w:eastAsia="TimesNewRoman" w:hAnsi="Times New Roman"/>
          <w:sz w:val="24"/>
          <w:szCs w:val="24"/>
          <w:lang w:eastAsia="ru-RU"/>
        </w:rPr>
        <w:t>СП 42.13330.2016 «Градостроительство. Планировка и застройка городских и сельских поселений» (актуализированная редакция СНиП 2.07.01-89* (с изменениями и дополнениями))</w:t>
      </w:r>
      <w:r w:rsidRPr="00AA027C">
        <w:rPr>
          <w:rFonts w:ascii="Times New Roman" w:eastAsia="TimesNewRoman" w:hAnsi="Times New Roman"/>
          <w:sz w:val="24"/>
          <w:szCs w:val="24"/>
          <w:lang w:eastAsia="ru-RU"/>
        </w:rPr>
        <w:t xml:space="preserve"> и включают следующие данные</w:t>
      </w:r>
      <w:r w:rsidRPr="00AA027C">
        <w:rPr>
          <w:rFonts w:ascii="Times New Roman" w:hAnsi="Times New Roman"/>
          <w:sz w:val="24"/>
          <w:szCs w:val="24"/>
          <w:lang w:eastAsia="ru-RU"/>
        </w:rPr>
        <w:t>:</w:t>
      </w:r>
    </w:p>
    <w:p w:rsidR="00227B53" w:rsidRPr="00AA027C" w:rsidRDefault="00227B53" w:rsidP="00227B53">
      <w:pPr>
        <w:widowControl w:val="0"/>
        <w:autoSpaceDE w:val="0"/>
        <w:autoSpaceDN w:val="0"/>
        <w:adjustRightInd w:val="0"/>
        <w:spacing w:line="240" w:lineRule="auto"/>
        <w:ind w:firstLine="709"/>
        <w:jc w:val="both"/>
        <w:rPr>
          <w:rFonts w:ascii="Times New Roman" w:hAnsi="Times New Roman"/>
          <w:sz w:val="24"/>
          <w:szCs w:val="24"/>
          <w:lang w:eastAsia="ru-RU"/>
        </w:rPr>
      </w:pPr>
      <w:r w:rsidRPr="00AA027C">
        <w:rPr>
          <w:rFonts w:ascii="Times New Roman" w:hAnsi="Times New Roman"/>
          <w:sz w:val="24"/>
          <w:szCs w:val="24"/>
          <w:lang w:eastAsia="ru-RU"/>
        </w:rPr>
        <w:t xml:space="preserve">1. </w:t>
      </w:r>
      <w:r w:rsidRPr="00AA027C">
        <w:rPr>
          <w:rFonts w:ascii="Times New Roman" w:eastAsia="TimesNewRoman" w:hAnsi="Times New Roman"/>
          <w:sz w:val="24"/>
          <w:szCs w:val="24"/>
          <w:lang w:eastAsia="ru-RU"/>
        </w:rPr>
        <w:t>Предельные размеры земельных участков</w:t>
      </w:r>
      <w:r w:rsidRPr="00AA027C">
        <w:rPr>
          <w:rFonts w:ascii="Times New Roman" w:hAnsi="Times New Roman"/>
          <w:sz w:val="24"/>
          <w:szCs w:val="24"/>
          <w:lang w:eastAsia="ru-RU"/>
        </w:rPr>
        <w:t>;</w:t>
      </w:r>
    </w:p>
    <w:p w:rsidR="00227B53" w:rsidRPr="00AA027C" w:rsidRDefault="00227B53" w:rsidP="00227B53">
      <w:pPr>
        <w:widowControl w:val="0"/>
        <w:autoSpaceDE w:val="0"/>
        <w:autoSpaceDN w:val="0"/>
        <w:adjustRightInd w:val="0"/>
        <w:spacing w:line="240" w:lineRule="auto"/>
        <w:ind w:firstLine="709"/>
        <w:jc w:val="both"/>
        <w:rPr>
          <w:rFonts w:ascii="Times New Roman" w:hAnsi="Times New Roman"/>
          <w:sz w:val="24"/>
          <w:szCs w:val="24"/>
          <w:lang w:eastAsia="ru-RU"/>
        </w:rPr>
      </w:pPr>
      <w:r w:rsidRPr="00AA027C">
        <w:rPr>
          <w:rFonts w:ascii="Times New Roman" w:hAnsi="Times New Roman"/>
          <w:sz w:val="24"/>
          <w:szCs w:val="24"/>
          <w:lang w:eastAsia="ru-RU"/>
        </w:rPr>
        <w:t xml:space="preserve">2. </w:t>
      </w:r>
      <w:r w:rsidRPr="00AA027C">
        <w:rPr>
          <w:rFonts w:ascii="Times New Roman" w:eastAsia="TimesNewRoman" w:hAnsi="Times New Roman"/>
          <w:sz w:val="24"/>
          <w:szCs w:val="24"/>
          <w:lang w:eastAsia="ru-RU"/>
        </w:rPr>
        <w:t>Минимальный отступ от границ земельного участка</w:t>
      </w:r>
      <w:r w:rsidRPr="00AA027C">
        <w:rPr>
          <w:rFonts w:ascii="Times New Roman" w:hAnsi="Times New Roman"/>
          <w:sz w:val="24"/>
          <w:szCs w:val="24"/>
          <w:lang w:eastAsia="ru-RU"/>
        </w:rPr>
        <w:t>;</w:t>
      </w:r>
    </w:p>
    <w:p w:rsidR="00227B53" w:rsidRPr="00AA027C" w:rsidRDefault="00227B53" w:rsidP="00227B53">
      <w:pPr>
        <w:widowControl w:val="0"/>
        <w:autoSpaceDE w:val="0"/>
        <w:autoSpaceDN w:val="0"/>
        <w:adjustRightInd w:val="0"/>
        <w:spacing w:line="240" w:lineRule="auto"/>
        <w:ind w:firstLine="709"/>
        <w:jc w:val="both"/>
        <w:rPr>
          <w:rFonts w:ascii="Times New Roman" w:eastAsia="TimesNewRoman" w:hAnsi="Times New Roman"/>
          <w:sz w:val="24"/>
          <w:szCs w:val="24"/>
          <w:lang w:eastAsia="ru-RU"/>
        </w:rPr>
      </w:pPr>
      <w:r w:rsidRPr="00AA027C">
        <w:rPr>
          <w:rFonts w:ascii="Times New Roman" w:hAnsi="Times New Roman"/>
          <w:sz w:val="24"/>
          <w:szCs w:val="24"/>
          <w:lang w:eastAsia="ru-RU"/>
        </w:rPr>
        <w:t xml:space="preserve">3. </w:t>
      </w:r>
      <w:r w:rsidRPr="00AA027C">
        <w:rPr>
          <w:rFonts w:ascii="Times New Roman" w:eastAsia="TimesNewRoman" w:hAnsi="Times New Roman"/>
          <w:sz w:val="24"/>
          <w:szCs w:val="24"/>
          <w:lang w:eastAsia="ru-RU"/>
        </w:rPr>
        <w:t>Предельное количество этажей</w:t>
      </w:r>
      <w:r>
        <w:rPr>
          <w:rFonts w:ascii="Times New Roman" w:eastAsia="TimesNewRoman" w:hAnsi="Times New Roman"/>
          <w:sz w:val="24"/>
          <w:szCs w:val="24"/>
          <w:lang w:eastAsia="ru-RU"/>
        </w:rPr>
        <w:t>;</w:t>
      </w:r>
    </w:p>
    <w:p w:rsidR="00227B53" w:rsidRPr="00AA027C" w:rsidRDefault="00227B53" w:rsidP="00227B53">
      <w:pPr>
        <w:widowControl w:val="0"/>
        <w:autoSpaceDE w:val="0"/>
        <w:autoSpaceDN w:val="0"/>
        <w:adjustRightInd w:val="0"/>
        <w:spacing w:line="240" w:lineRule="auto"/>
        <w:ind w:firstLine="709"/>
        <w:jc w:val="both"/>
        <w:rPr>
          <w:rFonts w:ascii="Times New Roman" w:hAnsi="Times New Roman"/>
          <w:sz w:val="24"/>
          <w:szCs w:val="24"/>
          <w:lang w:eastAsia="ru-RU"/>
        </w:rPr>
      </w:pPr>
      <w:r w:rsidRPr="00AA027C">
        <w:rPr>
          <w:rFonts w:ascii="Times New Roman" w:hAnsi="Times New Roman"/>
          <w:sz w:val="24"/>
          <w:szCs w:val="24"/>
          <w:lang w:eastAsia="ru-RU"/>
        </w:rPr>
        <w:t xml:space="preserve">4. </w:t>
      </w:r>
      <w:r w:rsidRPr="00AA027C">
        <w:rPr>
          <w:rFonts w:ascii="Times New Roman" w:eastAsia="TimesNewRoman" w:hAnsi="Times New Roman"/>
          <w:sz w:val="24"/>
          <w:szCs w:val="24"/>
          <w:lang w:eastAsia="ru-RU"/>
        </w:rPr>
        <w:t>Предельная высота зданий</w:t>
      </w:r>
      <w:r w:rsidRPr="00AA027C">
        <w:rPr>
          <w:rFonts w:ascii="Times New Roman" w:hAnsi="Times New Roman"/>
          <w:sz w:val="24"/>
          <w:szCs w:val="24"/>
          <w:lang w:eastAsia="ru-RU"/>
        </w:rPr>
        <w:t>;</w:t>
      </w:r>
    </w:p>
    <w:p w:rsidR="00227B53" w:rsidRDefault="00227B53" w:rsidP="00227B53">
      <w:pPr>
        <w:widowControl w:val="0"/>
        <w:autoSpaceDE w:val="0"/>
        <w:autoSpaceDN w:val="0"/>
        <w:adjustRightInd w:val="0"/>
        <w:spacing w:line="240" w:lineRule="auto"/>
        <w:ind w:firstLine="709"/>
        <w:jc w:val="both"/>
        <w:rPr>
          <w:rFonts w:ascii="Times New Roman" w:eastAsia="TimesNewRoman" w:hAnsi="Times New Roman"/>
          <w:sz w:val="24"/>
          <w:szCs w:val="24"/>
          <w:lang w:eastAsia="ru-RU"/>
        </w:rPr>
      </w:pPr>
      <w:r w:rsidRPr="00AA027C">
        <w:rPr>
          <w:rFonts w:ascii="Times New Roman" w:hAnsi="Times New Roman"/>
          <w:sz w:val="24"/>
          <w:szCs w:val="24"/>
          <w:lang w:eastAsia="ru-RU"/>
        </w:rPr>
        <w:t xml:space="preserve">5. </w:t>
      </w:r>
      <w:r w:rsidRPr="00AA027C">
        <w:rPr>
          <w:rFonts w:ascii="Times New Roman" w:eastAsia="TimesNewRoman" w:hAnsi="Times New Roman"/>
          <w:sz w:val="24"/>
          <w:szCs w:val="24"/>
          <w:lang w:eastAsia="ru-RU"/>
        </w:rPr>
        <w:t>Максимальный процент застройки.</w:t>
      </w:r>
    </w:p>
    <w:p w:rsidR="00227B53" w:rsidRPr="00AA027C" w:rsidRDefault="00227B53" w:rsidP="00227B53">
      <w:pPr>
        <w:widowControl w:val="0"/>
        <w:autoSpaceDE w:val="0"/>
        <w:autoSpaceDN w:val="0"/>
        <w:adjustRightInd w:val="0"/>
        <w:spacing w:line="240" w:lineRule="auto"/>
        <w:ind w:firstLine="709"/>
        <w:jc w:val="both"/>
        <w:rPr>
          <w:rFonts w:ascii="Times New Roman" w:hAnsi="Times New Roman"/>
          <w:b/>
          <w:bCs/>
          <w:sz w:val="24"/>
          <w:szCs w:val="24"/>
          <w:lang w:eastAsia="ru-RU"/>
        </w:rPr>
      </w:pPr>
      <w:r w:rsidRPr="00AA027C">
        <w:rPr>
          <w:rFonts w:ascii="Times New Roman" w:hAnsi="Times New Roman"/>
          <w:b/>
          <w:bCs/>
          <w:sz w:val="24"/>
          <w:szCs w:val="24"/>
          <w:lang w:eastAsia="ru-RU"/>
        </w:rPr>
        <w:t xml:space="preserve">Статья </w:t>
      </w:r>
      <w:r>
        <w:rPr>
          <w:rFonts w:ascii="Times New Roman" w:hAnsi="Times New Roman"/>
          <w:b/>
          <w:bCs/>
          <w:sz w:val="24"/>
          <w:szCs w:val="24"/>
          <w:lang w:eastAsia="ru-RU"/>
        </w:rPr>
        <w:t>6</w:t>
      </w:r>
      <w:r w:rsidRPr="00AA027C">
        <w:rPr>
          <w:rFonts w:ascii="Times New Roman" w:hAnsi="Times New Roman"/>
          <w:b/>
          <w:bCs/>
          <w:sz w:val="24"/>
          <w:szCs w:val="24"/>
          <w:lang w:eastAsia="ru-RU"/>
        </w:rPr>
        <w:t>.3. Виды территориальных зон</w:t>
      </w:r>
    </w:p>
    <w:p w:rsidR="00227B53" w:rsidRPr="00AA027C" w:rsidRDefault="00227B53" w:rsidP="00227B53">
      <w:pPr>
        <w:widowControl w:val="0"/>
        <w:numPr>
          <w:ilvl w:val="0"/>
          <w:numId w:val="19"/>
        </w:numPr>
        <w:spacing w:after="0" w:line="240" w:lineRule="auto"/>
        <w:jc w:val="both"/>
        <w:rPr>
          <w:rFonts w:ascii="Times New Roman" w:eastAsia="Times New Roman" w:hAnsi="Times New Roman"/>
          <w:sz w:val="24"/>
          <w:szCs w:val="24"/>
          <w:lang w:eastAsia="ru-RU"/>
        </w:rPr>
      </w:pPr>
      <w:r w:rsidRPr="00AA027C">
        <w:rPr>
          <w:rFonts w:ascii="Times New Roman" w:eastAsia="Times New Roman" w:hAnsi="Times New Roman"/>
          <w:sz w:val="24"/>
          <w:szCs w:val="24"/>
          <w:lang w:eastAsia="ru-RU"/>
        </w:rPr>
        <w:t>На карте (схеме) отображены границы следующих территориальных зон:</w:t>
      </w:r>
    </w:p>
    <w:p w:rsidR="00227B53" w:rsidRPr="00AA027C" w:rsidRDefault="00227B53" w:rsidP="00227B53">
      <w:pPr>
        <w:widowControl w:val="0"/>
        <w:numPr>
          <w:ilvl w:val="0"/>
          <w:numId w:val="19"/>
        </w:numPr>
        <w:spacing w:after="0" w:line="240" w:lineRule="auto"/>
        <w:jc w:val="both"/>
        <w:rPr>
          <w:rFonts w:ascii="Times New Roman" w:eastAsia="Times New Roman" w:hAnsi="Times New Roman"/>
          <w:sz w:val="24"/>
          <w:szCs w:val="24"/>
          <w:lang w:eastAsia="ru-RU"/>
        </w:rPr>
      </w:pPr>
      <w:r w:rsidRPr="00AA027C">
        <w:rPr>
          <w:rFonts w:ascii="Times New Roman" w:eastAsia="Times New Roman" w:hAnsi="Times New Roman"/>
          <w:sz w:val="24"/>
          <w:szCs w:val="24"/>
          <w:lang w:eastAsia="ru-RU"/>
        </w:rPr>
        <w:t xml:space="preserve">Жилые зоны </w:t>
      </w:r>
      <w:r w:rsidRPr="00AA027C">
        <w:rPr>
          <w:rFonts w:ascii="Times New Roman" w:hAnsi="Times New Roman"/>
          <w:sz w:val="24"/>
          <w:szCs w:val="24"/>
        </w:rPr>
        <w:t xml:space="preserve">– </w:t>
      </w:r>
      <w:r w:rsidRPr="00AA027C">
        <w:rPr>
          <w:rFonts w:ascii="Times New Roman" w:eastAsia="Times New Roman" w:hAnsi="Times New Roman"/>
          <w:sz w:val="24"/>
          <w:szCs w:val="24"/>
          <w:lang w:eastAsia="ru-RU"/>
        </w:rPr>
        <w:t>Ж (Ж1).</w:t>
      </w:r>
    </w:p>
    <w:p w:rsidR="00227B53" w:rsidRDefault="00227B53" w:rsidP="00227B53">
      <w:pPr>
        <w:pStyle w:val="af2"/>
        <w:widowControl w:val="0"/>
        <w:numPr>
          <w:ilvl w:val="0"/>
          <w:numId w:val="19"/>
        </w:numPr>
        <w:spacing w:after="0" w:line="240" w:lineRule="auto"/>
        <w:jc w:val="both"/>
        <w:rPr>
          <w:rFonts w:ascii="Times New Roman" w:eastAsia="Times New Roman" w:hAnsi="Times New Roman"/>
          <w:sz w:val="24"/>
          <w:szCs w:val="24"/>
          <w:lang w:eastAsia="ru-RU"/>
        </w:rPr>
      </w:pPr>
      <w:r w:rsidRPr="00AA027C">
        <w:rPr>
          <w:rFonts w:ascii="Times New Roman" w:eastAsia="Times New Roman" w:hAnsi="Times New Roman"/>
          <w:sz w:val="24"/>
          <w:szCs w:val="24"/>
          <w:lang w:eastAsia="ru-RU"/>
        </w:rPr>
        <w:t xml:space="preserve">Зоны общественно-деловые </w:t>
      </w:r>
      <w:r w:rsidRPr="00AA027C">
        <w:rPr>
          <w:rFonts w:ascii="Times New Roman" w:hAnsi="Times New Roman"/>
          <w:sz w:val="24"/>
          <w:szCs w:val="24"/>
        </w:rPr>
        <w:t xml:space="preserve">– </w:t>
      </w:r>
      <w:r w:rsidRPr="00AA027C">
        <w:rPr>
          <w:rFonts w:ascii="Times New Roman" w:eastAsia="Times New Roman" w:hAnsi="Times New Roman"/>
          <w:sz w:val="24"/>
          <w:szCs w:val="24"/>
          <w:lang w:eastAsia="ru-RU"/>
        </w:rPr>
        <w:t>О (О1).</w:t>
      </w:r>
    </w:p>
    <w:p w:rsidR="00227B53" w:rsidRPr="00B222A6" w:rsidRDefault="00227B53" w:rsidP="00227B53">
      <w:pPr>
        <w:widowControl w:val="0"/>
        <w:numPr>
          <w:ilvl w:val="0"/>
          <w:numId w:val="19"/>
        </w:numPr>
        <w:spacing w:after="0" w:line="240" w:lineRule="auto"/>
        <w:jc w:val="both"/>
        <w:rPr>
          <w:rFonts w:ascii="Times New Roman" w:eastAsia="Times New Roman" w:hAnsi="Times New Roman"/>
          <w:sz w:val="24"/>
          <w:szCs w:val="24"/>
          <w:lang w:eastAsia="ru-RU"/>
        </w:rPr>
      </w:pPr>
      <w:r w:rsidRPr="0014251D">
        <w:rPr>
          <w:rFonts w:ascii="Times New Roman" w:eastAsia="Times New Roman" w:hAnsi="Times New Roman"/>
          <w:sz w:val="24"/>
          <w:szCs w:val="24"/>
          <w:lang w:eastAsia="ru-RU"/>
        </w:rPr>
        <w:t>Зоны производственн</w:t>
      </w:r>
      <w:r>
        <w:rPr>
          <w:rFonts w:ascii="Times New Roman" w:eastAsia="Times New Roman" w:hAnsi="Times New Roman"/>
          <w:sz w:val="24"/>
          <w:szCs w:val="24"/>
          <w:lang w:eastAsia="ru-RU"/>
        </w:rPr>
        <w:t>ые</w:t>
      </w:r>
      <w:r w:rsidRPr="0014251D">
        <w:rPr>
          <w:rFonts w:ascii="Times New Roman" w:eastAsia="Times New Roman" w:hAnsi="Times New Roman"/>
          <w:sz w:val="24"/>
          <w:szCs w:val="24"/>
          <w:lang w:eastAsia="ru-RU"/>
        </w:rPr>
        <w:t xml:space="preserve"> </w:t>
      </w:r>
      <w:r w:rsidRPr="0014251D">
        <w:rPr>
          <w:rFonts w:ascii="Times New Roman" w:hAnsi="Times New Roman"/>
          <w:sz w:val="24"/>
          <w:szCs w:val="24"/>
        </w:rPr>
        <w:t>–</w:t>
      </w:r>
      <w:r>
        <w:rPr>
          <w:rFonts w:ascii="Times New Roman" w:hAnsi="Times New Roman"/>
          <w:sz w:val="24"/>
          <w:szCs w:val="24"/>
        </w:rPr>
        <w:t xml:space="preserve"> </w:t>
      </w:r>
      <w:r w:rsidRPr="0014251D">
        <w:rPr>
          <w:rFonts w:ascii="Times New Roman" w:eastAsia="Times New Roman" w:hAnsi="Times New Roman"/>
          <w:sz w:val="24"/>
          <w:szCs w:val="24"/>
          <w:lang w:eastAsia="ru-RU"/>
        </w:rPr>
        <w:t>П (П1).</w:t>
      </w:r>
    </w:p>
    <w:p w:rsidR="00227B53" w:rsidRPr="00AA027C" w:rsidRDefault="00227B53" w:rsidP="00227B53">
      <w:pPr>
        <w:pStyle w:val="af2"/>
        <w:widowControl w:val="0"/>
        <w:numPr>
          <w:ilvl w:val="0"/>
          <w:numId w:val="19"/>
        </w:numPr>
        <w:spacing w:after="0" w:line="240" w:lineRule="auto"/>
        <w:jc w:val="both"/>
        <w:rPr>
          <w:rFonts w:ascii="Times New Roman" w:eastAsia="Times New Roman" w:hAnsi="Times New Roman"/>
          <w:sz w:val="24"/>
          <w:szCs w:val="24"/>
          <w:lang w:eastAsia="ru-RU"/>
        </w:rPr>
      </w:pPr>
      <w:r w:rsidRPr="00AA027C">
        <w:rPr>
          <w:rFonts w:ascii="Times New Roman" w:eastAsia="Times New Roman" w:hAnsi="Times New Roman"/>
          <w:sz w:val="24"/>
          <w:szCs w:val="24"/>
          <w:lang w:eastAsia="ru-RU"/>
        </w:rPr>
        <w:t>Зоны инженерной и транспортной инфраструктур – ИТ (ИТ1, ИТ2, ИТ3).</w:t>
      </w:r>
    </w:p>
    <w:p w:rsidR="00227B53" w:rsidRPr="00AA027C" w:rsidRDefault="00227B53" w:rsidP="00227B53">
      <w:pPr>
        <w:widowControl w:val="0"/>
        <w:numPr>
          <w:ilvl w:val="0"/>
          <w:numId w:val="19"/>
        </w:numPr>
        <w:spacing w:after="0" w:line="240" w:lineRule="auto"/>
        <w:jc w:val="both"/>
        <w:rPr>
          <w:rFonts w:ascii="Times New Roman" w:eastAsia="Times New Roman" w:hAnsi="Times New Roman"/>
          <w:sz w:val="24"/>
          <w:szCs w:val="24"/>
          <w:lang w:eastAsia="ru-RU"/>
        </w:rPr>
      </w:pPr>
      <w:r w:rsidRPr="00AA027C">
        <w:rPr>
          <w:rFonts w:ascii="Times New Roman" w:eastAsia="Times New Roman" w:hAnsi="Times New Roman"/>
          <w:sz w:val="24"/>
          <w:szCs w:val="24"/>
          <w:lang w:eastAsia="ru-RU"/>
        </w:rPr>
        <w:t>Зона сельскохозяйственного использования – СХ (СХ1, СХ2, СХ3).</w:t>
      </w:r>
    </w:p>
    <w:p w:rsidR="00227B53" w:rsidRPr="00AA027C" w:rsidRDefault="00227B53" w:rsidP="00227B53">
      <w:pPr>
        <w:pStyle w:val="af2"/>
        <w:widowControl w:val="0"/>
        <w:numPr>
          <w:ilvl w:val="0"/>
          <w:numId w:val="19"/>
        </w:numPr>
        <w:spacing w:after="0" w:line="240" w:lineRule="auto"/>
        <w:jc w:val="both"/>
        <w:rPr>
          <w:rFonts w:ascii="Times New Roman" w:eastAsia="Times New Roman" w:hAnsi="Times New Roman"/>
          <w:sz w:val="24"/>
          <w:szCs w:val="24"/>
          <w:lang w:eastAsia="ru-RU"/>
        </w:rPr>
      </w:pPr>
      <w:r w:rsidRPr="00AA027C">
        <w:rPr>
          <w:rFonts w:ascii="Times New Roman" w:eastAsia="Times New Roman" w:hAnsi="Times New Roman"/>
          <w:sz w:val="24"/>
          <w:szCs w:val="24"/>
          <w:lang w:eastAsia="ru-RU"/>
        </w:rPr>
        <w:t>Зоны специального назначения</w:t>
      </w:r>
      <w:r w:rsidRPr="00AA027C">
        <w:rPr>
          <w:rFonts w:ascii="Times New Roman" w:hAnsi="Times New Roman"/>
          <w:sz w:val="24"/>
          <w:szCs w:val="24"/>
        </w:rPr>
        <w:t xml:space="preserve"> – </w:t>
      </w:r>
      <w:r w:rsidRPr="00AA027C">
        <w:rPr>
          <w:rFonts w:ascii="Times New Roman" w:eastAsia="Times New Roman" w:hAnsi="Times New Roman"/>
          <w:sz w:val="24"/>
          <w:szCs w:val="24"/>
          <w:lang w:eastAsia="ru-RU"/>
        </w:rPr>
        <w:t>С (С1</w:t>
      </w:r>
      <w:r>
        <w:rPr>
          <w:rFonts w:ascii="Times New Roman" w:eastAsia="Times New Roman" w:hAnsi="Times New Roman"/>
          <w:sz w:val="24"/>
          <w:szCs w:val="24"/>
          <w:lang w:eastAsia="ru-RU"/>
        </w:rPr>
        <w:t>, С2</w:t>
      </w:r>
      <w:r w:rsidRPr="00AA027C">
        <w:rPr>
          <w:rFonts w:ascii="Times New Roman" w:eastAsia="Times New Roman" w:hAnsi="Times New Roman"/>
          <w:sz w:val="24"/>
          <w:szCs w:val="24"/>
          <w:lang w:eastAsia="ru-RU"/>
        </w:rPr>
        <w:t>).</w:t>
      </w:r>
    </w:p>
    <w:p w:rsidR="00227B53" w:rsidRPr="00AA027C" w:rsidRDefault="00227B53" w:rsidP="00227B53">
      <w:pPr>
        <w:widowControl w:val="0"/>
        <w:numPr>
          <w:ilvl w:val="0"/>
          <w:numId w:val="19"/>
        </w:numPr>
        <w:spacing w:after="0" w:line="240" w:lineRule="auto"/>
        <w:jc w:val="both"/>
        <w:rPr>
          <w:rFonts w:ascii="Times New Roman" w:eastAsia="Times New Roman" w:hAnsi="Times New Roman"/>
          <w:sz w:val="24"/>
          <w:szCs w:val="24"/>
          <w:lang w:eastAsia="ru-RU"/>
        </w:rPr>
      </w:pPr>
      <w:r w:rsidRPr="00AA027C">
        <w:rPr>
          <w:rFonts w:ascii="Times New Roman" w:eastAsia="Times New Roman" w:hAnsi="Times New Roman"/>
          <w:sz w:val="24"/>
          <w:szCs w:val="24"/>
          <w:lang w:eastAsia="ru-RU"/>
        </w:rPr>
        <w:t>Зоны рекреационного назначения Р (Р1, Р2, Р3</w:t>
      </w:r>
      <w:r>
        <w:rPr>
          <w:rFonts w:ascii="Times New Roman" w:eastAsia="Times New Roman" w:hAnsi="Times New Roman"/>
          <w:sz w:val="24"/>
          <w:szCs w:val="24"/>
          <w:lang w:eastAsia="ru-RU"/>
        </w:rPr>
        <w:t>, Р4</w:t>
      </w:r>
      <w:r w:rsidRPr="00AA027C">
        <w:rPr>
          <w:rFonts w:ascii="Times New Roman" w:eastAsia="Times New Roman" w:hAnsi="Times New Roman"/>
          <w:sz w:val="24"/>
          <w:szCs w:val="24"/>
          <w:lang w:eastAsia="ru-RU"/>
        </w:rPr>
        <w:t>).</w:t>
      </w:r>
    </w:p>
    <w:p w:rsidR="00227B53" w:rsidRPr="00AA027C" w:rsidRDefault="00227B53" w:rsidP="00227B53">
      <w:pPr>
        <w:widowControl w:val="0"/>
        <w:spacing w:line="240" w:lineRule="auto"/>
        <w:ind w:firstLine="709"/>
        <w:jc w:val="both"/>
        <w:rPr>
          <w:rFonts w:ascii="Times New Roman" w:hAnsi="Times New Roman"/>
          <w:b/>
        </w:rPr>
      </w:pPr>
      <w:r w:rsidRPr="00AA027C">
        <w:rPr>
          <w:rFonts w:ascii="Times New Roman" w:eastAsia="Times New Roman" w:hAnsi="Times New Roman"/>
          <w:sz w:val="24"/>
          <w:szCs w:val="24"/>
          <w:lang w:eastAsia="ru-RU"/>
        </w:rPr>
        <w:t>Точное местоположение границ указанных зон и территорий подлежит установлению в соответствии с действующим законодательством в составе проектов соответствующих видов зон и внесению в качестве поправок в Правила землепользования и застройки муниципального образования «</w:t>
      </w:r>
      <w:r>
        <w:rPr>
          <w:rFonts w:ascii="Times New Roman" w:hAnsi="Times New Roman"/>
          <w:sz w:val="24"/>
          <w:szCs w:val="24"/>
        </w:rPr>
        <w:t>Бобрышевский</w:t>
      </w:r>
      <w:r w:rsidRPr="00AA027C">
        <w:rPr>
          <w:rFonts w:ascii="Times New Roman" w:hAnsi="Times New Roman"/>
          <w:sz w:val="24"/>
          <w:szCs w:val="24"/>
        </w:rPr>
        <w:t xml:space="preserve"> сельсовет» </w:t>
      </w:r>
      <w:r>
        <w:rPr>
          <w:rFonts w:ascii="Times New Roman" w:hAnsi="Times New Roman"/>
          <w:sz w:val="24"/>
          <w:szCs w:val="24"/>
        </w:rPr>
        <w:t>Пристенского</w:t>
      </w:r>
      <w:r w:rsidRPr="00AA027C">
        <w:rPr>
          <w:rFonts w:ascii="Times New Roman" w:eastAsia="Times New Roman" w:hAnsi="Times New Roman"/>
          <w:sz w:val="24"/>
          <w:szCs w:val="24"/>
          <w:lang w:eastAsia="ru-RU"/>
        </w:rPr>
        <w:t xml:space="preserve"> района</w:t>
      </w:r>
      <w:r>
        <w:rPr>
          <w:rFonts w:ascii="Times New Roman" w:eastAsia="Times New Roman" w:hAnsi="Times New Roman"/>
          <w:sz w:val="24"/>
          <w:szCs w:val="24"/>
          <w:lang w:eastAsia="ru-RU"/>
        </w:rPr>
        <w:t xml:space="preserve"> Курской области</w:t>
      </w:r>
      <w:r w:rsidRPr="00AA027C">
        <w:rPr>
          <w:rFonts w:ascii="Times New Roman" w:eastAsia="Times New Roman" w:hAnsi="Times New Roman"/>
          <w:sz w:val="24"/>
          <w:szCs w:val="24"/>
          <w:lang w:eastAsia="ru-RU"/>
        </w:rPr>
        <w:t>.</w:t>
      </w:r>
    </w:p>
    <w:p w:rsidR="00227B53" w:rsidRPr="00AA027C" w:rsidRDefault="00227B53" w:rsidP="00227B53">
      <w:pPr>
        <w:pStyle w:val="2"/>
        <w:keepNext w:val="0"/>
        <w:widowControl w:val="0"/>
        <w:spacing w:before="0" w:after="0"/>
        <w:rPr>
          <w:rFonts w:ascii="Times New Roman" w:hAnsi="Times New Roman"/>
          <w:i w:val="0"/>
          <w:kern w:val="32"/>
          <w:sz w:val="24"/>
          <w:szCs w:val="24"/>
          <w:lang w:val="ru-RU"/>
        </w:rPr>
      </w:pPr>
      <w:bookmarkStart w:id="157" w:name="_Toc41981580"/>
      <w:r w:rsidRPr="00AA027C">
        <w:rPr>
          <w:rFonts w:ascii="Times New Roman" w:hAnsi="Times New Roman"/>
          <w:i w:val="0"/>
          <w:kern w:val="32"/>
          <w:sz w:val="24"/>
          <w:szCs w:val="24"/>
        </w:rPr>
        <w:t xml:space="preserve">ЧАСТЬ </w:t>
      </w:r>
      <w:r w:rsidRPr="00AA027C">
        <w:rPr>
          <w:rFonts w:ascii="Times New Roman" w:hAnsi="Times New Roman"/>
          <w:i w:val="0"/>
          <w:kern w:val="32"/>
          <w:sz w:val="24"/>
          <w:szCs w:val="24"/>
          <w:lang w:val="ru-RU"/>
        </w:rPr>
        <w:t>ТРЕТЬЯ</w:t>
      </w:r>
      <w:bookmarkEnd w:id="157"/>
    </w:p>
    <w:p w:rsidR="00227B53" w:rsidRPr="00AA027C" w:rsidRDefault="00227B53" w:rsidP="00227B53">
      <w:pPr>
        <w:pStyle w:val="2"/>
        <w:keepNext w:val="0"/>
        <w:widowControl w:val="0"/>
        <w:spacing w:before="0" w:after="0"/>
        <w:rPr>
          <w:rFonts w:ascii="Times New Roman" w:hAnsi="Times New Roman"/>
          <w:i w:val="0"/>
          <w:kern w:val="32"/>
          <w:sz w:val="24"/>
          <w:szCs w:val="24"/>
        </w:rPr>
      </w:pPr>
      <w:bookmarkStart w:id="158" w:name="_Toc41981581"/>
      <w:r w:rsidRPr="00AA027C">
        <w:rPr>
          <w:rFonts w:ascii="Times New Roman" w:hAnsi="Times New Roman"/>
          <w:i w:val="0"/>
          <w:kern w:val="32"/>
          <w:sz w:val="24"/>
          <w:szCs w:val="24"/>
        </w:rPr>
        <w:lastRenderedPageBreak/>
        <w:t>ГРАДОСТРОИТЕЛЬНЫЕ РЕГЛАМЕНТЫ</w:t>
      </w:r>
      <w:bookmarkEnd w:id="158"/>
    </w:p>
    <w:p w:rsidR="00227B53" w:rsidRPr="00AA027C" w:rsidRDefault="00227B53" w:rsidP="00227B53">
      <w:pPr>
        <w:pStyle w:val="3"/>
        <w:keepNext w:val="0"/>
        <w:keepLines w:val="0"/>
        <w:widowControl w:val="0"/>
        <w:spacing w:before="0" w:line="240" w:lineRule="auto"/>
        <w:ind w:firstLine="709"/>
        <w:jc w:val="both"/>
        <w:rPr>
          <w:rFonts w:ascii="Times New Roman" w:hAnsi="Times New Roman"/>
          <w:color w:val="auto"/>
          <w:kern w:val="32"/>
          <w:sz w:val="24"/>
          <w:szCs w:val="24"/>
          <w:lang w:eastAsia="ru-RU"/>
        </w:rPr>
      </w:pPr>
      <w:bookmarkStart w:id="159" w:name="_Toc41981582"/>
      <w:r w:rsidRPr="00AA027C">
        <w:rPr>
          <w:rFonts w:ascii="Times New Roman" w:hAnsi="Times New Roman"/>
          <w:color w:val="auto"/>
          <w:kern w:val="32"/>
          <w:sz w:val="24"/>
          <w:szCs w:val="24"/>
          <w:lang w:eastAsia="ru-RU"/>
        </w:rPr>
        <w:t xml:space="preserve">Глава </w:t>
      </w:r>
      <w:r>
        <w:rPr>
          <w:rFonts w:ascii="Times New Roman" w:hAnsi="Times New Roman"/>
          <w:color w:val="auto"/>
          <w:kern w:val="32"/>
          <w:sz w:val="24"/>
          <w:szCs w:val="24"/>
          <w:lang w:eastAsia="ru-RU"/>
        </w:rPr>
        <w:t>7</w:t>
      </w:r>
      <w:r w:rsidRPr="00AA027C">
        <w:rPr>
          <w:rFonts w:ascii="Times New Roman" w:hAnsi="Times New Roman"/>
          <w:color w:val="auto"/>
          <w:kern w:val="32"/>
          <w:sz w:val="24"/>
          <w:szCs w:val="24"/>
          <w:lang w:eastAsia="ru-RU"/>
        </w:rPr>
        <w:t>. Градостроительные регламенты.</w:t>
      </w:r>
      <w:bookmarkEnd w:id="159"/>
    </w:p>
    <w:p w:rsidR="00227B53" w:rsidRPr="00AA027C" w:rsidRDefault="00227B53" w:rsidP="00227B53">
      <w:pPr>
        <w:pStyle w:val="af2"/>
        <w:widowControl w:val="0"/>
        <w:autoSpaceDE w:val="0"/>
        <w:autoSpaceDN w:val="0"/>
        <w:adjustRightInd w:val="0"/>
        <w:spacing w:after="0" w:line="240" w:lineRule="auto"/>
        <w:ind w:left="0" w:firstLine="709"/>
        <w:jc w:val="both"/>
        <w:outlineLvl w:val="3"/>
        <w:rPr>
          <w:rFonts w:ascii="Times New Roman" w:hAnsi="Times New Roman"/>
          <w:b/>
          <w:sz w:val="24"/>
          <w:szCs w:val="24"/>
        </w:rPr>
      </w:pPr>
      <w:bookmarkStart w:id="160" w:name="_Toc515091907"/>
      <w:bookmarkStart w:id="161" w:name="_Toc515096871"/>
      <w:bookmarkStart w:id="162" w:name="_Toc41981583"/>
      <w:r w:rsidRPr="00AA027C">
        <w:rPr>
          <w:rFonts w:ascii="Times New Roman" w:hAnsi="Times New Roman"/>
          <w:b/>
          <w:sz w:val="24"/>
          <w:szCs w:val="24"/>
        </w:rPr>
        <w:t xml:space="preserve">Статья </w:t>
      </w:r>
      <w:r>
        <w:rPr>
          <w:rFonts w:ascii="Times New Roman" w:hAnsi="Times New Roman"/>
          <w:b/>
          <w:sz w:val="24"/>
          <w:szCs w:val="24"/>
        </w:rPr>
        <w:t>7</w:t>
      </w:r>
      <w:r w:rsidRPr="00AA027C">
        <w:rPr>
          <w:rFonts w:ascii="Times New Roman" w:hAnsi="Times New Roman"/>
          <w:b/>
          <w:sz w:val="24"/>
          <w:szCs w:val="24"/>
        </w:rPr>
        <w:t>.1. </w:t>
      </w:r>
      <w:bookmarkStart w:id="163" w:name="_Toc442797239"/>
      <w:r w:rsidRPr="00AA027C">
        <w:rPr>
          <w:rFonts w:ascii="Times New Roman" w:hAnsi="Times New Roman"/>
          <w:b/>
          <w:sz w:val="24"/>
          <w:szCs w:val="24"/>
        </w:rPr>
        <w:t>Виды, состав и кодовое обозначение территориальных зон, выделенных на схеме градостроительного зонирования территории муниципального образования «</w:t>
      </w:r>
      <w:r>
        <w:rPr>
          <w:rFonts w:ascii="Times New Roman" w:hAnsi="Times New Roman"/>
          <w:b/>
          <w:sz w:val="24"/>
          <w:szCs w:val="24"/>
        </w:rPr>
        <w:t>Бобрышевский</w:t>
      </w:r>
      <w:r w:rsidRPr="00AA027C">
        <w:rPr>
          <w:rFonts w:ascii="Times New Roman" w:hAnsi="Times New Roman"/>
          <w:b/>
          <w:sz w:val="24"/>
          <w:szCs w:val="24"/>
        </w:rPr>
        <w:t xml:space="preserve"> сельсовет» </w:t>
      </w:r>
      <w:r>
        <w:rPr>
          <w:rFonts w:ascii="Times New Roman" w:hAnsi="Times New Roman"/>
          <w:b/>
          <w:sz w:val="24"/>
          <w:szCs w:val="24"/>
        </w:rPr>
        <w:t>Пристенского</w:t>
      </w:r>
      <w:r w:rsidRPr="00AA027C">
        <w:rPr>
          <w:rFonts w:ascii="Times New Roman" w:hAnsi="Times New Roman"/>
          <w:b/>
          <w:sz w:val="24"/>
          <w:szCs w:val="24"/>
        </w:rPr>
        <w:t xml:space="preserve"> района.</w:t>
      </w:r>
      <w:bookmarkEnd w:id="160"/>
      <w:bookmarkEnd w:id="161"/>
      <w:bookmarkEnd w:id="162"/>
      <w:bookmarkEnd w:id="163"/>
    </w:p>
    <w:p w:rsidR="00227B53" w:rsidRPr="00AA027C" w:rsidRDefault="00227B53" w:rsidP="00227B53">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7</w:t>
      </w:r>
      <w:r w:rsidRPr="00AA027C">
        <w:rPr>
          <w:rFonts w:ascii="Times New Roman" w:eastAsia="Times New Roman" w:hAnsi="Times New Roman"/>
          <w:sz w:val="24"/>
          <w:szCs w:val="24"/>
          <w:lang w:eastAsia="ru-RU"/>
        </w:rPr>
        <w:t>.1.1. </w:t>
      </w:r>
      <w:r w:rsidRPr="00AA027C">
        <w:rPr>
          <w:rFonts w:ascii="Times New Roman" w:hAnsi="Times New Roman"/>
          <w:sz w:val="24"/>
          <w:szCs w:val="24"/>
        </w:rPr>
        <w:t>При проведении градостроительного зонирования в соответствии с Градостроительным кодексом Российской Федерации</w:t>
      </w:r>
      <w:r>
        <w:rPr>
          <w:rFonts w:ascii="Times New Roman" w:hAnsi="Times New Roman"/>
          <w:sz w:val="24"/>
          <w:szCs w:val="24"/>
        </w:rPr>
        <w:t xml:space="preserve"> и К</w:t>
      </w:r>
      <w:r w:rsidRPr="00AA027C">
        <w:rPr>
          <w:rFonts w:ascii="Times New Roman" w:hAnsi="Times New Roman"/>
          <w:sz w:val="24"/>
          <w:szCs w:val="24"/>
        </w:rPr>
        <w:t>лассификатор</w:t>
      </w:r>
      <w:r>
        <w:rPr>
          <w:rFonts w:ascii="Times New Roman" w:hAnsi="Times New Roman"/>
          <w:sz w:val="24"/>
          <w:szCs w:val="24"/>
        </w:rPr>
        <w:t>ом</w:t>
      </w:r>
      <w:r w:rsidRPr="00AA027C">
        <w:rPr>
          <w:rFonts w:ascii="Times New Roman" w:hAnsi="Times New Roman"/>
          <w:sz w:val="24"/>
          <w:szCs w:val="24"/>
        </w:rPr>
        <w:t xml:space="preserve"> видов разрешенного использования земельных участков</w:t>
      </w:r>
      <w:r>
        <w:rPr>
          <w:rFonts w:ascii="Times New Roman" w:hAnsi="Times New Roman"/>
          <w:sz w:val="24"/>
          <w:szCs w:val="24"/>
        </w:rPr>
        <w:t xml:space="preserve">, утвержденным </w:t>
      </w:r>
      <w:r w:rsidRPr="00E663E9">
        <w:rPr>
          <w:rFonts w:ascii="Times New Roman" w:hAnsi="Times New Roman"/>
          <w:sz w:val="24"/>
          <w:szCs w:val="24"/>
        </w:rPr>
        <w:t xml:space="preserve">приказом </w:t>
      </w:r>
      <w:r w:rsidRPr="00E663E9">
        <w:rPr>
          <w:rFonts w:ascii="Times New Roman" w:hAnsi="Times New Roman"/>
          <w:bCs/>
          <w:sz w:val="24"/>
          <w:szCs w:val="24"/>
        </w:rPr>
        <w:t>Росреестра от 10.11.2020 № П/0412</w:t>
      </w:r>
      <w:r>
        <w:rPr>
          <w:rFonts w:ascii="Times New Roman" w:hAnsi="Times New Roman"/>
          <w:bCs/>
          <w:sz w:val="24"/>
          <w:szCs w:val="24"/>
        </w:rPr>
        <w:t xml:space="preserve"> </w:t>
      </w:r>
      <w:r w:rsidRPr="00AA027C">
        <w:rPr>
          <w:rFonts w:ascii="Times New Roman" w:hAnsi="Times New Roman"/>
          <w:sz w:val="24"/>
          <w:szCs w:val="24"/>
        </w:rPr>
        <w:t>на территории муниципального образования «</w:t>
      </w:r>
      <w:r>
        <w:rPr>
          <w:rFonts w:ascii="Times New Roman" w:hAnsi="Times New Roman"/>
          <w:sz w:val="24"/>
          <w:szCs w:val="24"/>
        </w:rPr>
        <w:t>Бобрышевский</w:t>
      </w:r>
      <w:r w:rsidRPr="00AA027C">
        <w:rPr>
          <w:rFonts w:ascii="Times New Roman" w:hAnsi="Times New Roman"/>
          <w:sz w:val="24"/>
          <w:szCs w:val="24"/>
        </w:rPr>
        <w:t xml:space="preserve"> сельсовет» </w:t>
      </w:r>
      <w:r>
        <w:rPr>
          <w:rFonts w:ascii="Times New Roman" w:hAnsi="Times New Roman"/>
          <w:sz w:val="24"/>
          <w:szCs w:val="24"/>
        </w:rPr>
        <w:t>Пристенского</w:t>
      </w:r>
      <w:r w:rsidRPr="00AA027C">
        <w:rPr>
          <w:rFonts w:ascii="Times New Roman" w:hAnsi="Times New Roman"/>
          <w:sz w:val="24"/>
          <w:szCs w:val="24"/>
        </w:rPr>
        <w:t xml:space="preserve"> района</w:t>
      </w:r>
      <w:r>
        <w:rPr>
          <w:rFonts w:ascii="Times New Roman" w:hAnsi="Times New Roman"/>
          <w:sz w:val="24"/>
          <w:szCs w:val="24"/>
        </w:rPr>
        <w:t xml:space="preserve"> Курской области</w:t>
      </w:r>
      <w:r w:rsidRPr="00AA027C">
        <w:rPr>
          <w:rFonts w:ascii="Times New Roman" w:hAnsi="Times New Roman"/>
          <w:sz w:val="24"/>
          <w:szCs w:val="24"/>
        </w:rPr>
        <w:t xml:space="preserve"> установлены следующие территориальные зоны</w:t>
      </w:r>
      <w:r w:rsidRPr="00AA027C">
        <w:rPr>
          <w:rFonts w:ascii="Times New Roman" w:eastAsia="Times New Roman" w:hAnsi="Times New Roman"/>
          <w:sz w:val="24"/>
          <w:szCs w:val="24"/>
          <w:lang w:eastAsia="ru-RU"/>
        </w:rPr>
        <w:t>:</w:t>
      </w:r>
    </w:p>
    <w:p w:rsidR="00227B53" w:rsidRPr="00AA027C" w:rsidRDefault="00227B53" w:rsidP="00227B53">
      <w:pPr>
        <w:pStyle w:val="af2"/>
        <w:widowControl w:val="0"/>
        <w:numPr>
          <w:ilvl w:val="0"/>
          <w:numId w:val="4"/>
        </w:numPr>
        <w:spacing w:after="0" w:line="240" w:lineRule="auto"/>
        <w:ind w:left="0" w:firstLine="709"/>
        <w:jc w:val="both"/>
        <w:rPr>
          <w:rFonts w:ascii="Times New Roman" w:eastAsia="Times New Roman" w:hAnsi="Times New Roman"/>
          <w:sz w:val="24"/>
          <w:szCs w:val="24"/>
          <w:lang w:eastAsia="ru-RU"/>
        </w:rPr>
      </w:pPr>
      <w:bookmarkStart w:id="164" w:name="_Toc286828585"/>
      <w:bookmarkStart w:id="165" w:name="_Toc515091908"/>
      <w:bookmarkStart w:id="166" w:name="_Toc515096872"/>
      <w:bookmarkStart w:id="167" w:name="_Toc41981584"/>
      <w:r w:rsidRPr="00AA027C">
        <w:rPr>
          <w:rFonts w:ascii="Times New Roman" w:eastAsia="Times New Roman" w:hAnsi="Times New Roman"/>
          <w:sz w:val="24"/>
          <w:szCs w:val="24"/>
          <w:lang w:eastAsia="ru-RU"/>
        </w:rPr>
        <w:t>жилые зоны – Ж (Ж1);</w:t>
      </w:r>
    </w:p>
    <w:p w:rsidR="00227B53" w:rsidRDefault="00227B53" w:rsidP="00227B53">
      <w:pPr>
        <w:pStyle w:val="af2"/>
        <w:widowControl w:val="0"/>
        <w:numPr>
          <w:ilvl w:val="0"/>
          <w:numId w:val="4"/>
        </w:numPr>
        <w:spacing w:after="0" w:line="240" w:lineRule="auto"/>
        <w:ind w:left="0" w:firstLine="709"/>
        <w:jc w:val="both"/>
        <w:rPr>
          <w:rFonts w:ascii="Times New Roman" w:eastAsia="Times New Roman" w:hAnsi="Times New Roman"/>
          <w:sz w:val="24"/>
          <w:szCs w:val="24"/>
          <w:lang w:eastAsia="ru-RU"/>
        </w:rPr>
      </w:pPr>
      <w:r w:rsidRPr="00AA027C">
        <w:rPr>
          <w:rFonts w:ascii="Times New Roman" w:eastAsia="Times New Roman" w:hAnsi="Times New Roman"/>
          <w:sz w:val="24"/>
          <w:szCs w:val="24"/>
          <w:lang w:eastAsia="ru-RU"/>
        </w:rPr>
        <w:t xml:space="preserve">зоны </w:t>
      </w:r>
      <w:r w:rsidRPr="00AA027C">
        <w:rPr>
          <w:rFonts w:ascii="Times New Roman" w:hAnsi="Times New Roman"/>
          <w:sz w:val="24"/>
          <w:szCs w:val="24"/>
        </w:rPr>
        <w:t>общественно-деловые</w:t>
      </w:r>
      <w:r w:rsidRPr="00AA027C">
        <w:rPr>
          <w:rFonts w:ascii="Times New Roman" w:eastAsia="Times New Roman" w:hAnsi="Times New Roman"/>
          <w:sz w:val="24"/>
          <w:szCs w:val="24"/>
          <w:lang w:eastAsia="ru-RU"/>
        </w:rPr>
        <w:t xml:space="preserve"> – О (О1);</w:t>
      </w:r>
    </w:p>
    <w:p w:rsidR="00227B53" w:rsidRPr="009A2BA4" w:rsidRDefault="00227B53" w:rsidP="00227B53">
      <w:pPr>
        <w:pStyle w:val="af2"/>
        <w:widowControl w:val="0"/>
        <w:numPr>
          <w:ilvl w:val="0"/>
          <w:numId w:val="4"/>
        </w:numPr>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зоны производственные</w:t>
      </w:r>
      <w:r w:rsidRPr="004C7C41">
        <w:rPr>
          <w:rFonts w:ascii="Times New Roman" w:eastAsia="Times New Roman" w:hAnsi="Times New Roman"/>
          <w:sz w:val="24"/>
          <w:szCs w:val="24"/>
          <w:lang w:eastAsia="ru-RU"/>
        </w:rPr>
        <w:t xml:space="preserve"> – П (П1);</w:t>
      </w:r>
    </w:p>
    <w:p w:rsidR="00227B53" w:rsidRPr="00AA027C" w:rsidRDefault="00227B53" w:rsidP="00227B53">
      <w:pPr>
        <w:pStyle w:val="af2"/>
        <w:widowControl w:val="0"/>
        <w:numPr>
          <w:ilvl w:val="0"/>
          <w:numId w:val="4"/>
        </w:numPr>
        <w:spacing w:after="0" w:line="240" w:lineRule="auto"/>
        <w:ind w:left="0" w:firstLine="709"/>
        <w:jc w:val="both"/>
        <w:rPr>
          <w:rFonts w:ascii="Times New Roman" w:eastAsia="Times New Roman" w:hAnsi="Times New Roman"/>
          <w:sz w:val="24"/>
          <w:szCs w:val="24"/>
          <w:lang w:eastAsia="ru-RU"/>
        </w:rPr>
      </w:pPr>
      <w:r w:rsidRPr="00AA027C">
        <w:rPr>
          <w:rFonts w:ascii="Times New Roman" w:eastAsia="Times New Roman" w:hAnsi="Times New Roman"/>
          <w:sz w:val="24"/>
          <w:szCs w:val="24"/>
          <w:lang w:eastAsia="ru-RU"/>
        </w:rPr>
        <w:t>зоны инженерной и транспортной инфраструктур – ИТ (ИТ1, ИТ2, ИТ3);</w:t>
      </w:r>
    </w:p>
    <w:p w:rsidR="00227B53" w:rsidRPr="00AA027C" w:rsidRDefault="00227B53" w:rsidP="00227B53">
      <w:pPr>
        <w:pStyle w:val="af2"/>
        <w:widowControl w:val="0"/>
        <w:numPr>
          <w:ilvl w:val="0"/>
          <w:numId w:val="4"/>
        </w:numPr>
        <w:spacing w:after="0" w:line="240" w:lineRule="auto"/>
        <w:ind w:left="0" w:firstLine="709"/>
        <w:jc w:val="both"/>
        <w:rPr>
          <w:rFonts w:ascii="Times New Roman" w:eastAsia="Times New Roman" w:hAnsi="Times New Roman"/>
          <w:sz w:val="24"/>
          <w:szCs w:val="24"/>
          <w:lang w:eastAsia="ru-RU"/>
        </w:rPr>
      </w:pPr>
      <w:r w:rsidRPr="00AA027C">
        <w:rPr>
          <w:rFonts w:ascii="Times New Roman" w:eastAsia="Times New Roman" w:hAnsi="Times New Roman"/>
          <w:sz w:val="24"/>
          <w:szCs w:val="24"/>
          <w:lang w:eastAsia="ru-RU"/>
        </w:rPr>
        <w:t>зона сельскохозяйственного использования – СХ (СХ1, СХ2, СХ3);</w:t>
      </w:r>
    </w:p>
    <w:p w:rsidR="00227B53" w:rsidRPr="00AA027C" w:rsidRDefault="00227B53" w:rsidP="00227B53">
      <w:pPr>
        <w:pStyle w:val="af2"/>
        <w:widowControl w:val="0"/>
        <w:numPr>
          <w:ilvl w:val="0"/>
          <w:numId w:val="4"/>
        </w:numPr>
        <w:spacing w:after="0" w:line="240" w:lineRule="auto"/>
        <w:ind w:left="0" w:firstLine="709"/>
        <w:jc w:val="both"/>
        <w:rPr>
          <w:rFonts w:ascii="Times New Roman" w:eastAsia="Times New Roman" w:hAnsi="Times New Roman"/>
          <w:sz w:val="24"/>
          <w:szCs w:val="24"/>
          <w:lang w:eastAsia="ru-RU"/>
        </w:rPr>
      </w:pPr>
      <w:r w:rsidRPr="00AA027C">
        <w:rPr>
          <w:rFonts w:ascii="Times New Roman" w:eastAsia="Times New Roman" w:hAnsi="Times New Roman"/>
          <w:sz w:val="24"/>
          <w:szCs w:val="24"/>
          <w:lang w:eastAsia="ru-RU"/>
        </w:rPr>
        <w:t>зоны специального назначения</w:t>
      </w:r>
      <w:r w:rsidRPr="00AA027C">
        <w:rPr>
          <w:rFonts w:ascii="Times New Roman" w:hAnsi="Times New Roman"/>
          <w:sz w:val="24"/>
          <w:szCs w:val="24"/>
        </w:rPr>
        <w:t xml:space="preserve"> – </w:t>
      </w:r>
      <w:r w:rsidRPr="00AA027C">
        <w:rPr>
          <w:rFonts w:ascii="Times New Roman" w:eastAsia="Times New Roman" w:hAnsi="Times New Roman"/>
          <w:sz w:val="24"/>
          <w:szCs w:val="24"/>
          <w:lang w:eastAsia="ru-RU"/>
        </w:rPr>
        <w:t>С (С1</w:t>
      </w:r>
      <w:r>
        <w:rPr>
          <w:rFonts w:ascii="Times New Roman" w:eastAsia="Times New Roman" w:hAnsi="Times New Roman"/>
          <w:sz w:val="24"/>
          <w:szCs w:val="24"/>
          <w:lang w:eastAsia="ru-RU"/>
        </w:rPr>
        <w:t>, С2</w:t>
      </w:r>
      <w:r w:rsidRPr="00AA027C">
        <w:rPr>
          <w:rFonts w:ascii="Times New Roman" w:eastAsia="Times New Roman" w:hAnsi="Times New Roman"/>
          <w:sz w:val="24"/>
          <w:szCs w:val="24"/>
          <w:lang w:eastAsia="ru-RU"/>
        </w:rPr>
        <w:t>);</w:t>
      </w:r>
    </w:p>
    <w:p w:rsidR="00227B53" w:rsidRPr="00AA027C" w:rsidRDefault="00227B53" w:rsidP="00227B53">
      <w:pPr>
        <w:pStyle w:val="af2"/>
        <w:widowControl w:val="0"/>
        <w:numPr>
          <w:ilvl w:val="0"/>
          <w:numId w:val="4"/>
        </w:numPr>
        <w:spacing w:after="0" w:line="240" w:lineRule="auto"/>
        <w:ind w:left="0" w:firstLine="709"/>
        <w:jc w:val="both"/>
        <w:rPr>
          <w:rFonts w:ascii="Times New Roman" w:eastAsia="Times New Roman" w:hAnsi="Times New Roman"/>
          <w:sz w:val="24"/>
          <w:szCs w:val="24"/>
          <w:lang w:eastAsia="ru-RU"/>
        </w:rPr>
      </w:pPr>
      <w:r w:rsidRPr="00AA027C">
        <w:rPr>
          <w:rFonts w:ascii="Times New Roman" w:eastAsia="Times New Roman" w:hAnsi="Times New Roman"/>
          <w:sz w:val="24"/>
          <w:szCs w:val="24"/>
          <w:lang w:eastAsia="ru-RU"/>
        </w:rPr>
        <w:t>зоны рекреационного назначения – Р (Р1, Р2, Р3</w:t>
      </w:r>
      <w:r>
        <w:rPr>
          <w:rFonts w:ascii="Times New Roman" w:eastAsia="Times New Roman" w:hAnsi="Times New Roman"/>
          <w:sz w:val="24"/>
          <w:szCs w:val="24"/>
          <w:lang w:eastAsia="ru-RU"/>
        </w:rPr>
        <w:t>, Р4</w:t>
      </w:r>
      <w:r w:rsidRPr="00AA027C">
        <w:rPr>
          <w:rFonts w:ascii="Times New Roman" w:eastAsia="Times New Roman" w:hAnsi="Times New Roman"/>
          <w:sz w:val="24"/>
          <w:szCs w:val="24"/>
          <w:lang w:eastAsia="ru-RU"/>
        </w:rPr>
        <w:t>).</w:t>
      </w:r>
    </w:p>
    <w:p w:rsidR="00227B53" w:rsidRPr="00AA027C" w:rsidRDefault="00227B53" w:rsidP="00227B53">
      <w:pPr>
        <w:pStyle w:val="af2"/>
        <w:widowControl w:val="0"/>
        <w:autoSpaceDE w:val="0"/>
        <w:autoSpaceDN w:val="0"/>
        <w:adjustRightInd w:val="0"/>
        <w:spacing w:after="0" w:line="240" w:lineRule="auto"/>
        <w:ind w:left="0" w:firstLine="709"/>
        <w:jc w:val="both"/>
        <w:outlineLvl w:val="3"/>
        <w:rPr>
          <w:rFonts w:ascii="Times New Roman" w:hAnsi="Times New Roman"/>
          <w:b/>
          <w:sz w:val="24"/>
          <w:szCs w:val="24"/>
        </w:rPr>
      </w:pPr>
      <w:r w:rsidRPr="00AA027C">
        <w:rPr>
          <w:rFonts w:ascii="Times New Roman" w:hAnsi="Times New Roman"/>
          <w:b/>
          <w:sz w:val="24"/>
          <w:szCs w:val="24"/>
        </w:rPr>
        <w:t xml:space="preserve">Статья </w:t>
      </w:r>
      <w:r>
        <w:rPr>
          <w:rFonts w:ascii="Times New Roman" w:hAnsi="Times New Roman"/>
          <w:b/>
          <w:sz w:val="24"/>
          <w:szCs w:val="24"/>
        </w:rPr>
        <w:t>7</w:t>
      </w:r>
      <w:r w:rsidRPr="00AA027C">
        <w:rPr>
          <w:rFonts w:ascii="Times New Roman" w:hAnsi="Times New Roman"/>
          <w:b/>
          <w:sz w:val="24"/>
          <w:szCs w:val="24"/>
        </w:rPr>
        <w:t>.2. </w:t>
      </w:r>
      <w:bookmarkStart w:id="168" w:name="_Toc442797240"/>
      <w:r w:rsidRPr="00AA027C">
        <w:rPr>
          <w:rFonts w:ascii="Times New Roman" w:hAnsi="Times New Roman"/>
          <w:b/>
          <w:sz w:val="24"/>
          <w:szCs w:val="24"/>
        </w:rPr>
        <w:t>Структура градостроительных регламентов в части видов разрешенного использования земельных участков и объектов капитального строительства, предельных размеров земельных участков и предельных параметров разрешенного строительства, реконструкции объектов капитального строительства в составе Правил землепользования и застройки</w:t>
      </w:r>
      <w:bookmarkEnd w:id="164"/>
      <w:r w:rsidRPr="00AA027C">
        <w:rPr>
          <w:rFonts w:ascii="Times New Roman" w:hAnsi="Times New Roman"/>
          <w:b/>
          <w:sz w:val="24"/>
          <w:szCs w:val="24"/>
        </w:rPr>
        <w:t>.</w:t>
      </w:r>
      <w:bookmarkEnd w:id="165"/>
      <w:bookmarkEnd w:id="166"/>
      <w:bookmarkEnd w:id="167"/>
      <w:bookmarkEnd w:id="168"/>
    </w:p>
    <w:p w:rsidR="00227B53" w:rsidRPr="00AA027C" w:rsidRDefault="00227B53" w:rsidP="00227B53">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7</w:t>
      </w:r>
      <w:r w:rsidRPr="00AA027C">
        <w:rPr>
          <w:rFonts w:ascii="Times New Roman" w:eastAsia="Times New Roman" w:hAnsi="Times New Roman"/>
          <w:sz w:val="24"/>
          <w:szCs w:val="24"/>
          <w:lang w:eastAsia="ru-RU"/>
        </w:rPr>
        <w:t>.2.</w:t>
      </w:r>
      <w:r w:rsidRPr="00AA027C">
        <w:rPr>
          <w:rFonts w:ascii="Times New Roman" w:hAnsi="Times New Roman"/>
          <w:sz w:val="24"/>
          <w:szCs w:val="24"/>
        </w:rPr>
        <w:t>1. Настоящими Правилами землепользования и застройки установлены градостроительные регламенты в части видов разрешенного использования земельных участков и объектов капитального строительства, а также предельных размеров земельных участков и предельных параметров разрешенного строительства, реконструкции объектов капитального строительства, относящиеся ко всем территориальным зонам в целом и к отдельным территориальным зонам.</w:t>
      </w:r>
    </w:p>
    <w:p w:rsidR="00227B53" w:rsidRPr="00AA027C" w:rsidRDefault="00227B53" w:rsidP="00227B53">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7</w:t>
      </w:r>
      <w:r w:rsidRPr="00AA027C">
        <w:rPr>
          <w:rFonts w:ascii="Times New Roman" w:eastAsia="Times New Roman" w:hAnsi="Times New Roman"/>
          <w:sz w:val="24"/>
          <w:szCs w:val="24"/>
          <w:lang w:eastAsia="ru-RU"/>
        </w:rPr>
        <w:t>.2.</w:t>
      </w:r>
      <w:r w:rsidRPr="00AA027C">
        <w:rPr>
          <w:rFonts w:ascii="Times New Roman" w:hAnsi="Times New Roman"/>
          <w:sz w:val="24"/>
          <w:szCs w:val="24"/>
        </w:rPr>
        <w:t>2.  Градостроительные регламенты, относящиеся к каждой территориальной зоне, приведены в части I</w:t>
      </w:r>
      <w:r w:rsidRPr="00AA027C">
        <w:rPr>
          <w:rFonts w:ascii="Times New Roman" w:hAnsi="Times New Roman"/>
          <w:sz w:val="24"/>
          <w:szCs w:val="24"/>
          <w:lang w:val="en-US"/>
        </w:rPr>
        <w:t>I</w:t>
      </w:r>
      <w:r w:rsidRPr="00AA027C">
        <w:rPr>
          <w:rFonts w:ascii="Times New Roman" w:hAnsi="Times New Roman"/>
          <w:sz w:val="24"/>
          <w:szCs w:val="24"/>
        </w:rPr>
        <w:t>I настоящих Правил.</w:t>
      </w:r>
    </w:p>
    <w:p w:rsidR="00227B53" w:rsidRPr="00AA027C" w:rsidRDefault="00227B53" w:rsidP="00227B53">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7</w:t>
      </w:r>
      <w:r w:rsidRPr="00AA027C">
        <w:rPr>
          <w:rFonts w:ascii="Times New Roman" w:eastAsia="Times New Roman" w:hAnsi="Times New Roman"/>
          <w:sz w:val="24"/>
          <w:szCs w:val="24"/>
          <w:lang w:eastAsia="ru-RU"/>
        </w:rPr>
        <w:t>.2.</w:t>
      </w:r>
      <w:r w:rsidRPr="00AA027C">
        <w:rPr>
          <w:rFonts w:ascii="Times New Roman" w:hAnsi="Times New Roman"/>
          <w:sz w:val="24"/>
          <w:szCs w:val="24"/>
        </w:rPr>
        <w:t>3. Градостроительные регламенты в части предельных размеров земельных участков и предельных параметров разрешенного строительства, реконструкции объектов капитального строительства установлены в следующем составе:</w:t>
      </w:r>
    </w:p>
    <w:p w:rsidR="00227B53" w:rsidRPr="00AA027C" w:rsidRDefault="00227B53" w:rsidP="00227B53">
      <w:pPr>
        <w:pStyle w:val="FORMATTEXT"/>
        <w:ind w:firstLine="709"/>
        <w:jc w:val="both"/>
      </w:pPr>
      <w:bookmarkStart w:id="169" w:name="_Toc286828586"/>
      <w:r w:rsidRPr="00AA027C">
        <w:t>1) предельные (минимальные и (или) максимальные) размеры земельных участков, в том числе их площадь;</w:t>
      </w:r>
    </w:p>
    <w:p w:rsidR="00227B53" w:rsidRPr="00AA027C" w:rsidRDefault="00227B53" w:rsidP="00227B53">
      <w:pPr>
        <w:pStyle w:val="FORMATTEXT"/>
        <w:ind w:firstLine="709"/>
        <w:jc w:val="both"/>
      </w:pPr>
      <w:r>
        <w:t>2) </w:t>
      </w:r>
      <w:r w:rsidRPr="00AA027C">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227B53" w:rsidRPr="00AA027C" w:rsidRDefault="00227B53" w:rsidP="00227B53">
      <w:pPr>
        <w:pStyle w:val="FORMATTEXT"/>
        <w:ind w:firstLine="709"/>
        <w:jc w:val="both"/>
      </w:pPr>
      <w:r w:rsidRPr="00AA027C">
        <w:t>3) предельное количество этажей или предельную высоту зданий, строений, сооружений;</w:t>
      </w:r>
    </w:p>
    <w:p w:rsidR="00227B53" w:rsidRDefault="00227B53" w:rsidP="00227B53">
      <w:pPr>
        <w:pStyle w:val="FORMATTEXT"/>
        <w:ind w:firstLine="709"/>
        <w:jc w:val="both"/>
      </w:pPr>
      <w:r>
        <w:t>4) </w:t>
      </w:r>
      <w:r w:rsidRPr="00AA027C">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227B53" w:rsidRPr="00AA027C" w:rsidRDefault="00227B53" w:rsidP="00227B53">
      <w:pPr>
        <w:pStyle w:val="af2"/>
        <w:widowControl w:val="0"/>
        <w:autoSpaceDE w:val="0"/>
        <w:autoSpaceDN w:val="0"/>
        <w:adjustRightInd w:val="0"/>
        <w:spacing w:after="0" w:line="240" w:lineRule="auto"/>
        <w:ind w:left="0" w:firstLine="709"/>
        <w:jc w:val="both"/>
        <w:outlineLvl w:val="3"/>
        <w:rPr>
          <w:rFonts w:ascii="Times New Roman" w:hAnsi="Times New Roman"/>
          <w:b/>
          <w:sz w:val="24"/>
          <w:szCs w:val="24"/>
        </w:rPr>
      </w:pPr>
      <w:bookmarkStart w:id="170" w:name="_Toc515091909"/>
      <w:bookmarkStart w:id="171" w:name="_Toc515096873"/>
      <w:bookmarkStart w:id="172" w:name="_Toc41981585"/>
      <w:r w:rsidRPr="00AA027C">
        <w:rPr>
          <w:rFonts w:ascii="Times New Roman" w:hAnsi="Times New Roman"/>
          <w:b/>
          <w:sz w:val="24"/>
          <w:szCs w:val="24"/>
        </w:rPr>
        <w:t xml:space="preserve">Статья </w:t>
      </w:r>
      <w:r>
        <w:rPr>
          <w:rFonts w:ascii="Times New Roman" w:hAnsi="Times New Roman"/>
          <w:b/>
          <w:sz w:val="24"/>
          <w:szCs w:val="24"/>
        </w:rPr>
        <w:t>7</w:t>
      </w:r>
      <w:r w:rsidRPr="00AA027C">
        <w:rPr>
          <w:rFonts w:ascii="Times New Roman" w:hAnsi="Times New Roman"/>
          <w:b/>
          <w:sz w:val="24"/>
          <w:szCs w:val="24"/>
        </w:rPr>
        <w:t>.3. </w:t>
      </w:r>
      <w:bookmarkStart w:id="173" w:name="_Toc442797241"/>
      <w:r w:rsidRPr="00AA027C">
        <w:rPr>
          <w:rFonts w:ascii="Times New Roman" w:hAnsi="Times New Roman"/>
          <w:b/>
          <w:sz w:val="24"/>
          <w:szCs w:val="24"/>
        </w:rPr>
        <w:t>Общие требования к видам разрешенного использования земельных участков и объектов капитального строительства на территории земельных участков и объектов капитального строительства</w:t>
      </w:r>
      <w:bookmarkEnd w:id="169"/>
      <w:r w:rsidRPr="00AA027C">
        <w:rPr>
          <w:rFonts w:ascii="Times New Roman" w:hAnsi="Times New Roman"/>
          <w:b/>
          <w:sz w:val="24"/>
          <w:szCs w:val="24"/>
        </w:rPr>
        <w:t>.</w:t>
      </w:r>
      <w:bookmarkEnd w:id="170"/>
      <w:bookmarkEnd w:id="171"/>
      <w:bookmarkEnd w:id="172"/>
      <w:bookmarkEnd w:id="173"/>
    </w:p>
    <w:p w:rsidR="00227B53" w:rsidRDefault="00227B53" w:rsidP="00227B53">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7</w:t>
      </w:r>
      <w:r w:rsidRPr="00AA027C">
        <w:rPr>
          <w:rFonts w:ascii="Times New Roman" w:eastAsia="Times New Roman" w:hAnsi="Times New Roman"/>
          <w:sz w:val="24"/>
          <w:szCs w:val="24"/>
          <w:lang w:eastAsia="ru-RU"/>
        </w:rPr>
        <w:t>.3.</w:t>
      </w:r>
      <w:r w:rsidRPr="00AA027C">
        <w:rPr>
          <w:rFonts w:ascii="Times New Roman" w:hAnsi="Times New Roman"/>
          <w:sz w:val="24"/>
          <w:szCs w:val="24"/>
        </w:rPr>
        <w:t>1. В пределах одного земельного участка, в том числе в пределах одного здания, допускается, при соблюдении действующих нормативов</w:t>
      </w:r>
      <w:r>
        <w:rPr>
          <w:rFonts w:ascii="Times New Roman" w:hAnsi="Times New Roman"/>
          <w:sz w:val="24"/>
          <w:szCs w:val="24"/>
        </w:rPr>
        <w:t xml:space="preserve">, </w:t>
      </w:r>
      <w:r w:rsidRPr="009555B7">
        <w:rPr>
          <w:rFonts w:ascii="Times New Roman" w:hAnsi="Times New Roman"/>
          <w:color w:val="000000"/>
          <w:sz w:val="24"/>
          <w:szCs w:val="24"/>
        </w:rPr>
        <w:t>размещение двух и более разрешенных видов использования (основных, условных и вспомогательных).</w:t>
      </w:r>
      <w:r w:rsidRPr="009555B7">
        <w:rPr>
          <w:rFonts w:ascii="Times New Roman" w:hAnsi="Times New Roman"/>
          <w:sz w:val="24"/>
          <w:szCs w:val="24"/>
        </w:rPr>
        <w:t xml:space="preserve"> При этом </w:t>
      </w:r>
      <w:r w:rsidRPr="009555B7">
        <w:rPr>
          <w:rFonts w:ascii="Times New Roman" w:hAnsi="Times New Roman"/>
          <w:sz w:val="24"/>
          <w:szCs w:val="24"/>
        </w:rPr>
        <w:lastRenderedPageBreak/>
        <w:t>размещение в пределах участков жилой застройки объектов общественно-делового</w:t>
      </w:r>
      <w:r w:rsidRPr="00AA027C">
        <w:rPr>
          <w:rFonts w:ascii="Times New Roman" w:hAnsi="Times New Roman"/>
          <w:sz w:val="24"/>
          <w:szCs w:val="24"/>
        </w:rPr>
        <w:t xml:space="preserve"> назначения, рассчитанных на прием посетителей, допускается только в случае, если они имеют обособленные входы для посетителей, подъезды и площадки для парковки автомобилей.</w:t>
      </w:r>
    </w:p>
    <w:p w:rsidR="00227B53" w:rsidRPr="00AA027C" w:rsidRDefault="00227B53" w:rsidP="00227B53">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7</w:t>
      </w:r>
      <w:r w:rsidRPr="00AA027C">
        <w:rPr>
          <w:rFonts w:ascii="Times New Roman" w:eastAsia="Times New Roman" w:hAnsi="Times New Roman"/>
          <w:sz w:val="24"/>
          <w:szCs w:val="24"/>
          <w:lang w:eastAsia="ru-RU"/>
        </w:rPr>
        <w:t>.3.</w:t>
      </w:r>
      <w:r w:rsidRPr="00AA027C">
        <w:rPr>
          <w:rFonts w:ascii="Times New Roman" w:hAnsi="Times New Roman"/>
          <w:sz w:val="24"/>
          <w:szCs w:val="24"/>
        </w:rPr>
        <w:t>2. Размещение условно разрешенных видов использования на территории земельного участка может быть ограничено по объемам разрешенного строительства, реконструкции объектов капитального строительства. Ограничение устанавливается в составе разрешения на условно разрешенный вид использования с учетом возможности обеспечения указанного вида использования системами социального (только для объектов жилой застройки), транспортного обслуживания и инженерно-технического обеспечения; обеспечения условий для соблюдения прав и интересов владельцев смежно-расположенных объектов недвижимости, иных физических и юридических лиц; ограничения негативного воздействия на окружающую среду в объемах, не превышающих пределы, определенные техническими регламентами и градостроительными регламентами, установленными настоящими Правилами применительно к соответствующей территориальной зоне.</w:t>
      </w:r>
    </w:p>
    <w:p w:rsidR="00227B53" w:rsidRPr="00AA027C" w:rsidRDefault="00227B53" w:rsidP="00227B53">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7</w:t>
      </w:r>
      <w:r w:rsidRPr="00AA027C">
        <w:rPr>
          <w:rFonts w:ascii="Times New Roman" w:eastAsia="Times New Roman" w:hAnsi="Times New Roman"/>
          <w:sz w:val="24"/>
          <w:szCs w:val="24"/>
          <w:lang w:eastAsia="ru-RU"/>
        </w:rPr>
        <w:t>.3.</w:t>
      </w:r>
      <w:r w:rsidRPr="00AA027C">
        <w:rPr>
          <w:rFonts w:ascii="Times New Roman" w:hAnsi="Times New Roman"/>
          <w:sz w:val="24"/>
          <w:szCs w:val="24"/>
        </w:rPr>
        <w:t xml:space="preserve">3. Размещение объектов нежилого назначения основных и условно разрешенных видов использования во встроенных и встроенно-пристроенных к многоквартирным жилым домам помещениях осуществляется в соответствии с видами разрешенного использования, указанными в главе </w:t>
      </w:r>
      <w:r>
        <w:rPr>
          <w:rFonts w:ascii="Times New Roman" w:hAnsi="Times New Roman"/>
          <w:sz w:val="24"/>
          <w:szCs w:val="24"/>
        </w:rPr>
        <w:t>9</w:t>
      </w:r>
      <w:r w:rsidRPr="00AA027C">
        <w:rPr>
          <w:rFonts w:ascii="Times New Roman" w:hAnsi="Times New Roman"/>
          <w:sz w:val="24"/>
          <w:szCs w:val="24"/>
        </w:rPr>
        <w:t xml:space="preserve"> части II</w:t>
      </w:r>
      <w:r>
        <w:rPr>
          <w:rFonts w:ascii="Times New Roman" w:hAnsi="Times New Roman"/>
          <w:sz w:val="24"/>
          <w:szCs w:val="24"/>
          <w:lang w:val="en-US"/>
        </w:rPr>
        <w:t>I</w:t>
      </w:r>
      <w:r w:rsidRPr="00AA027C">
        <w:rPr>
          <w:rFonts w:ascii="Times New Roman" w:hAnsi="Times New Roman"/>
          <w:sz w:val="24"/>
          <w:szCs w:val="24"/>
        </w:rPr>
        <w:t xml:space="preserve"> настоящих Правил, при условии соблюдения требований технических регламентов и иных требований в соответствии с действующим законодательством. При этом общая площадь встроенных и встроенно-пристроенных к многоквартирным жилым домам помещений, занимаемых объектами нежилого назначения, не может превышать 30% общей площади соответствующих жилых домов, исключая подземную часть. Помещения при квартирах или индивидуальных домах, рассчитанные на индивидуальную трудовую деятельность, допускаются при соблюдении действующих нормативов.</w:t>
      </w:r>
    </w:p>
    <w:p w:rsidR="00227B53" w:rsidRPr="00AA027C" w:rsidRDefault="00227B53" w:rsidP="00227B53">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7</w:t>
      </w:r>
      <w:r w:rsidRPr="00AA027C">
        <w:rPr>
          <w:rFonts w:ascii="Times New Roman" w:eastAsia="Times New Roman" w:hAnsi="Times New Roman"/>
          <w:sz w:val="24"/>
          <w:szCs w:val="24"/>
          <w:lang w:eastAsia="ru-RU"/>
        </w:rPr>
        <w:t>.3.</w:t>
      </w:r>
      <w:r w:rsidRPr="00AA027C">
        <w:rPr>
          <w:rFonts w:ascii="Times New Roman" w:hAnsi="Times New Roman"/>
          <w:sz w:val="24"/>
          <w:szCs w:val="24"/>
        </w:rPr>
        <w:t>4. Размещение объектов основных и условно разрешенных видов использования, в отношении которых устанавливаются санитарно-защитные зоны, в жилых, общественно-деловых зонах и зонах рекреационного назначения допускается при условии нераспространения границ санитарно-защитных зон за пределы границ земельного участка, на территории которого находятся указанные объекты.</w:t>
      </w:r>
    </w:p>
    <w:p w:rsidR="00227B53" w:rsidRPr="00AA027C" w:rsidRDefault="00227B53" w:rsidP="00227B53">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7</w:t>
      </w:r>
      <w:r w:rsidRPr="00AA027C">
        <w:rPr>
          <w:rFonts w:ascii="Times New Roman" w:eastAsia="Times New Roman" w:hAnsi="Times New Roman"/>
          <w:sz w:val="24"/>
          <w:szCs w:val="24"/>
          <w:lang w:eastAsia="ru-RU"/>
        </w:rPr>
        <w:t>.3.</w:t>
      </w:r>
      <w:r w:rsidRPr="00AA027C">
        <w:rPr>
          <w:rFonts w:ascii="Times New Roman" w:hAnsi="Times New Roman"/>
          <w:sz w:val="24"/>
          <w:szCs w:val="24"/>
        </w:rPr>
        <w:t>5. Отнесение к основным или условно разрешенным видам использования земельных участков и объектов капитального строительства, не перечисленных в перечнях основных и условно разрешенных видов использования территориальных зон, осуществляется Комиссией по подготовке Правил землепользования и застройки в установленном порядке.</w:t>
      </w:r>
    </w:p>
    <w:p w:rsidR="00227B53" w:rsidRDefault="00227B53" w:rsidP="00227B53">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7</w:t>
      </w:r>
      <w:r w:rsidRPr="00AA027C">
        <w:rPr>
          <w:rFonts w:ascii="Times New Roman" w:eastAsia="Times New Roman" w:hAnsi="Times New Roman"/>
          <w:sz w:val="24"/>
          <w:szCs w:val="24"/>
          <w:lang w:eastAsia="ru-RU"/>
        </w:rPr>
        <w:t>.3.</w:t>
      </w:r>
      <w:r w:rsidRPr="00AA027C">
        <w:rPr>
          <w:rFonts w:ascii="Times New Roman" w:hAnsi="Times New Roman"/>
          <w:sz w:val="24"/>
          <w:szCs w:val="24"/>
        </w:rPr>
        <w:t>6. Земельные участки общего пользования, в том числе, занятые площадями, улицами, проездами, автомобильными дорогами, набережными, садами, парками, скверами, бульварами, водными объектами, включая береговую полосу, пляжами, лесами, лесопарками и другими объектами, могут включаться в состав различных территориальных зон и не подлежат приватизации.</w:t>
      </w:r>
    </w:p>
    <w:p w:rsidR="00227B53" w:rsidRPr="00AA027C" w:rsidRDefault="00227B53" w:rsidP="00227B53">
      <w:pPr>
        <w:pStyle w:val="af2"/>
        <w:widowControl w:val="0"/>
        <w:autoSpaceDE w:val="0"/>
        <w:autoSpaceDN w:val="0"/>
        <w:adjustRightInd w:val="0"/>
        <w:spacing w:after="0" w:line="240" w:lineRule="auto"/>
        <w:ind w:left="0" w:firstLine="709"/>
        <w:jc w:val="both"/>
        <w:outlineLvl w:val="3"/>
        <w:rPr>
          <w:rFonts w:ascii="Times New Roman" w:hAnsi="Times New Roman"/>
          <w:b/>
          <w:sz w:val="24"/>
          <w:szCs w:val="24"/>
        </w:rPr>
      </w:pPr>
      <w:bookmarkStart w:id="174" w:name="_Toc286828587"/>
      <w:bookmarkStart w:id="175" w:name="_Toc515091910"/>
      <w:bookmarkStart w:id="176" w:name="_Toc515096874"/>
      <w:bookmarkStart w:id="177" w:name="_Toc41981586"/>
      <w:r w:rsidRPr="00AA027C">
        <w:rPr>
          <w:rFonts w:ascii="Times New Roman" w:hAnsi="Times New Roman"/>
          <w:b/>
          <w:sz w:val="24"/>
          <w:szCs w:val="24"/>
        </w:rPr>
        <w:t xml:space="preserve">Статья </w:t>
      </w:r>
      <w:r>
        <w:rPr>
          <w:rFonts w:ascii="Times New Roman" w:hAnsi="Times New Roman"/>
          <w:b/>
          <w:sz w:val="24"/>
          <w:szCs w:val="24"/>
        </w:rPr>
        <w:t>7</w:t>
      </w:r>
      <w:r w:rsidRPr="00AA027C">
        <w:rPr>
          <w:rFonts w:ascii="Times New Roman" w:hAnsi="Times New Roman"/>
          <w:b/>
          <w:sz w:val="24"/>
          <w:szCs w:val="24"/>
        </w:rPr>
        <w:t>.4. </w:t>
      </w:r>
      <w:bookmarkStart w:id="178" w:name="_Toc442797242"/>
      <w:r w:rsidRPr="00AA027C">
        <w:rPr>
          <w:rFonts w:ascii="Times New Roman" w:hAnsi="Times New Roman"/>
          <w:b/>
          <w:sz w:val="24"/>
          <w:szCs w:val="24"/>
        </w:rPr>
        <w:t>Вспомогательные виды разрешенного использования земельных участков и объектов капитального строительства</w:t>
      </w:r>
      <w:bookmarkEnd w:id="174"/>
      <w:r w:rsidRPr="00AA027C">
        <w:rPr>
          <w:rFonts w:ascii="Times New Roman" w:hAnsi="Times New Roman"/>
          <w:b/>
          <w:sz w:val="24"/>
          <w:szCs w:val="24"/>
        </w:rPr>
        <w:t>.</w:t>
      </w:r>
      <w:bookmarkEnd w:id="175"/>
      <w:bookmarkEnd w:id="176"/>
      <w:bookmarkEnd w:id="177"/>
      <w:bookmarkEnd w:id="178"/>
    </w:p>
    <w:p w:rsidR="00227B53" w:rsidRPr="00AA027C" w:rsidRDefault="00227B53" w:rsidP="00227B53">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7</w:t>
      </w:r>
      <w:r w:rsidRPr="00AA027C">
        <w:rPr>
          <w:rFonts w:ascii="Times New Roman" w:eastAsia="Times New Roman" w:hAnsi="Times New Roman"/>
          <w:sz w:val="24"/>
          <w:szCs w:val="24"/>
          <w:lang w:eastAsia="ru-RU"/>
        </w:rPr>
        <w:t>.4.</w:t>
      </w:r>
      <w:r w:rsidRPr="00AA027C">
        <w:rPr>
          <w:rFonts w:ascii="Times New Roman" w:hAnsi="Times New Roman"/>
          <w:sz w:val="24"/>
          <w:szCs w:val="24"/>
        </w:rPr>
        <w:t>1. Для всех видов объектов с основными и условно разрешенными видами использования вспомогательные виды разрешенного использования применяются в отношении объектов, технологически связанных с объектами, имеющими основной и условно разрешенный вид использования или обеспечивающих их безопасность в соответствии с нормативно-техническими документами, в том числе:</w:t>
      </w:r>
    </w:p>
    <w:p w:rsidR="00227B53" w:rsidRPr="00AA027C" w:rsidRDefault="00227B53" w:rsidP="00227B53">
      <w:pPr>
        <w:pStyle w:val="af2"/>
        <w:widowControl w:val="0"/>
        <w:numPr>
          <w:ilvl w:val="0"/>
          <w:numId w:val="5"/>
        </w:numPr>
        <w:spacing w:after="0" w:line="240" w:lineRule="auto"/>
        <w:ind w:left="0" w:firstLine="709"/>
        <w:jc w:val="both"/>
        <w:rPr>
          <w:rFonts w:ascii="Times New Roman" w:eastAsia="Times New Roman" w:hAnsi="Times New Roman"/>
          <w:sz w:val="24"/>
          <w:szCs w:val="24"/>
          <w:lang w:eastAsia="ru-RU"/>
        </w:rPr>
      </w:pPr>
      <w:r w:rsidRPr="00AA027C">
        <w:rPr>
          <w:rFonts w:ascii="Times New Roman" w:eastAsia="Times New Roman" w:hAnsi="Times New Roman"/>
          <w:sz w:val="24"/>
          <w:szCs w:val="24"/>
          <w:lang w:eastAsia="ru-RU"/>
        </w:rPr>
        <w:lastRenderedPageBreak/>
        <w:t>проезды общего пользования;</w:t>
      </w:r>
    </w:p>
    <w:p w:rsidR="00227B53" w:rsidRPr="00AA027C" w:rsidRDefault="00227B53" w:rsidP="00227B53">
      <w:pPr>
        <w:pStyle w:val="af2"/>
        <w:widowControl w:val="0"/>
        <w:numPr>
          <w:ilvl w:val="0"/>
          <w:numId w:val="5"/>
        </w:numPr>
        <w:spacing w:after="0" w:line="240" w:lineRule="auto"/>
        <w:ind w:left="0" w:firstLine="709"/>
        <w:jc w:val="both"/>
        <w:rPr>
          <w:rFonts w:ascii="Times New Roman" w:eastAsia="Times New Roman" w:hAnsi="Times New Roman"/>
          <w:sz w:val="24"/>
          <w:szCs w:val="24"/>
          <w:lang w:eastAsia="ru-RU"/>
        </w:rPr>
      </w:pPr>
      <w:r w:rsidRPr="00AA027C">
        <w:rPr>
          <w:rFonts w:ascii="Times New Roman" w:eastAsia="Times New Roman" w:hAnsi="Times New Roman"/>
          <w:sz w:val="24"/>
          <w:szCs w:val="24"/>
          <w:lang w:eastAsia="ru-RU"/>
        </w:rPr>
        <w:t>объекты коммунального хозяйства (электро-, тепло-, газо-, водоснабжение, водоотведение, телефонизация и т.д.), необходимые для инженерного обеспечения объектов основных, условно разрешенных, а также иных вспомогательных видов использования;</w:t>
      </w:r>
    </w:p>
    <w:p w:rsidR="00227B53" w:rsidRPr="00AA027C" w:rsidRDefault="00227B53" w:rsidP="00227B53">
      <w:pPr>
        <w:pStyle w:val="af2"/>
        <w:widowControl w:val="0"/>
        <w:numPr>
          <w:ilvl w:val="0"/>
          <w:numId w:val="5"/>
        </w:numPr>
        <w:spacing w:after="0" w:line="240" w:lineRule="auto"/>
        <w:ind w:left="0" w:firstLine="709"/>
        <w:jc w:val="both"/>
        <w:rPr>
          <w:rFonts w:ascii="Times New Roman" w:eastAsia="Times New Roman" w:hAnsi="Times New Roman"/>
          <w:sz w:val="24"/>
          <w:szCs w:val="24"/>
          <w:lang w:eastAsia="ru-RU"/>
        </w:rPr>
      </w:pPr>
      <w:r w:rsidRPr="00AA027C">
        <w:rPr>
          <w:rFonts w:ascii="Times New Roman" w:eastAsia="Times New Roman" w:hAnsi="Times New Roman"/>
          <w:sz w:val="24"/>
          <w:szCs w:val="24"/>
          <w:lang w:eastAsia="ru-RU"/>
        </w:rPr>
        <w:t>автостоянки и гаражи (в том числе открытого типа, наземные, подземные и многоэтажные) для обслуживания жителей и посетителей основных, условно разрешенных, а также иных вспомогательных видов использования;</w:t>
      </w:r>
    </w:p>
    <w:p w:rsidR="00227B53" w:rsidRPr="00AA027C" w:rsidRDefault="00227B53" w:rsidP="00227B53">
      <w:pPr>
        <w:pStyle w:val="af2"/>
        <w:widowControl w:val="0"/>
        <w:numPr>
          <w:ilvl w:val="0"/>
          <w:numId w:val="5"/>
        </w:numPr>
        <w:spacing w:after="0" w:line="240" w:lineRule="auto"/>
        <w:ind w:left="0" w:firstLine="709"/>
        <w:jc w:val="both"/>
        <w:rPr>
          <w:rFonts w:ascii="Times New Roman" w:eastAsia="Times New Roman" w:hAnsi="Times New Roman"/>
          <w:sz w:val="24"/>
          <w:szCs w:val="24"/>
          <w:lang w:eastAsia="ru-RU"/>
        </w:rPr>
      </w:pPr>
      <w:r w:rsidRPr="00AA027C">
        <w:rPr>
          <w:rFonts w:ascii="Times New Roman" w:eastAsia="Times New Roman" w:hAnsi="Times New Roman"/>
          <w:sz w:val="24"/>
          <w:szCs w:val="24"/>
          <w:lang w:eastAsia="ru-RU"/>
        </w:rPr>
        <w:t>благоустроенные, в том числе озелененные территории, детские площадки, площадки для отдыха, спортивных занятий;</w:t>
      </w:r>
    </w:p>
    <w:p w:rsidR="00227B53" w:rsidRPr="00AA027C" w:rsidRDefault="00227B53" w:rsidP="00227B53">
      <w:pPr>
        <w:pStyle w:val="af2"/>
        <w:widowControl w:val="0"/>
        <w:numPr>
          <w:ilvl w:val="0"/>
          <w:numId w:val="5"/>
        </w:numPr>
        <w:spacing w:after="0" w:line="240" w:lineRule="auto"/>
        <w:ind w:left="0" w:firstLine="709"/>
        <w:jc w:val="both"/>
        <w:rPr>
          <w:rFonts w:ascii="Times New Roman" w:eastAsia="Times New Roman" w:hAnsi="Times New Roman"/>
          <w:sz w:val="24"/>
          <w:szCs w:val="24"/>
          <w:lang w:eastAsia="ru-RU"/>
        </w:rPr>
      </w:pPr>
      <w:r w:rsidRPr="00AA027C">
        <w:rPr>
          <w:rFonts w:ascii="Times New Roman" w:eastAsia="Times New Roman" w:hAnsi="Times New Roman"/>
          <w:sz w:val="24"/>
          <w:szCs w:val="24"/>
          <w:lang w:eastAsia="ru-RU"/>
        </w:rPr>
        <w:t>сады, скверы, бульвары;</w:t>
      </w:r>
    </w:p>
    <w:p w:rsidR="00227B53" w:rsidRPr="00AA027C" w:rsidRDefault="00227B53" w:rsidP="00227B53">
      <w:pPr>
        <w:pStyle w:val="af2"/>
        <w:widowControl w:val="0"/>
        <w:numPr>
          <w:ilvl w:val="0"/>
          <w:numId w:val="5"/>
        </w:numPr>
        <w:spacing w:after="0" w:line="240" w:lineRule="auto"/>
        <w:ind w:left="0" w:firstLine="709"/>
        <w:jc w:val="both"/>
        <w:rPr>
          <w:rFonts w:ascii="Times New Roman" w:eastAsia="Times New Roman" w:hAnsi="Times New Roman"/>
          <w:sz w:val="24"/>
          <w:szCs w:val="24"/>
          <w:lang w:eastAsia="ru-RU"/>
        </w:rPr>
      </w:pPr>
      <w:r w:rsidRPr="00AA027C">
        <w:rPr>
          <w:rFonts w:ascii="Times New Roman" w:eastAsia="Times New Roman" w:hAnsi="Times New Roman"/>
          <w:sz w:val="24"/>
          <w:szCs w:val="24"/>
          <w:lang w:eastAsia="ru-RU"/>
        </w:rPr>
        <w:t>площадки хозяйственные, в том числе площадки для мусоросборников и выгула собак;</w:t>
      </w:r>
    </w:p>
    <w:p w:rsidR="00227B53" w:rsidRPr="00AA027C" w:rsidRDefault="00227B53" w:rsidP="00227B53">
      <w:pPr>
        <w:pStyle w:val="af2"/>
        <w:widowControl w:val="0"/>
        <w:numPr>
          <w:ilvl w:val="0"/>
          <w:numId w:val="5"/>
        </w:numPr>
        <w:spacing w:after="0" w:line="240" w:lineRule="auto"/>
        <w:ind w:left="0" w:firstLine="709"/>
        <w:jc w:val="both"/>
        <w:rPr>
          <w:rFonts w:ascii="Times New Roman" w:eastAsia="Times New Roman" w:hAnsi="Times New Roman"/>
          <w:sz w:val="24"/>
          <w:szCs w:val="24"/>
          <w:lang w:eastAsia="ru-RU"/>
        </w:rPr>
      </w:pPr>
      <w:r w:rsidRPr="00AA027C">
        <w:rPr>
          <w:rFonts w:ascii="Times New Roman" w:eastAsia="Times New Roman" w:hAnsi="Times New Roman"/>
          <w:sz w:val="24"/>
          <w:szCs w:val="24"/>
          <w:lang w:eastAsia="ru-RU"/>
        </w:rPr>
        <w:t>общественные туалеты;</w:t>
      </w:r>
    </w:p>
    <w:p w:rsidR="00227B53" w:rsidRPr="00AA027C" w:rsidRDefault="00227B53" w:rsidP="00227B53">
      <w:pPr>
        <w:pStyle w:val="af2"/>
        <w:widowControl w:val="0"/>
        <w:numPr>
          <w:ilvl w:val="0"/>
          <w:numId w:val="5"/>
        </w:numPr>
        <w:spacing w:after="0" w:line="240" w:lineRule="auto"/>
        <w:ind w:left="0" w:firstLine="709"/>
        <w:jc w:val="both"/>
        <w:rPr>
          <w:rFonts w:ascii="Times New Roman" w:eastAsia="Times New Roman" w:hAnsi="Times New Roman"/>
          <w:sz w:val="24"/>
          <w:szCs w:val="24"/>
          <w:lang w:eastAsia="ru-RU"/>
        </w:rPr>
      </w:pPr>
      <w:r w:rsidRPr="00AA027C">
        <w:rPr>
          <w:rFonts w:ascii="Times New Roman" w:eastAsia="Times New Roman" w:hAnsi="Times New Roman"/>
          <w:sz w:val="24"/>
          <w:szCs w:val="24"/>
          <w:lang w:eastAsia="ru-RU"/>
        </w:rPr>
        <w:t>объекты торговли, общественного питания и бытового обслуживания, необходимые для обслуживания посетителей основных, условно разрешенных, а также иных вспомогательных видов использования;</w:t>
      </w:r>
    </w:p>
    <w:p w:rsidR="00227B53" w:rsidRPr="00AA027C" w:rsidRDefault="00227B53" w:rsidP="00227B53">
      <w:pPr>
        <w:pStyle w:val="af2"/>
        <w:widowControl w:val="0"/>
        <w:numPr>
          <w:ilvl w:val="0"/>
          <w:numId w:val="5"/>
        </w:numPr>
        <w:spacing w:after="0" w:line="240" w:lineRule="auto"/>
        <w:ind w:left="0" w:firstLine="709"/>
        <w:jc w:val="both"/>
        <w:rPr>
          <w:rFonts w:ascii="Times New Roman" w:eastAsia="Times New Roman" w:hAnsi="Times New Roman"/>
          <w:sz w:val="24"/>
          <w:szCs w:val="24"/>
          <w:lang w:eastAsia="ru-RU"/>
        </w:rPr>
      </w:pPr>
      <w:r w:rsidRPr="00AA027C">
        <w:rPr>
          <w:rFonts w:ascii="Times New Roman" w:eastAsia="Times New Roman" w:hAnsi="Times New Roman"/>
          <w:sz w:val="24"/>
          <w:szCs w:val="24"/>
          <w:lang w:eastAsia="ru-RU"/>
        </w:rPr>
        <w:t>иные объекты, в том числе обеспечивающие общественную безопасность и безопасность объектов основных и условно разрешенных видов использования, включая противопожарную.</w:t>
      </w:r>
    </w:p>
    <w:p w:rsidR="00227B53" w:rsidRPr="00AA027C" w:rsidRDefault="00227B53" w:rsidP="00227B53">
      <w:pPr>
        <w:widowControl w:val="0"/>
        <w:spacing w:line="240" w:lineRule="auto"/>
        <w:ind w:firstLine="709"/>
        <w:jc w:val="both"/>
        <w:rPr>
          <w:rFonts w:ascii="Times New Roman" w:hAnsi="Times New Roman"/>
          <w:sz w:val="24"/>
          <w:szCs w:val="24"/>
        </w:rPr>
      </w:pPr>
      <w:r w:rsidRPr="00AA027C">
        <w:rPr>
          <w:rFonts w:ascii="Times New Roman" w:hAnsi="Times New Roman"/>
          <w:sz w:val="24"/>
          <w:szCs w:val="24"/>
        </w:rPr>
        <w:t>Перечень вспомогательных видов использования не является закрытым.</w:t>
      </w:r>
    </w:p>
    <w:p w:rsidR="00227B53" w:rsidRPr="00AA027C" w:rsidRDefault="00227B53" w:rsidP="00227B53">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7</w:t>
      </w:r>
      <w:r w:rsidRPr="00AA027C">
        <w:rPr>
          <w:rFonts w:ascii="Times New Roman" w:eastAsia="Times New Roman" w:hAnsi="Times New Roman"/>
          <w:sz w:val="24"/>
          <w:szCs w:val="24"/>
          <w:lang w:eastAsia="ru-RU"/>
        </w:rPr>
        <w:t>.4.</w:t>
      </w:r>
      <w:r w:rsidRPr="00AA027C">
        <w:rPr>
          <w:rFonts w:ascii="Times New Roman" w:hAnsi="Times New Roman"/>
          <w:sz w:val="24"/>
          <w:szCs w:val="24"/>
        </w:rPr>
        <w:t>2. Размещение объектов вспомогательных видов разрешенного использования разрешается при условии соответствия требованиям, перечисленным в пункте 1 настоящей статьи, соблюдения требований технических регламентов и иных требований в соответствии с действующим законодательством. На территориях зон с особыми условиями использования территории размещение объектов вспомогательных видов разрешенного использования разрешается при условии соблюдения требований режимов соответствующих зон, установленных в соответствии с федеральным законодательством.</w:t>
      </w:r>
    </w:p>
    <w:p w:rsidR="00227B53" w:rsidRDefault="00227B53" w:rsidP="00227B53">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7</w:t>
      </w:r>
      <w:r w:rsidRPr="00AA027C">
        <w:rPr>
          <w:rFonts w:ascii="Times New Roman" w:eastAsia="Times New Roman" w:hAnsi="Times New Roman"/>
          <w:sz w:val="24"/>
          <w:szCs w:val="24"/>
          <w:lang w:eastAsia="ru-RU"/>
        </w:rPr>
        <w:t>.4.</w:t>
      </w:r>
      <w:r w:rsidRPr="00AA027C">
        <w:rPr>
          <w:rFonts w:ascii="Times New Roman" w:hAnsi="Times New Roman"/>
          <w:sz w:val="24"/>
          <w:szCs w:val="24"/>
        </w:rPr>
        <w:t>3. Соответствие применяемого вида использования требованиям, установленным настоящими Правилами к вспомогательным видам разрешенного использования (в части его связи с объектами основных и условно разрешенных видов использования, занимаемой им общей площади территории и общей площади зданий), должно быть обосновано и подтверждено в составе проектной документации.</w:t>
      </w:r>
    </w:p>
    <w:p w:rsidR="00227B53" w:rsidRPr="00AA027C" w:rsidRDefault="00227B53" w:rsidP="00227B53">
      <w:pPr>
        <w:pStyle w:val="af2"/>
        <w:widowControl w:val="0"/>
        <w:autoSpaceDE w:val="0"/>
        <w:autoSpaceDN w:val="0"/>
        <w:adjustRightInd w:val="0"/>
        <w:spacing w:after="0" w:line="240" w:lineRule="auto"/>
        <w:ind w:left="0" w:firstLine="709"/>
        <w:jc w:val="both"/>
        <w:outlineLvl w:val="3"/>
        <w:rPr>
          <w:rFonts w:ascii="Times New Roman" w:hAnsi="Times New Roman"/>
          <w:b/>
          <w:sz w:val="24"/>
          <w:szCs w:val="24"/>
        </w:rPr>
      </w:pPr>
      <w:bookmarkStart w:id="179" w:name="_Toc276550342"/>
      <w:bookmarkStart w:id="180" w:name="_Toc286828588"/>
      <w:bookmarkStart w:id="181" w:name="_Toc515091911"/>
      <w:bookmarkStart w:id="182" w:name="_Toc515096875"/>
      <w:bookmarkStart w:id="183" w:name="_Toc41981587"/>
      <w:r w:rsidRPr="00AA027C">
        <w:rPr>
          <w:rFonts w:ascii="Times New Roman" w:hAnsi="Times New Roman"/>
          <w:b/>
          <w:sz w:val="24"/>
          <w:szCs w:val="24"/>
        </w:rPr>
        <w:t xml:space="preserve">Статья </w:t>
      </w:r>
      <w:r>
        <w:rPr>
          <w:rFonts w:ascii="Times New Roman" w:hAnsi="Times New Roman"/>
          <w:b/>
          <w:sz w:val="24"/>
          <w:szCs w:val="24"/>
        </w:rPr>
        <w:t>7</w:t>
      </w:r>
      <w:r w:rsidRPr="00AA027C">
        <w:rPr>
          <w:rFonts w:ascii="Times New Roman" w:hAnsi="Times New Roman"/>
          <w:b/>
          <w:sz w:val="24"/>
          <w:szCs w:val="24"/>
        </w:rPr>
        <w:t>.5. </w:t>
      </w:r>
      <w:bookmarkStart w:id="184" w:name="_Toc442797243"/>
      <w:r w:rsidRPr="00AA027C">
        <w:rPr>
          <w:rFonts w:ascii="Times New Roman" w:hAnsi="Times New Roman"/>
          <w:b/>
          <w:sz w:val="24"/>
          <w:szCs w:val="24"/>
        </w:rPr>
        <w:t>Минимальная площадь земельного участка</w:t>
      </w:r>
      <w:bookmarkEnd w:id="179"/>
      <w:bookmarkEnd w:id="180"/>
      <w:r w:rsidRPr="00AA027C">
        <w:rPr>
          <w:rFonts w:ascii="Times New Roman" w:hAnsi="Times New Roman"/>
          <w:b/>
          <w:sz w:val="24"/>
          <w:szCs w:val="24"/>
        </w:rPr>
        <w:t>.</w:t>
      </w:r>
      <w:bookmarkEnd w:id="181"/>
      <w:bookmarkEnd w:id="182"/>
      <w:bookmarkEnd w:id="183"/>
      <w:bookmarkEnd w:id="184"/>
    </w:p>
    <w:p w:rsidR="00227B53" w:rsidRDefault="00227B53" w:rsidP="00227B53">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7</w:t>
      </w:r>
      <w:r w:rsidRPr="00AA027C">
        <w:rPr>
          <w:rFonts w:ascii="Times New Roman" w:eastAsia="Times New Roman" w:hAnsi="Times New Roman"/>
          <w:sz w:val="24"/>
          <w:szCs w:val="24"/>
          <w:lang w:eastAsia="ru-RU"/>
        </w:rPr>
        <w:t>.5.</w:t>
      </w:r>
      <w:r w:rsidRPr="00AA027C">
        <w:rPr>
          <w:rFonts w:ascii="Times New Roman" w:hAnsi="Times New Roman"/>
          <w:sz w:val="24"/>
          <w:szCs w:val="24"/>
        </w:rPr>
        <w:t>1. Минимальную площадь земельного участка необходимо принимать не менее суммы площади, занимаемой существующим или размещаемым на его территории объектом капитального строительства, и требуемых в соответствии с настоящими Правилами площади озелененных территорий, площади для размещения машино-мест, проездов и иных необходимых в соответствии с настоящими Правилами и техническими регламентами вспомогательных объектов, предназначенных для его обслуживания и эксплуатации.</w:t>
      </w:r>
    </w:p>
    <w:p w:rsidR="00227B53" w:rsidRPr="00AA027C" w:rsidRDefault="00227B53" w:rsidP="00227B53">
      <w:pPr>
        <w:widowControl w:val="0"/>
        <w:spacing w:line="240" w:lineRule="auto"/>
        <w:ind w:firstLine="709"/>
        <w:jc w:val="both"/>
        <w:rPr>
          <w:rFonts w:ascii="Times New Roman" w:hAnsi="Times New Roman"/>
          <w:sz w:val="24"/>
          <w:szCs w:val="24"/>
        </w:rPr>
      </w:pPr>
    </w:p>
    <w:p w:rsidR="00227B53" w:rsidRPr="00AA027C" w:rsidRDefault="00227B53" w:rsidP="00227B53">
      <w:pPr>
        <w:pStyle w:val="af2"/>
        <w:widowControl w:val="0"/>
        <w:autoSpaceDE w:val="0"/>
        <w:autoSpaceDN w:val="0"/>
        <w:adjustRightInd w:val="0"/>
        <w:spacing w:after="0" w:line="240" w:lineRule="auto"/>
        <w:ind w:left="0" w:firstLine="709"/>
        <w:jc w:val="both"/>
        <w:outlineLvl w:val="3"/>
        <w:rPr>
          <w:rFonts w:ascii="Times New Roman" w:hAnsi="Times New Roman"/>
          <w:b/>
          <w:sz w:val="24"/>
          <w:szCs w:val="24"/>
        </w:rPr>
      </w:pPr>
      <w:bookmarkStart w:id="185" w:name="_Toc276550344"/>
      <w:bookmarkStart w:id="186" w:name="_Toc286828590"/>
      <w:bookmarkStart w:id="187" w:name="_Toc515091913"/>
      <w:bookmarkStart w:id="188" w:name="_Toc515096877"/>
      <w:bookmarkStart w:id="189" w:name="_Toc41981588"/>
      <w:r w:rsidRPr="00AA027C">
        <w:rPr>
          <w:rFonts w:ascii="Times New Roman" w:hAnsi="Times New Roman"/>
          <w:b/>
          <w:sz w:val="24"/>
          <w:szCs w:val="24"/>
        </w:rPr>
        <w:t xml:space="preserve">Статья </w:t>
      </w:r>
      <w:r>
        <w:rPr>
          <w:rFonts w:ascii="Times New Roman" w:hAnsi="Times New Roman"/>
          <w:b/>
          <w:sz w:val="24"/>
          <w:szCs w:val="24"/>
        </w:rPr>
        <w:t>7</w:t>
      </w:r>
      <w:r w:rsidRPr="00AA027C">
        <w:rPr>
          <w:rFonts w:ascii="Times New Roman" w:hAnsi="Times New Roman"/>
          <w:b/>
          <w:sz w:val="24"/>
          <w:szCs w:val="24"/>
        </w:rPr>
        <w:t>.</w:t>
      </w:r>
      <w:r>
        <w:rPr>
          <w:rFonts w:ascii="Times New Roman" w:hAnsi="Times New Roman"/>
          <w:b/>
          <w:sz w:val="24"/>
          <w:szCs w:val="24"/>
        </w:rPr>
        <w:t>6</w:t>
      </w:r>
      <w:r w:rsidRPr="00AA027C">
        <w:rPr>
          <w:rFonts w:ascii="Times New Roman" w:hAnsi="Times New Roman"/>
          <w:b/>
          <w:sz w:val="24"/>
          <w:szCs w:val="24"/>
        </w:rPr>
        <w:t>. </w:t>
      </w:r>
      <w:bookmarkStart w:id="190" w:name="_Toc442797245"/>
      <w:r w:rsidRPr="00AA027C">
        <w:rPr>
          <w:rFonts w:ascii="Times New Roman" w:hAnsi="Times New Roman"/>
          <w:b/>
          <w:sz w:val="24"/>
          <w:szCs w:val="24"/>
        </w:rPr>
        <w:t>Минимальные отступы зданий, строений, сооружений от границ земельных участков</w:t>
      </w:r>
      <w:bookmarkEnd w:id="185"/>
      <w:bookmarkEnd w:id="186"/>
      <w:r w:rsidRPr="00AA027C">
        <w:rPr>
          <w:rFonts w:ascii="Times New Roman" w:hAnsi="Times New Roman"/>
          <w:b/>
          <w:sz w:val="24"/>
          <w:szCs w:val="24"/>
        </w:rPr>
        <w:t>.</w:t>
      </w:r>
      <w:bookmarkEnd w:id="187"/>
      <w:bookmarkEnd w:id="188"/>
      <w:bookmarkEnd w:id="189"/>
      <w:bookmarkEnd w:id="190"/>
    </w:p>
    <w:p w:rsidR="00227B53" w:rsidRPr="00AA027C" w:rsidRDefault="00227B53" w:rsidP="00227B53">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7</w:t>
      </w:r>
      <w:r w:rsidRPr="00AA027C">
        <w:rPr>
          <w:rFonts w:ascii="Times New Roman" w:eastAsia="Times New Roman" w:hAnsi="Times New Roman"/>
          <w:sz w:val="24"/>
          <w:szCs w:val="24"/>
          <w:lang w:eastAsia="ru-RU"/>
        </w:rPr>
        <w:t>.</w:t>
      </w:r>
      <w:r>
        <w:rPr>
          <w:rFonts w:ascii="Times New Roman" w:eastAsia="Times New Roman" w:hAnsi="Times New Roman"/>
          <w:sz w:val="24"/>
          <w:szCs w:val="24"/>
          <w:lang w:eastAsia="ru-RU"/>
        </w:rPr>
        <w:t>6</w:t>
      </w:r>
      <w:r w:rsidRPr="00AA027C">
        <w:rPr>
          <w:rFonts w:ascii="Times New Roman" w:eastAsia="Times New Roman" w:hAnsi="Times New Roman"/>
          <w:sz w:val="24"/>
          <w:szCs w:val="24"/>
          <w:lang w:eastAsia="ru-RU"/>
        </w:rPr>
        <w:t>.</w:t>
      </w:r>
      <w:r w:rsidRPr="00AA027C">
        <w:rPr>
          <w:rFonts w:ascii="Times New Roman" w:hAnsi="Times New Roman"/>
          <w:sz w:val="24"/>
          <w:szCs w:val="24"/>
        </w:rPr>
        <w:t xml:space="preserve">1. Общие требования к минимальным отступам зданий, строений, сооружений от границ земельных участков устанавливаются для участков, расположенных во всех территориальных зонах, кроме земельных участков, используемых для строительства индивидуальных жилых домов. </w:t>
      </w:r>
    </w:p>
    <w:p w:rsidR="00227B53" w:rsidRPr="00AA027C" w:rsidRDefault="00227B53" w:rsidP="00227B53">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7</w:t>
      </w:r>
      <w:r w:rsidRPr="00AA027C">
        <w:rPr>
          <w:rFonts w:ascii="Times New Roman" w:eastAsia="Times New Roman" w:hAnsi="Times New Roman"/>
          <w:sz w:val="24"/>
          <w:szCs w:val="24"/>
          <w:lang w:eastAsia="ru-RU"/>
        </w:rPr>
        <w:t>.</w:t>
      </w:r>
      <w:r>
        <w:rPr>
          <w:rFonts w:ascii="Times New Roman" w:eastAsia="Times New Roman" w:hAnsi="Times New Roman"/>
          <w:sz w:val="24"/>
          <w:szCs w:val="24"/>
          <w:lang w:eastAsia="ru-RU"/>
        </w:rPr>
        <w:t>6</w:t>
      </w:r>
      <w:r w:rsidRPr="00AA027C">
        <w:rPr>
          <w:rFonts w:ascii="Times New Roman" w:eastAsia="Times New Roman" w:hAnsi="Times New Roman"/>
          <w:sz w:val="24"/>
          <w:szCs w:val="24"/>
          <w:lang w:eastAsia="ru-RU"/>
        </w:rPr>
        <w:t>.</w:t>
      </w:r>
      <w:r w:rsidRPr="00AA027C">
        <w:rPr>
          <w:rFonts w:ascii="Times New Roman" w:hAnsi="Times New Roman"/>
          <w:sz w:val="24"/>
          <w:szCs w:val="24"/>
        </w:rPr>
        <w:t xml:space="preserve">2. Минимальные отступы от границ земельных участков до стен зданий, </w:t>
      </w:r>
      <w:r w:rsidRPr="00AA027C">
        <w:rPr>
          <w:rFonts w:ascii="Times New Roman" w:hAnsi="Times New Roman"/>
          <w:sz w:val="24"/>
          <w:szCs w:val="24"/>
        </w:rPr>
        <w:lastRenderedPageBreak/>
        <w:t>строений, сооружений принимаются равными 3 метрам.</w:t>
      </w:r>
    </w:p>
    <w:p w:rsidR="00227B53" w:rsidRPr="00AA027C" w:rsidRDefault="00227B53" w:rsidP="00227B53">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7</w:t>
      </w:r>
      <w:r w:rsidRPr="00AA027C">
        <w:rPr>
          <w:rFonts w:ascii="Times New Roman" w:eastAsia="Times New Roman" w:hAnsi="Times New Roman"/>
          <w:sz w:val="24"/>
          <w:szCs w:val="24"/>
          <w:lang w:eastAsia="ru-RU"/>
        </w:rPr>
        <w:t>.</w:t>
      </w:r>
      <w:r>
        <w:rPr>
          <w:rFonts w:ascii="Times New Roman" w:eastAsia="Times New Roman" w:hAnsi="Times New Roman"/>
          <w:sz w:val="24"/>
          <w:szCs w:val="24"/>
          <w:lang w:eastAsia="ru-RU"/>
        </w:rPr>
        <w:t>6</w:t>
      </w:r>
      <w:r w:rsidRPr="00AA027C">
        <w:rPr>
          <w:rFonts w:ascii="Times New Roman" w:eastAsia="Times New Roman" w:hAnsi="Times New Roman"/>
          <w:sz w:val="24"/>
          <w:szCs w:val="24"/>
          <w:lang w:eastAsia="ru-RU"/>
        </w:rPr>
        <w:t>.</w:t>
      </w:r>
      <w:r w:rsidRPr="00AA027C">
        <w:rPr>
          <w:rFonts w:ascii="Times New Roman" w:hAnsi="Times New Roman"/>
          <w:sz w:val="24"/>
          <w:szCs w:val="24"/>
        </w:rPr>
        <w:t>3. Минимальные отступы зданий, строений, сооружений от границ земельных участков, совпадающих с красными линиями улиц и проездов, при выполнении требования пункта 2 настоящей статьи устанавливаются:</w:t>
      </w:r>
    </w:p>
    <w:p w:rsidR="00227B53" w:rsidRPr="00AA027C" w:rsidRDefault="00227B53" w:rsidP="00227B53">
      <w:pPr>
        <w:pStyle w:val="af2"/>
        <w:widowControl w:val="0"/>
        <w:spacing w:after="0" w:line="240" w:lineRule="auto"/>
        <w:ind w:left="0" w:firstLine="709"/>
        <w:jc w:val="both"/>
        <w:rPr>
          <w:rFonts w:ascii="Times New Roman" w:eastAsia="Times New Roman" w:hAnsi="Times New Roman"/>
          <w:sz w:val="24"/>
          <w:szCs w:val="24"/>
          <w:lang w:eastAsia="ru-RU"/>
        </w:rPr>
      </w:pPr>
      <w:r w:rsidRPr="00AA027C">
        <w:rPr>
          <w:rFonts w:ascii="Times New Roman" w:eastAsia="Times New Roman" w:hAnsi="Times New Roman"/>
          <w:sz w:val="24"/>
          <w:szCs w:val="24"/>
          <w:lang w:eastAsia="ru-RU"/>
        </w:rPr>
        <w:t>- для жилых зданий с квартирами в первых этажах и учреждений образования и воспитания, выходящих на магистральные улицы - 5 метров;</w:t>
      </w:r>
    </w:p>
    <w:p w:rsidR="00227B53" w:rsidRPr="00AA027C" w:rsidRDefault="00227B53" w:rsidP="00227B53">
      <w:pPr>
        <w:pStyle w:val="af2"/>
        <w:widowControl w:val="0"/>
        <w:spacing w:after="0" w:line="240" w:lineRule="auto"/>
        <w:ind w:left="0" w:firstLine="709"/>
        <w:jc w:val="both"/>
        <w:rPr>
          <w:rFonts w:ascii="Times New Roman" w:eastAsia="Times New Roman" w:hAnsi="Times New Roman"/>
          <w:sz w:val="24"/>
          <w:szCs w:val="24"/>
          <w:lang w:eastAsia="ru-RU"/>
        </w:rPr>
      </w:pPr>
      <w:r w:rsidRPr="00AA027C">
        <w:rPr>
          <w:rFonts w:ascii="Times New Roman" w:eastAsia="Times New Roman" w:hAnsi="Times New Roman"/>
          <w:sz w:val="24"/>
          <w:szCs w:val="24"/>
          <w:lang w:eastAsia="ru-RU"/>
        </w:rPr>
        <w:t>- для жилых зданий с квартирами на первых этажах и учреждений образования и воспитания, выходящих на прочие улицы и проезды общего пользования - 3 метра;</w:t>
      </w:r>
    </w:p>
    <w:p w:rsidR="00227B53" w:rsidRDefault="00227B53" w:rsidP="00227B53">
      <w:pPr>
        <w:pStyle w:val="af2"/>
        <w:widowControl w:val="0"/>
        <w:spacing w:after="0" w:line="240" w:lineRule="auto"/>
        <w:ind w:left="0" w:firstLine="709"/>
        <w:jc w:val="both"/>
        <w:rPr>
          <w:rFonts w:ascii="Times New Roman" w:eastAsia="Times New Roman" w:hAnsi="Times New Roman"/>
          <w:sz w:val="24"/>
          <w:szCs w:val="24"/>
          <w:lang w:eastAsia="ru-RU"/>
        </w:rPr>
      </w:pPr>
      <w:bookmarkStart w:id="191" w:name="_Toc276550345"/>
      <w:bookmarkStart w:id="192" w:name="_Toc286828591"/>
      <w:bookmarkStart w:id="193" w:name="_Toc515091914"/>
      <w:bookmarkStart w:id="194" w:name="_Toc515096878"/>
      <w:bookmarkStart w:id="195" w:name="_Toc41981589"/>
      <w:r w:rsidRPr="00C77E45">
        <w:rPr>
          <w:rFonts w:ascii="Times New Roman" w:eastAsia="Times New Roman" w:hAnsi="Times New Roman"/>
          <w:sz w:val="24"/>
          <w:szCs w:val="24"/>
          <w:lang w:eastAsia="ru-RU"/>
        </w:rPr>
        <w:t>- для прочих зданий - не устанавливаются, при соблюдении требований технических регламентов.</w:t>
      </w:r>
    </w:p>
    <w:p w:rsidR="00227B53" w:rsidRPr="00AA027C" w:rsidRDefault="00227B53" w:rsidP="00227B53">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7</w:t>
      </w:r>
      <w:r w:rsidRPr="00AA027C">
        <w:rPr>
          <w:rFonts w:ascii="Times New Roman" w:eastAsia="Times New Roman" w:hAnsi="Times New Roman"/>
          <w:sz w:val="24"/>
          <w:szCs w:val="24"/>
          <w:lang w:eastAsia="ru-RU"/>
        </w:rPr>
        <w:t>.</w:t>
      </w:r>
      <w:r>
        <w:rPr>
          <w:rFonts w:ascii="Times New Roman" w:eastAsia="Times New Roman" w:hAnsi="Times New Roman"/>
          <w:sz w:val="24"/>
          <w:szCs w:val="24"/>
          <w:lang w:eastAsia="ru-RU"/>
        </w:rPr>
        <w:t>6</w:t>
      </w:r>
      <w:r w:rsidRPr="00AA027C">
        <w:rPr>
          <w:rFonts w:ascii="Times New Roman" w:eastAsia="Times New Roman" w:hAnsi="Times New Roman"/>
          <w:sz w:val="24"/>
          <w:szCs w:val="24"/>
          <w:lang w:eastAsia="ru-RU"/>
        </w:rPr>
        <w:t>.4. </w:t>
      </w:r>
      <w:r w:rsidRPr="00AA027C">
        <w:rPr>
          <w:rFonts w:ascii="Times New Roman" w:hAnsi="Times New Roman"/>
          <w:sz w:val="24"/>
          <w:szCs w:val="24"/>
        </w:rPr>
        <w:t>Допускается размещение индивидуальных жилых домов и хозяйственных построек без отступа от межевой границы при наличии согласия владельцев смежного земельного участка и соблюдения ФЗ РФ от 22.07.2008 г №123-ФЗ.</w:t>
      </w:r>
    </w:p>
    <w:p w:rsidR="00227B53" w:rsidRPr="00AA027C" w:rsidRDefault="00227B53" w:rsidP="00227B53">
      <w:pPr>
        <w:pStyle w:val="af2"/>
        <w:widowControl w:val="0"/>
        <w:autoSpaceDE w:val="0"/>
        <w:autoSpaceDN w:val="0"/>
        <w:adjustRightInd w:val="0"/>
        <w:spacing w:after="0" w:line="240" w:lineRule="auto"/>
        <w:ind w:left="0" w:firstLine="709"/>
        <w:jc w:val="both"/>
        <w:outlineLvl w:val="3"/>
        <w:rPr>
          <w:rFonts w:ascii="Times New Roman" w:hAnsi="Times New Roman"/>
          <w:b/>
          <w:sz w:val="24"/>
          <w:szCs w:val="24"/>
        </w:rPr>
      </w:pPr>
      <w:r w:rsidRPr="00AA027C">
        <w:rPr>
          <w:rFonts w:ascii="Times New Roman" w:hAnsi="Times New Roman"/>
          <w:b/>
          <w:sz w:val="24"/>
          <w:szCs w:val="24"/>
        </w:rPr>
        <w:t xml:space="preserve">Статья </w:t>
      </w:r>
      <w:r>
        <w:rPr>
          <w:rFonts w:ascii="Times New Roman" w:hAnsi="Times New Roman"/>
          <w:b/>
          <w:sz w:val="24"/>
          <w:szCs w:val="24"/>
        </w:rPr>
        <w:t>7</w:t>
      </w:r>
      <w:r w:rsidRPr="00AA027C">
        <w:rPr>
          <w:rFonts w:ascii="Times New Roman" w:hAnsi="Times New Roman"/>
          <w:b/>
          <w:sz w:val="24"/>
          <w:szCs w:val="24"/>
        </w:rPr>
        <w:t>.</w:t>
      </w:r>
      <w:r>
        <w:rPr>
          <w:rFonts w:ascii="Times New Roman" w:hAnsi="Times New Roman"/>
          <w:b/>
          <w:sz w:val="24"/>
          <w:szCs w:val="24"/>
        </w:rPr>
        <w:t>7</w:t>
      </w:r>
      <w:r w:rsidRPr="00AA027C">
        <w:rPr>
          <w:rFonts w:ascii="Times New Roman" w:hAnsi="Times New Roman"/>
          <w:b/>
          <w:sz w:val="24"/>
          <w:szCs w:val="24"/>
        </w:rPr>
        <w:t>. </w:t>
      </w:r>
      <w:bookmarkStart w:id="196" w:name="_Toc442797246"/>
      <w:r w:rsidRPr="00AA027C">
        <w:rPr>
          <w:rFonts w:ascii="Times New Roman" w:hAnsi="Times New Roman"/>
          <w:b/>
          <w:sz w:val="24"/>
          <w:szCs w:val="24"/>
        </w:rPr>
        <w:t>Максимальные выступы за красную линию частей зданий, строений, сооружений</w:t>
      </w:r>
      <w:bookmarkEnd w:id="191"/>
      <w:bookmarkEnd w:id="192"/>
      <w:r w:rsidRPr="00AA027C">
        <w:rPr>
          <w:rFonts w:ascii="Times New Roman" w:hAnsi="Times New Roman"/>
          <w:b/>
          <w:sz w:val="24"/>
          <w:szCs w:val="24"/>
        </w:rPr>
        <w:t>.</w:t>
      </w:r>
      <w:bookmarkEnd w:id="193"/>
      <w:bookmarkEnd w:id="194"/>
      <w:bookmarkEnd w:id="195"/>
      <w:bookmarkEnd w:id="196"/>
    </w:p>
    <w:p w:rsidR="00227B53" w:rsidRDefault="00227B53" w:rsidP="00227B53">
      <w:pPr>
        <w:widowControl w:val="0"/>
        <w:spacing w:line="240" w:lineRule="auto"/>
        <w:ind w:firstLine="709"/>
        <w:jc w:val="both"/>
        <w:rPr>
          <w:rFonts w:ascii="Times New Roman" w:hAnsi="Times New Roman"/>
          <w:sz w:val="24"/>
          <w:szCs w:val="24"/>
        </w:rPr>
      </w:pPr>
      <w:r w:rsidRPr="00AA027C">
        <w:rPr>
          <w:rFonts w:ascii="Times New Roman" w:hAnsi="Times New Roman"/>
          <w:sz w:val="24"/>
          <w:szCs w:val="24"/>
        </w:rPr>
        <w:t>Максимальные выступы за красную линию частей зданий, строений сооружений допускаются выше 3,5 метров от уровня земли, в отношении балконов, эркеров, козырьков, консолей - не более 1 метра.</w:t>
      </w:r>
    </w:p>
    <w:p w:rsidR="00227B53" w:rsidRPr="00AA027C" w:rsidRDefault="00227B53" w:rsidP="00227B53">
      <w:pPr>
        <w:pStyle w:val="af2"/>
        <w:widowControl w:val="0"/>
        <w:autoSpaceDE w:val="0"/>
        <w:autoSpaceDN w:val="0"/>
        <w:adjustRightInd w:val="0"/>
        <w:spacing w:after="0" w:line="240" w:lineRule="auto"/>
        <w:ind w:left="0" w:firstLine="709"/>
        <w:jc w:val="both"/>
        <w:outlineLvl w:val="3"/>
        <w:rPr>
          <w:rFonts w:ascii="Times New Roman" w:hAnsi="Times New Roman"/>
          <w:b/>
          <w:sz w:val="24"/>
          <w:szCs w:val="24"/>
        </w:rPr>
      </w:pPr>
      <w:bookmarkStart w:id="197" w:name="_Toc276550346"/>
      <w:bookmarkStart w:id="198" w:name="_Toc286828592"/>
      <w:bookmarkStart w:id="199" w:name="_Toc515091915"/>
      <w:bookmarkStart w:id="200" w:name="_Toc515096879"/>
      <w:bookmarkStart w:id="201" w:name="_Toc41981590"/>
      <w:r w:rsidRPr="00AA027C">
        <w:rPr>
          <w:rFonts w:ascii="Times New Roman" w:hAnsi="Times New Roman"/>
          <w:b/>
          <w:sz w:val="24"/>
          <w:szCs w:val="24"/>
        </w:rPr>
        <w:t xml:space="preserve">Статья </w:t>
      </w:r>
      <w:r>
        <w:rPr>
          <w:rFonts w:ascii="Times New Roman" w:hAnsi="Times New Roman"/>
          <w:b/>
          <w:sz w:val="24"/>
          <w:szCs w:val="24"/>
        </w:rPr>
        <w:t>7</w:t>
      </w:r>
      <w:r w:rsidRPr="00AA027C">
        <w:rPr>
          <w:rFonts w:ascii="Times New Roman" w:hAnsi="Times New Roman"/>
          <w:b/>
          <w:sz w:val="24"/>
          <w:szCs w:val="24"/>
        </w:rPr>
        <w:t>.</w:t>
      </w:r>
      <w:r>
        <w:rPr>
          <w:rFonts w:ascii="Times New Roman" w:hAnsi="Times New Roman"/>
          <w:b/>
          <w:sz w:val="24"/>
          <w:szCs w:val="24"/>
        </w:rPr>
        <w:t>8</w:t>
      </w:r>
      <w:r w:rsidRPr="00AA027C">
        <w:rPr>
          <w:rFonts w:ascii="Times New Roman" w:hAnsi="Times New Roman"/>
          <w:b/>
          <w:sz w:val="24"/>
          <w:szCs w:val="24"/>
        </w:rPr>
        <w:t>. </w:t>
      </w:r>
      <w:bookmarkStart w:id="202" w:name="_Toc442797247"/>
      <w:r w:rsidRPr="00AA027C">
        <w:rPr>
          <w:rFonts w:ascii="Times New Roman" w:hAnsi="Times New Roman"/>
          <w:b/>
          <w:sz w:val="24"/>
          <w:szCs w:val="24"/>
        </w:rPr>
        <w:t>Максимальная высота зданий, строений, сооружений</w:t>
      </w:r>
      <w:bookmarkEnd w:id="197"/>
      <w:bookmarkEnd w:id="198"/>
      <w:r w:rsidRPr="00AA027C">
        <w:rPr>
          <w:rFonts w:ascii="Times New Roman" w:hAnsi="Times New Roman"/>
          <w:b/>
          <w:sz w:val="24"/>
          <w:szCs w:val="24"/>
        </w:rPr>
        <w:t>.</w:t>
      </w:r>
      <w:bookmarkEnd w:id="199"/>
      <w:bookmarkEnd w:id="200"/>
      <w:bookmarkEnd w:id="201"/>
      <w:bookmarkEnd w:id="202"/>
    </w:p>
    <w:p w:rsidR="00227B53" w:rsidRPr="00AA027C" w:rsidRDefault="00227B53" w:rsidP="00227B53">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7</w:t>
      </w:r>
      <w:r w:rsidRPr="00AA027C">
        <w:rPr>
          <w:rFonts w:ascii="Times New Roman" w:eastAsia="Times New Roman" w:hAnsi="Times New Roman"/>
          <w:sz w:val="24"/>
          <w:szCs w:val="24"/>
          <w:lang w:eastAsia="ru-RU"/>
        </w:rPr>
        <w:t>.</w:t>
      </w:r>
      <w:r>
        <w:rPr>
          <w:rFonts w:ascii="Times New Roman" w:eastAsia="Times New Roman" w:hAnsi="Times New Roman"/>
          <w:sz w:val="24"/>
          <w:szCs w:val="24"/>
          <w:lang w:eastAsia="ru-RU"/>
        </w:rPr>
        <w:t>8</w:t>
      </w:r>
      <w:r w:rsidRPr="00AA027C">
        <w:rPr>
          <w:rFonts w:ascii="Times New Roman" w:eastAsia="Times New Roman" w:hAnsi="Times New Roman"/>
          <w:sz w:val="24"/>
          <w:szCs w:val="24"/>
          <w:lang w:eastAsia="ru-RU"/>
        </w:rPr>
        <w:t>.</w:t>
      </w:r>
      <w:r w:rsidRPr="00AA027C">
        <w:rPr>
          <w:rFonts w:ascii="Times New Roman" w:hAnsi="Times New Roman"/>
          <w:sz w:val="24"/>
          <w:szCs w:val="24"/>
        </w:rPr>
        <w:t>1. Максимальная высота зданий, строений, сооружений в составе градостроительных регламентов настоящими Правилами установлена в метрах по вертикали относительно поверхности грунта до начала инженерных работ.</w:t>
      </w:r>
    </w:p>
    <w:p w:rsidR="00227B53" w:rsidRPr="00AA027C" w:rsidRDefault="00227B53" w:rsidP="00227B53">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7</w:t>
      </w:r>
      <w:r w:rsidRPr="00AA027C">
        <w:rPr>
          <w:rFonts w:ascii="Times New Roman" w:eastAsia="Times New Roman" w:hAnsi="Times New Roman"/>
          <w:sz w:val="24"/>
          <w:szCs w:val="24"/>
          <w:lang w:eastAsia="ru-RU"/>
        </w:rPr>
        <w:t>.</w:t>
      </w:r>
      <w:r>
        <w:rPr>
          <w:rFonts w:ascii="Times New Roman" w:eastAsia="Times New Roman" w:hAnsi="Times New Roman"/>
          <w:sz w:val="24"/>
          <w:szCs w:val="24"/>
          <w:lang w:eastAsia="ru-RU"/>
        </w:rPr>
        <w:t>8</w:t>
      </w:r>
      <w:r w:rsidRPr="00AA027C">
        <w:rPr>
          <w:rFonts w:ascii="Times New Roman" w:eastAsia="Times New Roman" w:hAnsi="Times New Roman"/>
          <w:sz w:val="24"/>
          <w:szCs w:val="24"/>
          <w:lang w:eastAsia="ru-RU"/>
        </w:rPr>
        <w:t>.</w:t>
      </w:r>
      <w:r w:rsidRPr="00AA027C">
        <w:rPr>
          <w:rFonts w:ascii="Times New Roman" w:hAnsi="Times New Roman"/>
          <w:sz w:val="24"/>
          <w:szCs w:val="24"/>
        </w:rPr>
        <w:t>2. Требования в части максимальной высоты, установленные настоящими Правилами, не распространяются на антенны, вентиляционные и дымовые трубы, шпили, аттики и балюстрады (ограждения), выходы на кровлю, а также остекленные световые фонари максимальной высотой 2,5 метра, суммарная площадь которых не превышает 25% площади кровли.</w:t>
      </w:r>
    </w:p>
    <w:p w:rsidR="00227B53" w:rsidRPr="00AA027C" w:rsidRDefault="00227B53" w:rsidP="00227B53">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7</w:t>
      </w:r>
      <w:r w:rsidRPr="00AA027C">
        <w:rPr>
          <w:rFonts w:ascii="Times New Roman" w:eastAsia="Times New Roman" w:hAnsi="Times New Roman"/>
          <w:sz w:val="24"/>
          <w:szCs w:val="24"/>
          <w:lang w:eastAsia="ru-RU"/>
        </w:rPr>
        <w:t>.</w:t>
      </w:r>
      <w:r>
        <w:rPr>
          <w:rFonts w:ascii="Times New Roman" w:eastAsia="Times New Roman" w:hAnsi="Times New Roman"/>
          <w:sz w:val="24"/>
          <w:szCs w:val="24"/>
          <w:lang w:eastAsia="ru-RU"/>
        </w:rPr>
        <w:t>8</w:t>
      </w:r>
      <w:r w:rsidRPr="00AA027C">
        <w:rPr>
          <w:rFonts w:ascii="Times New Roman" w:eastAsia="Times New Roman" w:hAnsi="Times New Roman"/>
          <w:sz w:val="24"/>
          <w:szCs w:val="24"/>
          <w:lang w:eastAsia="ru-RU"/>
        </w:rPr>
        <w:t>.</w:t>
      </w:r>
      <w:r w:rsidRPr="00AA027C">
        <w:rPr>
          <w:rFonts w:ascii="Times New Roman" w:hAnsi="Times New Roman"/>
          <w:sz w:val="24"/>
          <w:szCs w:val="24"/>
        </w:rPr>
        <w:t>3. Максимальная высота зданий, строений, сооружений установлена Правилами с учетом:</w:t>
      </w:r>
    </w:p>
    <w:p w:rsidR="00227B53" w:rsidRPr="00AA027C" w:rsidRDefault="00227B53" w:rsidP="00227B53">
      <w:pPr>
        <w:pStyle w:val="af2"/>
        <w:widowControl w:val="0"/>
        <w:spacing w:after="0" w:line="240" w:lineRule="auto"/>
        <w:ind w:left="0" w:firstLine="709"/>
        <w:jc w:val="both"/>
        <w:rPr>
          <w:rFonts w:ascii="Times New Roman" w:eastAsia="Times New Roman" w:hAnsi="Times New Roman"/>
          <w:sz w:val="24"/>
          <w:szCs w:val="24"/>
          <w:lang w:eastAsia="ru-RU"/>
        </w:rPr>
      </w:pPr>
      <w:r w:rsidRPr="00AA027C">
        <w:rPr>
          <w:rFonts w:ascii="Times New Roman" w:eastAsia="Times New Roman" w:hAnsi="Times New Roman"/>
          <w:sz w:val="24"/>
          <w:szCs w:val="24"/>
          <w:lang w:eastAsia="ru-RU"/>
        </w:rPr>
        <w:t>- максимальной этажности застройки в границах территориальных зон;</w:t>
      </w:r>
    </w:p>
    <w:p w:rsidR="00227B53" w:rsidRPr="00AA027C" w:rsidRDefault="00227B53" w:rsidP="00227B53">
      <w:pPr>
        <w:pStyle w:val="af2"/>
        <w:widowControl w:val="0"/>
        <w:spacing w:after="0" w:line="240" w:lineRule="auto"/>
        <w:ind w:left="0" w:firstLine="709"/>
        <w:jc w:val="both"/>
        <w:rPr>
          <w:rFonts w:ascii="Times New Roman" w:eastAsia="Times New Roman" w:hAnsi="Times New Roman"/>
          <w:sz w:val="24"/>
          <w:szCs w:val="24"/>
          <w:lang w:eastAsia="ru-RU"/>
        </w:rPr>
      </w:pPr>
      <w:r w:rsidRPr="00AA027C">
        <w:rPr>
          <w:rFonts w:ascii="Times New Roman" w:eastAsia="Times New Roman" w:hAnsi="Times New Roman"/>
          <w:sz w:val="24"/>
          <w:szCs w:val="24"/>
          <w:lang w:eastAsia="ru-RU"/>
        </w:rPr>
        <w:t>- видов разрешенного использования в границах территориальных зон.</w:t>
      </w:r>
    </w:p>
    <w:p w:rsidR="00227B53" w:rsidRPr="00AA027C" w:rsidRDefault="00227B53" w:rsidP="00227B53">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7</w:t>
      </w:r>
      <w:r w:rsidRPr="00AA027C">
        <w:rPr>
          <w:rFonts w:ascii="Times New Roman" w:eastAsia="Times New Roman" w:hAnsi="Times New Roman"/>
          <w:sz w:val="24"/>
          <w:szCs w:val="24"/>
          <w:lang w:eastAsia="ru-RU"/>
        </w:rPr>
        <w:t>.</w:t>
      </w:r>
      <w:r>
        <w:rPr>
          <w:rFonts w:ascii="Times New Roman" w:eastAsia="Times New Roman" w:hAnsi="Times New Roman"/>
          <w:sz w:val="24"/>
          <w:szCs w:val="24"/>
          <w:lang w:eastAsia="ru-RU"/>
        </w:rPr>
        <w:t>8</w:t>
      </w:r>
      <w:r w:rsidRPr="00AA027C">
        <w:rPr>
          <w:rFonts w:ascii="Times New Roman" w:eastAsia="Times New Roman" w:hAnsi="Times New Roman"/>
          <w:sz w:val="24"/>
          <w:szCs w:val="24"/>
          <w:lang w:eastAsia="ru-RU"/>
        </w:rPr>
        <w:t>.</w:t>
      </w:r>
      <w:r w:rsidRPr="00AA027C">
        <w:rPr>
          <w:rFonts w:ascii="Times New Roman" w:hAnsi="Times New Roman"/>
          <w:sz w:val="24"/>
          <w:szCs w:val="24"/>
        </w:rPr>
        <w:t>4. Максимальная высота зданий и сооружений определяется градостроительным регламентом территориальных зон.</w:t>
      </w:r>
    </w:p>
    <w:p w:rsidR="00227B53" w:rsidRPr="00AA027C" w:rsidRDefault="00227B53" w:rsidP="00227B53">
      <w:pPr>
        <w:pStyle w:val="af2"/>
        <w:widowControl w:val="0"/>
        <w:autoSpaceDE w:val="0"/>
        <w:autoSpaceDN w:val="0"/>
        <w:adjustRightInd w:val="0"/>
        <w:spacing w:after="0" w:line="240" w:lineRule="auto"/>
        <w:ind w:left="0" w:firstLine="709"/>
        <w:jc w:val="both"/>
        <w:outlineLvl w:val="3"/>
        <w:rPr>
          <w:rFonts w:ascii="Times New Roman" w:hAnsi="Times New Roman"/>
          <w:b/>
          <w:sz w:val="24"/>
          <w:szCs w:val="24"/>
        </w:rPr>
      </w:pPr>
      <w:bookmarkStart w:id="203" w:name="_Toc276550347"/>
      <w:bookmarkStart w:id="204" w:name="_Toc286828593"/>
      <w:bookmarkStart w:id="205" w:name="_Toc515091916"/>
      <w:bookmarkStart w:id="206" w:name="_Toc515096880"/>
      <w:bookmarkStart w:id="207" w:name="_Toc41981591"/>
      <w:r w:rsidRPr="00AA027C">
        <w:rPr>
          <w:rFonts w:ascii="Times New Roman" w:hAnsi="Times New Roman"/>
          <w:b/>
          <w:sz w:val="24"/>
          <w:szCs w:val="24"/>
        </w:rPr>
        <w:t xml:space="preserve">Статья </w:t>
      </w:r>
      <w:r>
        <w:rPr>
          <w:rFonts w:ascii="Times New Roman" w:hAnsi="Times New Roman"/>
          <w:b/>
          <w:sz w:val="24"/>
          <w:szCs w:val="24"/>
        </w:rPr>
        <w:t>7</w:t>
      </w:r>
      <w:r w:rsidRPr="00AA027C">
        <w:rPr>
          <w:rFonts w:ascii="Times New Roman" w:hAnsi="Times New Roman"/>
          <w:b/>
          <w:sz w:val="24"/>
          <w:szCs w:val="24"/>
        </w:rPr>
        <w:t>.</w:t>
      </w:r>
      <w:r>
        <w:rPr>
          <w:rFonts w:ascii="Times New Roman" w:hAnsi="Times New Roman"/>
          <w:b/>
          <w:sz w:val="24"/>
          <w:szCs w:val="24"/>
        </w:rPr>
        <w:t>9</w:t>
      </w:r>
      <w:r w:rsidRPr="00AA027C">
        <w:rPr>
          <w:rFonts w:ascii="Times New Roman" w:hAnsi="Times New Roman"/>
          <w:b/>
          <w:sz w:val="24"/>
          <w:szCs w:val="24"/>
        </w:rPr>
        <w:t>. </w:t>
      </w:r>
      <w:bookmarkStart w:id="208" w:name="_Toc442797248"/>
      <w:r w:rsidRPr="00AA027C">
        <w:rPr>
          <w:rFonts w:ascii="Times New Roman" w:hAnsi="Times New Roman"/>
          <w:b/>
          <w:sz w:val="24"/>
          <w:szCs w:val="24"/>
        </w:rPr>
        <w:t>Минимальная доля озелененной территории земельных участков</w:t>
      </w:r>
      <w:bookmarkEnd w:id="203"/>
      <w:bookmarkEnd w:id="204"/>
      <w:r w:rsidRPr="00AA027C">
        <w:rPr>
          <w:rFonts w:ascii="Times New Roman" w:hAnsi="Times New Roman"/>
          <w:b/>
          <w:sz w:val="24"/>
          <w:szCs w:val="24"/>
        </w:rPr>
        <w:t>.</w:t>
      </w:r>
      <w:bookmarkEnd w:id="205"/>
      <w:bookmarkEnd w:id="206"/>
      <w:bookmarkEnd w:id="207"/>
      <w:bookmarkEnd w:id="208"/>
    </w:p>
    <w:p w:rsidR="00227B53" w:rsidRPr="00AA027C" w:rsidRDefault="00227B53" w:rsidP="00227B53">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7</w:t>
      </w:r>
      <w:r w:rsidRPr="00AA027C">
        <w:rPr>
          <w:rFonts w:ascii="Times New Roman" w:eastAsia="Times New Roman" w:hAnsi="Times New Roman"/>
          <w:sz w:val="24"/>
          <w:szCs w:val="24"/>
          <w:lang w:eastAsia="ru-RU"/>
        </w:rPr>
        <w:t>.</w:t>
      </w:r>
      <w:r>
        <w:rPr>
          <w:rFonts w:ascii="Times New Roman" w:eastAsia="Times New Roman" w:hAnsi="Times New Roman"/>
          <w:sz w:val="24"/>
          <w:szCs w:val="24"/>
          <w:lang w:eastAsia="ru-RU"/>
        </w:rPr>
        <w:t>9</w:t>
      </w:r>
      <w:r w:rsidRPr="00AA027C">
        <w:rPr>
          <w:rFonts w:ascii="Times New Roman" w:eastAsia="Times New Roman" w:hAnsi="Times New Roman"/>
          <w:sz w:val="24"/>
          <w:szCs w:val="24"/>
          <w:lang w:eastAsia="ru-RU"/>
        </w:rPr>
        <w:t>.</w:t>
      </w:r>
      <w:r w:rsidRPr="00AA027C">
        <w:rPr>
          <w:rFonts w:ascii="Times New Roman" w:hAnsi="Times New Roman"/>
          <w:sz w:val="24"/>
          <w:szCs w:val="24"/>
        </w:rPr>
        <w:t>1. К озелененной территории земельного участка относятся части участков, которые не застроены объектами капитального строительства, не заняты временными сооружениями, водоемами и акваториями, тротуарами или проездами с твердым покрытием и при этом покрыты зелеными насаждениями (древесной, кустарниковой и травянистой растительностью), доступными для всех пользователей объектов, расположенных на земельном участке.</w:t>
      </w:r>
    </w:p>
    <w:p w:rsidR="00227B53" w:rsidRPr="00AA027C" w:rsidRDefault="00227B53" w:rsidP="00227B53">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7</w:t>
      </w:r>
      <w:r w:rsidRPr="00AA027C">
        <w:rPr>
          <w:rFonts w:ascii="Times New Roman" w:eastAsia="Times New Roman" w:hAnsi="Times New Roman"/>
          <w:sz w:val="24"/>
          <w:szCs w:val="24"/>
          <w:lang w:eastAsia="ru-RU"/>
        </w:rPr>
        <w:t>.</w:t>
      </w:r>
      <w:r>
        <w:rPr>
          <w:rFonts w:ascii="Times New Roman" w:eastAsia="Times New Roman" w:hAnsi="Times New Roman"/>
          <w:sz w:val="24"/>
          <w:szCs w:val="24"/>
          <w:lang w:eastAsia="ru-RU"/>
        </w:rPr>
        <w:t>9</w:t>
      </w:r>
      <w:r w:rsidRPr="00AA027C">
        <w:rPr>
          <w:rFonts w:ascii="Times New Roman" w:eastAsia="Times New Roman" w:hAnsi="Times New Roman"/>
          <w:sz w:val="24"/>
          <w:szCs w:val="24"/>
          <w:lang w:eastAsia="ru-RU"/>
        </w:rPr>
        <w:t>.</w:t>
      </w:r>
      <w:r w:rsidRPr="00AA027C">
        <w:rPr>
          <w:rFonts w:ascii="Times New Roman" w:hAnsi="Times New Roman"/>
          <w:sz w:val="24"/>
          <w:szCs w:val="24"/>
        </w:rPr>
        <w:t>2. Озелененная территория земельного участка может быть оборудована:</w:t>
      </w:r>
    </w:p>
    <w:p w:rsidR="00227B53" w:rsidRPr="00AA027C" w:rsidRDefault="00227B53" w:rsidP="00227B53">
      <w:pPr>
        <w:pStyle w:val="af2"/>
        <w:widowControl w:val="0"/>
        <w:spacing w:after="0" w:line="240" w:lineRule="auto"/>
        <w:ind w:left="709"/>
        <w:jc w:val="both"/>
        <w:rPr>
          <w:rFonts w:ascii="Times New Roman" w:eastAsia="Times New Roman" w:hAnsi="Times New Roman"/>
          <w:sz w:val="24"/>
          <w:szCs w:val="24"/>
          <w:lang w:eastAsia="ru-RU"/>
        </w:rPr>
      </w:pPr>
      <w:r w:rsidRPr="00AA027C">
        <w:rPr>
          <w:rFonts w:ascii="Times New Roman" w:eastAsia="Times New Roman" w:hAnsi="Times New Roman"/>
          <w:sz w:val="24"/>
          <w:szCs w:val="24"/>
          <w:lang w:eastAsia="ru-RU"/>
        </w:rPr>
        <w:t>- площадками для отдыха взрослых, детскими площадками;</w:t>
      </w:r>
    </w:p>
    <w:p w:rsidR="00227B53" w:rsidRPr="00AA027C" w:rsidRDefault="00227B53" w:rsidP="00227B53">
      <w:pPr>
        <w:pStyle w:val="af2"/>
        <w:widowControl w:val="0"/>
        <w:spacing w:after="0" w:line="240" w:lineRule="auto"/>
        <w:ind w:left="709"/>
        <w:jc w:val="both"/>
        <w:rPr>
          <w:rFonts w:ascii="Times New Roman" w:eastAsia="Times New Roman" w:hAnsi="Times New Roman"/>
          <w:sz w:val="24"/>
          <w:szCs w:val="24"/>
          <w:lang w:eastAsia="ru-RU"/>
        </w:rPr>
      </w:pPr>
      <w:r w:rsidRPr="00AA027C">
        <w:rPr>
          <w:rFonts w:ascii="Times New Roman" w:eastAsia="Times New Roman" w:hAnsi="Times New Roman"/>
          <w:sz w:val="24"/>
          <w:szCs w:val="24"/>
          <w:lang w:eastAsia="ru-RU"/>
        </w:rPr>
        <w:t>- открытыми спортивными площадками;</w:t>
      </w:r>
    </w:p>
    <w:p w:rsidR="00227B53" w:rsidRPr="00AA027C" w:rsidRDefault="00227B53" w:rsidP="00227B53">
      <w:pPr>
        <w:pStyle w:val="af2"/>
        <w:widowControl w:val="0"/>
        <w:spacing w:after="0" w:line="240" w:lineRule="auto"/>
        <w:ind w:left="709"/>
        <w:jc w:val="both"/>
        <w:rPr>
          <w:rFonts w:ascii="Times New Roman" w:eastAsia="Times New Roman" w:hAnsi="Times New Roman"/>
          <w:sz w:val="24"/>
          <w:szCs w:val="24"/>
          <w:lang w:eastAsia="ru-RU"/>
        </w:rPr>
      </w:pPr>
      <w:r w:rsidRPr="00AA027C">
        <w:rPr>
          <w:rFonts w:ascii="Times New Roman" w:eastAsia="Times New Roman" w:hAnsi="Times New Roman"/>
          <w:sz w:val="24"/>
          <w:szCs w:val="24"/>
          <w:lang w:eastAsia="ru-RU"/>
        </w:rPr>
        <w:t>- площадками для выгула собак;</w:t>
      </w:r>
    </w:p>
    <w:p w:rsidR="00227B53" w:rsidRPr="00AA027C" w:rsidRDefault="00227B53" w:rsidP="00227B53">
      <w:pPr>
        <w:pStyle w:val="af2"/>
        <w:widowControl w:val="0"/>
        <w:spacing w:after="0" w:line="240" w:lineRule="auto"/>
        <w:ind w:left="709"/>
        <w:jc w:val="both"/>
        <w:rPr>
          <w:rFonts w:ascii="Times New Roman" w:eastAsia="Times New Roman" w:hAnsi="Times New Roman"/>
          <w:sz w:val="24"/>
          <w:szCs w:val="24"/>
          <w:lang w:eastAsia="ru-RU"/>
        </w:rPr>
      </w:pPr>
      <w:r w:rsidRPr="00AA027C">
        <w:rPr>
          <w:rFonts w:ascii="Times New Roman" w:eastAsia="Times New Roman" w:hAnsi="Times New Roman"/>
          <w:sz w:val="24"/>
          <w:szCs w:val="24"/>
          <w:lang w:eastAsia="ru-RU"/>
        </w:rPr>
        <w:t>- грунтовыми пешеходными дорожками;</w:t>
      </w:r>
    </w:p>
    <w:p w:rsidR="00227B53" w:rsidRPr="00AA027C" w:rsidRDefault="00227B53" w:rsidP="00227B53">
      <w:pPr>
        <w:pStyle w:val="af2"/>
        <w:widowControl w:val="0"/>
        <w:spacing w:after="0" w:line="240" w:lineRule="auto"/>
        <w:ind w:left="709"/>
        <w:jc w:val="both"/>
        <w:rPr>
          <w:rFonts w:ascii="Times New Roman" w:eastAsia="Times New Roman" w:hAnsi="Times New Roman"/>
          <w:sz w:val="24"/>
          <w:szCs w:val="24"/>
          <w:lang w:eastAsia="ru-RU"/>
        </w:rPr>
      </w:pPr>
      <w:r w:rsidRPr="00AA027C">
        <w:rPr>
          <w:rFonts w:ascii="Times New Roman" w:eastAsia="Times New Roman" w:hAnsi="Times New Roman"/>
          <w:sz w:val="24"/>
          <w:szCs w:val="24"/>
          <w:lang w:eastAsia="ru-RU"/>
        </w:rPr>
        <w:t>- малыми архитектурными формами;</w:t>
      </w:r>
    </w:p>
    <w:p w:rsidR="00227B53" w:rsidRPr="00AA027C" w:rsidRDefault="00227B53" w:rsidP="00227B53">
      <w:pPr>
        <w:pStyle w:val="af2"/>
        <w:widowControl w:val="0"/>
        <w:spacing w:after="0" w:line="240" w:lineRule="auto"/>
        <w:ind w:left="709"/>
        <w:jc w:val="both"/>
        <w:rPr>
          <w:rFonts w:ascii="Times New Roman" w:eastAsia="Times New Roman" w:hAnsi="Times New Roman"/>
          <w:sz w:val="24"/>
          <w:szCs w:val="24"/>
          <w:lang w:eastAsia="ru-RU"/>
        </w:rPr>
      </w:pPr>
      <w:r w:rsidRPr="00AA027C">
        <w:rPr>
          <w:rFonts w:ascii="Times New Roman" w:eastAsia="Times New Roman" w:hAnsi="Times New Roman"/>
          <w:sz w:val="24"/>
          <w:szCs w:val="24"/>
          <w:lang w:eastAsia="ru-RU"/>
        </w:rPr>
        <w:lastRenderedPageBreak/>
        <w:t>- другими подобными объектами.</w:t>
      </w:r>
    </w:p>
    <w:p w:rsidR="00227B53" w:rsidRPr="00AA027C" w:rsidRDefault="00227B53" w:rsidP="00227B53">
      <w:pPr>
        <w:widowControl w:val="0"/>
        <w:spacing w:line="240" w:lineRule="auto"/>
        <w:ind w:firstLine="709"/>
        <w:jc w:val="both"/>
        <w:rPr>
          <w:rFonts w:ascii="Times New Roman" w:hAnsi="Times New Roman"/>
          <w:sz w:val="24"/>
          <w:szCs w:val="24"/>
        </w:rPr>
      </w:pPr>
      <w:r w:rsidRPr="00AA027C">
        <w:rPr>
          <w:rFonts w:ascii="Times New Roman" w:hAnsi="Times New Roman"/>
          <w:sz w:val="24"/>
          <w:szCs w:val="24"/>
        </w:rPr>
        <w:t>Площадь, занимаемая объектами, которыми может быть оборудована озелененная территория земельного участка, не должна превышать 50% площади озелененной территории.</w:t>
      </w:r>
    </w:p>
    <w:p w:rsidR="00227B53" w:rsidRDefault="00227B53" w:rsidP="00227B53">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7</w:t>
      </w:r>
      <w:r w:rsidRPr="00AA027C">
        <w:rPr>
          <w:rFonts w:ascii="Times New Roman" w:eastAsia="Times New Roman" w:hAnsi="Times New Roman"/>
          <w:sz w:val="24"/>
          <w:szCs w:val="24"/>
          <w:lang w:eastAsia="ru-RU"/>
        </w:rPr>
        <w:t>.</w:t>
      </w:r>
      <w:r>
        <w:rPr>
          <w:rFonts w:ascii="Times New Roman" w:eastAsia="Times New Roman" w:hAnsi="Times New Roman"/>
          <w:sz w:val="24"/>
          <w:szCs w:val="24"/>
          <w:lang w:eastAsia="ru-RU"/>
        </w:rPr>
        <w:t>9</w:t>
      </w:r>
      <w:r w:rsidRPr="00AA027C">
        <w:rPr>
          <w:rFonts w:ascii="Times New Roman" w:eastAsia="Times New Roman" w:hAnsi="Times New Roman"/>
          <w:sz w:val="24"/>
          <w:szCs w:val="24"/>
          <w:lang w:eastAsia="ru-RU"/>
        </w:rPr>
        <w:t>.</w:t>
      </w:r>
      <w:r w:rsidRPr="00AA027C">
        <w:rPr>
          <w:rFonts w:ascii="Times New Roman" w:hAnsi="Times New Roman"/>
          <w:sz w:val="24"/>
          <w:szCs w:val="24"/>
        </w:rPr>
        <w:t>3. Минимально допустимая площадь озелененной территории земельных участков приведена в таблице и установлена в градостроительных регламентах соответствующих зон.</w:t>
      </w:r>
    </w:p>
    <w:p w:rsidR="00227B53" w:rsidRPr="00AA027C" w:rsidRDefault="00227B53" w:rsidP="00227B53">
      <w:pPr>
        <w:pStyle w:val="afc"/>
        <w:widowControl w:val="0"/>
        <w:ind w:right="266"/>
      </w:pPr>
      <w:r w:rsidRPr="00AA027C">
        <w:t>Таблица. Минимально допустимая площадь озелененной территории земельных участков</w:t>
      </w:r>
    </w:p>
    <w:tbl>
      <w:tblPr>
        <w:tblW w:w="5000" w:type="pct"/>
        <w:tblCellMar>
          <w:left w:w="70" w:type="dxa"/>
          <w:right w:w="70" w:type="dxa"/>
        </w:tblCellMar>
        <w:tblLook w:val="0000"/>
      </w:tblPr>
      <w:tblGrid>
        <w:gridCol w:w="513"/>
        <w:gridCol w:w="4105"/>
        <w:gridCol w:w="4876"/>
      </w:tblGrid>
      <w:tr w:rsidR="00227B53" w:rsidRPr="00AA027C" w:rsidTr="00C55B43">
        <w:trPr>
          <w:cantSplit/>
          <w:trHeight w:val="360"/>
          <w:tblHeader/>
        </w:trPr>
        <w:tc>
          <w:tcPr>
            <w:tcW w:w="270" w:type="pct"/>
            <w:tcBorders>
              <w:top w:val="single" w:sz="6" w:space="0" w:color="auto"/>
              <w:left w:val="single" w:sz="6" w:space="0" w:color="auto"/>
              <w:bottom w:val="single" w:sz="6" w:space="0" w:color="auto"/>
              <w:right w:val="single" w:sz="6" w:space="0" w:color="auto"/>
            </w:tcBorders>
            <w:vAlign w:val="center"/>
          </w:tcPr>
          <w:p w:rsidR="00227B53" w:rsidRPr="00AA027C" w:rsidRDefault="00227B53" w:rsidP="00C55B43">
            <w:pPr>
              <w:pStyle w:val="ConsPlusCell"/>
              <w:jc w:val="center"/>
              <w:rPr>
                <w:rFonts w:ascii="Times New Roman" w:hAnsi="Times New Roman" w:cs="Times New Roman"/>
                <w:b/>
              </w:rPr>
            </w:pPr>
            <w:r w:rsidRPr="00AA027C">
              <w:rPr>
                <w:rFonts w:ascii="Times New Roman" w:hAnsi="Times New Roman" w:cs="Times New Roman"/>
                <w:b/>
              </w:rPr>
              <w:t>№ п/п</w:t>
            </w:r>
          </w:p>
        </w:tc>
        <w:tc>
          <w:tcPr>
            <w:tcW w:w="2162" w:type="pct"/>
            <w:tcBorders>
              <w:top w:val="single" w:sz="6" w:space="0" w:color="auto"/>
              <w:left w:val="single" w:sz="6" w:space="0" w:color="auto"/>
              <w:bottom w:val="single" w:sz="6" w:space="0" w:color="auto"/>
              <w:right w:val="single" w:sz="6" w:space="0" w:color="auto"/>
            </w:tcBorders>
            <w:vAlign w:val="center"/>
          </w:tcPr>
          <w:p w:rsidR="00227B53" w:rsidRPr="00AA027C" w:rsidRDefault="00227B53" w:rsidP="00C55B43">
            <w:pPr>
              <w:pStyle w:val="ConsPlusCell"/>
              <w:jc w:val="center"/>
              <w:rPr>
                <w:rFonts w:ascii="Times New Roman" w:hAnsi="Times New Roman" w:cs="Times New Roman"/>
                <w:b/>
              </w:rPr>
            </w:pPr>
            <w:r w:rsidRPr="00AA027C">
              <w:rPr>
                <w:rFonts w:ascii="Times New Roman" w:hAnsi="Times New Roman" w:cs="Times New Roman"/>
                <w:b/>
              </w:rPr>
              <w:t>Вид использования</w:t>
            </w:r>
          </w:p>
        </w:tc>
        <w:tc>
          <w:tcPr>
            <w:tcW w:w="2568" w:type="pct"/>
            <w:tcBorders>
              <w:top w:val="single" w:sz="6" w:space="0" w:color="auto"/>
              <w:left w:val="single" w:sz="6" w:space="0" w:color="auto"/>
              <w:bottom w:val="single" w:sz="6" w:space="0" w:color="auto"/>
              <w:right w:val="single" w:sz="6" w:space="0" w:color="auto"/>
            </w:tcBorders>
            <w:vAlign w:val="center"/>
          </w:tcPr>
          <w:p w:rsidR="00227B53" w:rsidRPr="00AA027C" w:rsidRDefault="00227B53" w:rsidP="00C55B43">
            <w:pPr>
              <w:pStyle w:val="ConsPlusCell"/>
              <w:jc w:val="center"/>
              <w:rPr>
                <w:rFonts w:ascii="Times New Roman" w:hAnsi="Times New Roman" w:cs="Times New Roman"/>
                <w:b/>
              </w:rPr>
            </w:pPr>
            <w:r w:rsidRPr="00AA027C">
              <w:rPr>
                <w:rFonts w:ascii="Times New Roman" w:hAnsi="Times New Roman" w:cs="Times New Roman"/>
                <w:b/>
              </w:rPr>
              <w:t>Минимальная площадь озелененных территорий</w:t>
            </w:r>
          </w:p>
        </w:tc>
      </w:tr>
      <w:tr w:rsidR="00227B53" w:rsidRPr="00AA027C" w:rsidTr="00C55B43">
        <w:trPr>
          <w:cantSplit/>
          <w:trHeight w:val="480"/>
        </w:trPr>
        <w:tc>
          <w:tcPr>
            <w:tcW w:w="270" w:type="pct"/>
            <w:tcBorders>
              <w:top w:val="single" w:sz="6" w:space="0" w:color="auto"/>
              <w:left w:val="single" w:sz="6" w:space="0" w:color="auto"/>
              <w:bottom w:val="single" w:sz="6" w:space="0" w:color="auto"/>
              <w:right w:val="single" w:sz="6" w:space="0" w:color="auto"/>
            </w:tcBorders>
            <w:vAlign w:val="center"/>
          </w:tcPr>
          <w:p w:rsidR="00227B53" w:rsidRPr="00AA027C" w:rsidRDefault="00227B53" w:rsidP="00C55B43">
            <w:pPr>
              <w:pStyle w:val="ConsPlusCell"/>
              <w:jc w:val="center"/>
              <w:rPr>
                <w:rFonts w:ascii="Times New Roman" w:hAnsi="Times New Roman" w:cs="Times New Roman"/>
              </w:rPr>
            </w:pPr>
            <w:r w:rsidRPr="00AA027C">
              <w:rPr>
                <w:rFonts w:ascii="Times New Roman" w:hAnsi="Times New Roman" w:cs="Times New Roman"/>
              </w:rPr>
              <w:t>1</w:t>
            </w:r>
          </w:p>
        </w:tc>
        <w:tc>
          <w:tcPr>
            <w:tcW w:w="2162" w:type="pct"/>
            <w:tcBorders>
              <w:top w:val="single" w:sz="6" w:space="0" w:color="auto"/>
              <w:left w:val="single" w:sz="6" w:space="0" w:color="auto"/>
              <w:bottom w:val="single" w:sz="6" w:space="0" w:color="auto"/>
              <w:right w:val="single" w:sz="6" w:space="0" w:color="auto"/>
            </w:tcBorders>
            <w:vAlign w:val="center"/>
          </w:tcPr>
          <w:p w:rsidR="00227B53" w:rsidRPr="00AA027C" w:rsidRDefault="00227B53" w:rsidP="00C55B43">
            <w:pPr>
              <w:pStyle w:val="ConsPlusCell"/>
              <w:rPr>
                <w:rFonts w:ascii="Times New Roman" w:hAnsi="Times New Roman" w:cs="Times New Roman"/>
              </w:rPr>
            </w:pPr>
            <w:r w:rsidRPr="00AA027C">
              <w:rPr>
                <w:rFonts w:ascii="Times New Roman" w:hAnsi="Times New Roman" w:cs="Times New Roman"/>
              </w:rPr>
              <w:t xml:space="preserve">Многоквартирные жилые дома </w:t>
            </w:r>
          </w:p>
        </w:tc>
        <w:tc>
          <w:tcPr>
            <w:tcW w:w="2568" w:type="pct"/>
            <w:tcBorders>
              <w:top w:val="single" w:sz="6" w:space="0" w:color="auto"/>
              <w:left w:val="single" w:sz="6" w:space="0" w:color="auto"/>
              <w:bottom w:val="single" w:sz="6" w:space="0" w:color="auto"/>
              <w:right w:val="single" w:sz="6" w:space="0" w:color="auto"/>
            </w:tcBorders>
            <w:vAlign w:val="center"/>
          </w:tcPr>
          <w:p w:rsidR="00227B53" w:rsidRPr="00AA027C" w:rsidRDefault="00227B53" w:rsidP="00C55B43">
            <w:pPr>
              <w:pStyle w:val="ConsPlusCell"/>
              <w:rPr>
                <w:rFonts w:ascii="Times New Roman" w:hAnsi="Times New Roman" w:cs="Times New Roman"/>
              </w:rPr>
            </w:pPr>
            <w:r w:rsidRPr="00AA027C">
              <w:rPr>
                <w:rFonts w:ascii="Times New Roman" w:hAnsi="Times New Roman" w:cs="Times New Roman"/>
              </w:rPr>
              <w:t>23 квадратных метра на 100 кв. метров общей площади квартир в объекте капитального строительства на участке</w:t>
            </w:r>
          </w:p>
        </w:tc>
      </w:tr>
      <w:tr w:rsidR="00227B53" w:rsidRPr="00AA027C" w:rsidTr="00C55B43">
        <w:trPr>
          <w:cantSplit/>
          <w:trHeight w:val="720"/>
        </w:trPr>
        <w:tc>
          <w:tcPr>
            <w:tcW w:w="270" w:type="pct"/>
            <w:tcBorders>
              <w:top w:val="single" w:sz="6" w:space="0" w:color="auto"/>
              <w:left w:val="single" w:sz="6" w:space="0" w:color="auto"/>
              <w:bottom w:val="single" w:sz="6" w:space="0" w:color="auto"/>
              <w:right w:val="single" w:sz="6" w:space="0" w:color="auto"/>
            </w:tcBorders>
            <w:vAlign w:val="center"/>
          </w:tcPr>
          <w:p w:rsidR="00227B53" w:rsidRPr="00AA027C" w:rsidRDefault="00227B53" w:rsidP="00C55B43">
            <w:pPr>
              <w:pStyle w:val="ConsPlusCell"/>
              <w:jc w:val="center"/>
              <w:rPr>
                <w:rFonts w:ascii="Times New Roman" w:hAnsi="Times New Roman" w:cs="Times New Roman"/>
              </w:rPr>
            </w:pPr>
            <w:r w:rsidRPr="00AA027C">
              <w:rPr>
                <w:rFonts w:ascii="Times New Roman" w:hAnsi="Times New Roman" w:cs="Times New Roman"/>
              </w:rPr>
              <w:t>2</w:t>
            </w:r>
          </w:p>
        </w:tc>
        <w:tc>
          <w:tcPr>
            <w:tcW w:w="2162" w:type="pct"/>
            <w:tcBorders>
              <w:top w:val="single" w:sz="6" w:space="0" w:color="auto"/>
              <w:left w:val="single" w:sz="6" w:space="0" w:color="auto"/>
              <w:bottom w:val="single" w:sz="6" w:space="0" w:color="auto"/>
              <w:right w:val="single" w:sz="6" w:space="0" w:color="auto"/>
            </w:tcBorders>
            <w:vAlign w:val="center"/>
          </w:tcPr>
          <w:p w:rsidR="00227B53" w:rsidRPr="00AA027C" w:rsidRDefault="00227B53" w:rsidP="00C55B43">
            <w:pPr>
              <w:pStyle w:val="ConsPlusCell"/>
              <w:rPr>
                <w:rFonts w:ascii="Times New Roman" w:hAnsi="Times New Roman" w:cs="Times New Roman"/>
              </w:rPr>
            </w:pPr>
            <w:r w:rsidRPr="00AA027C">
              <w:rPr>
                <w:rFonts w:ascii="Times New Roman" w:hAnsi="Times New Roman" w:cs="Times New Roman"/>
              </w:rPr>
              <w:t xml:space="preserve">Скверы, бульвары </w:t>
            </w:r>
          </w:p>
        </w:tc>
        <w:tc>
          <w:tcPr>
            <w:tcW w:w="2568" w:type="pct"/>
            <w:tcBorders>
              <w:top w:val="single" w:sz="6" w:space="0" w:color="auto"/>
              <w:left w:val="single" w:sz="6" w:space="0" w:color="auto"/>
              <w:bottom w:val="single" w:sz="6" w:space="0" w:color="auto"/>
              <w:right w:val="single" w:sz="6" w:space="0" w:color="auto"/>
            </w:tcBorders>
            <w:vAlign w:val="center"/>
          </w:tcPr>
          <w:p w:rsidR="00227B53" w:rsidRPr="00AA027C" w:rsidRDefault="00227B53" w:rsidP="00C55B43">
            <w:pPr>
              <w:pStyle w:val="ConsPlusCell"/>
              <w:rPr>
                <w:rFonts w:ascii="Times New Roman" w:hAnsi="Times New Roman" w:cs="Times New Roman"/>
              </w:rPr>
            </w:pPr>
            <w:r w:rsidRPr="00AA027C">
              <w:rPr>
                <w:rFonts w:ascii="Times New Roman" w:hAnsi="Times New Roman" w:cs="Times New Roman"/>
              </w:rPr>
              <w:t xml:space="preserve">95% территории земельного участка при площади участка менее 1 га; </w:t>
            </w:r>
            <w:r w:rsidRPr="00AA027C">
              <w:rPr>
                <w:rFonts w:ascii="Times New Roman" w:hAnsi="Times New Roman" w:cs="Times New Roman"/>
              </w:rPr>
              <w:br/>
              <w:t xml:space="preserve">90% - при площади от 1 до 5 га; </w:t>
            </w:r>
            <w:r w:rsidRPr="00AA027C">
              <w:rPr>
                <w:rFonts w:ascii="Times New Roman" w:hAnsi="Times New Roman" w:cs="Times New Roman"/>
              </w:rPr>
              <w:br/>
              <w:t xml:space="preserve">85% - при площади от 5 до 20 га; </w:t>
            </w:r>
            <w:r w:rsidRPr="00AA027C">
              <w:rPr>
                <w:rFonts w:ascii="Times New Roman" w:hAnsi="Times New Roman" w:cs="Times New Roman"/>
              </w:rPr>
              <w:br/>
              <w:t xml:space="preserve">80% - при площади свыше 20 га </w:t>
            </w:r>
          </w:p>
        </w:tc>
      </w:tr>
      <w:tr w:rsidR="00227B53" w:rsidRPr="00AA027C" w:rsidTr="00C55B43">
        <w:trPr>
          <w:cantSplit/>
          <w:trHeight w:val="720"/>
        </w:trPr>
        <w:tc>
          <w:tcPr>
            <w:tcW w:w="270" w:type="pct"/>
            <w:tcBorders>
              <w:top w:val="single" w:sz="6" w:space="0" w:color="auto"/>
              <w:left w:val="single" w:sz="6" w:space="0" w:color="auto"/>
              <w:bottom w:val="single" w:sz="6" w:space="0" w:color="auto"/>
              <w:right w:val="single" w:sz="6" w:space="0" w:color="auto"/>
            </w:tcBorders>
            <w:vAlign w:val="center"/>
          </w:tcPr>
          <w:p w:rsidR="00227B53" w:rsidRPr="00AA027C" w:rsidRDefault="00227B53" w:rsidP="00C55B43">
            <w:pPr>
              <w:pStyle w:val="ConsPlusCell"/>
              <w:jc w:val="center"/>
              <w:rPr>
                <w:rFonts w:ascii="Times New Roman" w:hAnsi="Times New Roman" w:cs="Times New Roman"/>
              </w:rPr>
            </w:pPr>
            <w:r w:rsidRPr="00AA027C">
              <w:rPr>
                <w:rFonts w:ascii="Times New Roman" w:hAnsi="Times New Roman" w:cs="Times New Roman"/>
              </w:rPr>
              <w:t>3</w:t>
            </w:r>
          </w:p>
        </w:tc>
        <w:tc>
          <w:tcPr>
            <w:tcW w:w="2162" w:type="pct"/>
            <w:tcBorders>
              <w:top w:val="single" w:sz="6" w:space="0" w:color="auto"/>
              <w:left w:val="single" w:sz="6" w:space="0" w:color="auto"/>
              <w:bottom w:val="single" w:sz="6" w:space="0" w:color="auto"/>
              <w:right w:val="single" w:sz="6" w:space="0" w:color="auto"/>
            </w:tcBorders>
            <w:vAlign w:val="center"/>
          </w:tcPr>
          <w:p w:rsidR="00227B53" w:rsidRPr="00AA027C" w:rsidRDefault="00227B53" w:rsidP="00C55B43">
            <w:pPr>
              <w:pStyle w:val="ConsPlusCell"/>
              <w:rPr>
                <w:rFonts w:ascii="Times New Roman" w:hAnsi="Times New Roman" w:cs="Times New Roman"/>
              </w:rPr>
            </w:pPr>
            <w:r w:rsidRPr="00AA027C">
              <w:rPr>
                <w:rFonts w:ascii="Times New Roman" w:hAnsi="Times New Roman" w:cs="Times New Roman"/>
              </w:rPr>
              <w:t xml:space="preserve">Парки </w:t>
            </w:r>
          </w:p>
        </w:tc>
        <w:tc>
          <w:tcPr>
            <w:tcW w:w="2568" w:type="pct"/>
            <w:tcBorders>
              <w:top w:val="single" w:sz="6" w:space="0" w:color="auto"/>
              <w:left w:val="single" w:sz="6" w:space="0" w:color="auto"/>
              <w:bottom w:val="single" w:sz="6" w:space="0" w:color="auto"/>
              <w:right w:val="single" w:sz="6" w:space="0" w:color="auto"/>
            </w:tcBorders>
            <w:vAlign w:val="center"/>
          </w:tcPr>
          <w:p w:rsidR="00227B53" w:rsidRPr="00AA027C" w:rsidRDefault="00227B53" w:rsidP="00C55B43">
            <w:pPr>
              <w:pStyle w:val="ConsPlusCell"/>
              <w:rPr>
                <w:rFonts w:ascii="Times New Roman" w:hAnsi="Times New Roman" w:cs="Times New Roman"/>
              </w:rPr>
            </w:pPr>
            <w:r w:rsidRPr="00AA027C">
              <w:rPr>
                <w:rFonts w:ascii="Times New Roman" w:hAnsi="Times New Roman" w:cs="Times New Roman"/>
              </w:rPr>
              <w:t>95% территории земельного участка при</w:t>
            </w:r>
            <w:r w:rsidRPr="00AA027C">
              <w:rPr>
                <w:rFonts w:ascii="Times New Roman" w:hAnsi="Times New Roman" w:cs="Times New Roman"/>
              </w:rPr>
              <w:br/>
              <w:t xml:space="preserve">площади участка менее 1 га; </w:t>
            </w:r>
            <w:r w:rsidRPr="00AA027C">
              <w:rPr>
                <w:rFonts w:ascii="Times New Roman" w:hAnsi="Times New Roman" w:cs="Times New Roman"/>
              </w:rPr>
              <w:br/>
              <w:t xml:space="preserve">90% - при площади от 1 до 5 га; </w:t>
            </w:r>
            <w:r w:rsidRPr="00AA027C">
              <w:rPr>
                <w:rFonts w:ascii="Times New Roman" w:hAnsi="Times New Roman" w:cs="Times New Roman"/>
              </w:rPr>
              <w:br/>
              <w:t xml:space="preserve">80% - при площади от 5 до 20 га; </w:t>
            </w:r>
            <w:r w:rsidRPr="00AA027C">
              <w:rPr>
                <w:rFonts w:ascii="Times New Roman" w:hAnsi="Times New Roman" w:cs="Times New Roman"/>
              </w:rPr>
              <w:br/>
              <w:t xml:space="preserve">70% - при площади свыше 20 га </w:t>
            </w:r>
          </w:p>
        </w:tc>
      </w:tr>
      <w:tr w:rsidR="00227B53" w:rsidRPr="00AA027C" w:rsidTr="00C55B43">
        <w:trPr>
          <w:cantSplit/>
          <w:trHeight w:val="960"/>
        </w:trPr>
        <w:tc>
          <w:tcPr>
            <w:tcW w:w="270" w:type="pct"/>
            <w:tcBorders>
              <w:top w:val="single" w:sz="6" w:space="0" w:color="auto"/>
              <w:left w:val="single" w:sz="6" w:space="0" w:color="auto"/>
              <w:bottom w:val="single" w:sz="6" w:space="0" w:color="auto"/>
              <w:right w:val="single" w:sz="6" w:space="0" w:color="auto"/>
            </w:tcBorders>
            <w:vAlign w:val="center"/>
          </w:tcPr>
          <w:p w:rsidR="00227B53" w:rsidRPr="00AA027C" w:rsidRDefault="00227B53" w:rsidP="00C55B43">
            <w:pPr>
              <w:pStyle w:val="ConsPlusCell"/>
              <w:jc w:val="center"/>
              <w:rPr>
                <w:rFonts w:ascii="Times New Roman" w:hAnsi="Times New Roman" w:cs="Times New Roman"/>
              </w:rPr>
            </w:pPr>
            <w:r w:rsidRPr="00AA027C">
              <w:rPr>
                <w:rFonts w:ascii="Times New Roman" w:hAnsi="Times New Roman" w:cs="Times New Roman"/>
              </w:rPr>
              <w:t>4</w:t>
            </w:r>
          </w:p>
        </w:tc>
        <w:tc>
          <w:tcPr>
            <w:tcW w:w="2162" w:type="pct"/>
            <w:tcBorders>
              <w:top w:val="single" w:sz="6" w:space="0" w:color="auto"/>
              <w:left w:val="single" w:sz="6" w:space="0" w:color="auto"/>
              <w:bottom w:val="single" w:sz="6" w:space="0" w:color="auto"/>
              <w:right w:val="single" w:sz="6" w:space="0" w:color="auto"/>
            </w:tcBorders>
            <w:vAlign w:val="center"/>
          </w:tcPr>
          <w:p w:rsidR="00227B53" w:rsidRPr="00AA027C" w:rsidRDefault="00227B53" w:rsidP="00C55B43">
            <w:pPr>
              <w:pStyle w:val="ConsPlusCell"/>
              <w:rPr>
                <w:rFonts w:ascii="Times New Roman" w:hAnsi="Times New Roman" w:cs="Times New Roman"/>
              </w:rPr>
            </w:pPr>
            <w:r w:rsidRPr="00AA027C">
              <w:rPr>
                <w:rFonts w:ascii="Times New Roman" w:hAnsi="Times New Roman" w:cs="Times New Roman"/>
              </w:rPr>
              <w:t xml:space="preserve">Больничные учреждения, санаторно-курортные учреждения, объекты социального обеспечения, объекты для оздоровительных целей, зеленые насаждения, выполняющие специальные функции </w:t>
            </w:r>
          </w:p>
        </w:tc>
        <w:tc>
          <w:tcPr>
            <w:tcW w:w="2568" w:type="pct"/>
            <w:tcBorders>
              <w:top w:val="single" w:sz="6" w:space="0" w:color="auto"/>
              <w:left w:val="single" w:sz="6" w:space="0" w:color="auto"/>
              <w:bottom w:val="single" w:sz="6" w:space="0" w:color="auto"/>
              <w:right w:val="single" w:sz="6" w:space="0" w:color="auto"/>
            </w:tcBorders>
            <w:vAlign w:val="center"/>
          </w:tcPr>
          <w:p w:rsidR="00227B53" w:rsidRPr="00AA027C" w:rsidRDefault="00227B53" w:rsidP="00C55B43">
            <w:pPr>
              <w:pStyle w:val="ConsPlusCell"/>
              <w:rPr>
                <w:rFonts w:ascii="Times New Roman" w:hAnsi="Times New Roman" w:cs="Times New Roman"/>
              </w:rPr>
            </w:pPr>
            <w:r w:rsidRPr="00AA027C">
              <w:rPr>
                <w:rFonts w:ascii="Times New Roman" w:hAnsi="Times New Roman" w:cs="Times New Roman"/>
              </w:rPr>
              <w:t xml:space="preserve">40% территории земельного участка </w:t>
            </w:r>
          </w:p>
        </w:tc>
      </w:tr>
      <w:tr w:rsidR="00227B53" w:rsidRPr="00AA027C" w:rsidTr="00C55B43">
        <w:trPr>
          <w:cantSplit/>
          <w:trHeight w:val="480"/>
        </w:trPr>
        <w:tc>
          <w:tcPr>
            <w:tcW w:w="270" w:type="pct"/>
            <w:tcBorders>
              <w:top w:val="single" w:sz="6" w:space="0" w:color="auto"/>
              <w:left w:val="single" w:sz="6" w:space="0" w:color="auto"/>
              <w:bottom w:val="single" w:sz="6" w:space="0" w:color="auto"/>
              <w:right w:val="single" w:sz="6" w:space="0" w:color="auto"/>
            </w:tcBorders>
            <w:vAlign w:val="center"/>
          </w:tcPr>
          <w:p w:rsidR="00227B53" w:rsidRPr="00AA027C" w:rsidRDefault="00227B53" w:rsidP="00C55B43">
            <w:pPr>
              <w:pStyle w:val="ConsPlusCell"/>
              <w:jc w:val="center"/>
              <w:rPr>
                <w:rFonts w:ascii="Times New Roman" w:hAnsi="Times New Roman" w:cs="Times New Roman"/>
              </w:rPr>
            </w:pPr>
            <w:r w:rsidRPr="00AA027C">
              <w:rPr>
                <w:rFonts w:ascii="Times New Roman" w:hAnsi="Times New Roman" w:cs="Times New Roman"/>
              </w:rPr>
              <w:t>5</w:t>
            </w:r>
          </w:p>
        </w:tc>
        <w:tc>
          <w:tcPr>
            <w:tcW w:w="2162" w:type="pct"/>
            <w:tcBorders>
              <w:top w:val="single" w:sz="6" w:space="0" w:color="auto"/>
              <w:left w:val="single" w:sz="6" w:space="0" w:color="auto"/>
              <w:bottom w:val="single" w:sz="6" w:space="0" w:color="auto"/>
              <w:right w:val="single" w:sz="6" w:space="0" w:color="auto"/>
            </w:tcBorders>
            <w:vAlign w:val="center"/>
          </w:tcPr>
          <w:p w:rsidR="00227B53" w:rsidRPr="00AA027C" w:rsidRDefault="00227B53" w:rsidP="00C55B43">
            <w:pPr>
              <w:pStyle w:val="ConsPlusCell"/>
              <w:rPr>
                <w:rFonts w:ascii="Times New Roman" w:hAnsi="Times New Roman" w:cs="Times New Roman"/>
              </w:rPr>
            </w:pPr>
            <w:r w:rsidRPr="00AA027C">
              <w:rPr>
                <w:rFonts w:ascii="Times New Roman" w:hAnsi="Times New Roman" w:cs="Times New Roman"/>
              </w:rPr>
              <w:t xml:space="preserve">Объекты дошкольного, начального и среднего общего образования (школы) </w:t>
            </w:r>
          </w:p>
        </w:tc>
        <w:tc>
          <w:tcPr>
            <w:tcW w:w="2568" w:type="pct"/>
            <w:tcBorders>
              <w:top w:val="single" w:sz="6" w:space="0" w:color="auto"/>
              <w:left w:val="single" w:sz="6" w:space="0" w:color="auto"/>
              <w:bottom w:val="single" w:sz="6" w:space="0" w:color="auto"/>
              <w:right w:val="single" w:sz="6" w:space="0" w:color="auto"/>
            </w:tcBorders>
            <w:vAlign w:val="center"/>
          </w:tcPr>
          <w:p w:rsidR="00227B53" w:rsidRPr="00AA027C" w:rsidRDefault="00227B53" w:rsidP="00C55B43">
            <w:pPr>
              <w:pStyle w:val="ConsPlusCell"/>
              <w:rPr>
                <w:rFonts w:ascii="Times New Roman" w:hAnsi="Times New Roman" w:cs="Times New Roman"/>
              </w:rPr>
            </w:pPr>
            <w:r w:rsidRPr="00AA027C">
              <w:rPr>
                <w:rFonts w:ascii="Times New Roman" w:hAnsi="Times New Roman" w:cs="Times New Roman"/>
              </w:rPr>
              <w:t xml:space="preserve">50% территории земельного участка </w:t>
            </w:r>
          </w:p>
        </w:tc>
      </w:tr>
      <w:tr w:rsidR="00227B53" w:rsidRPr="00AA027C" w:rsidTr="00C55B43">
        <w:trPr>
          <w:cantSplit/>
          <w:trHeight w:val="1080"/>
        </w:trPr>
        <w:tc>
          <w:tcPr>
            <w:tcW w:w="270" w:type="pct"/>
            <w:tcBorders>
              <w:top w:val="single" w:sz="6" w:space="0" w:color="auto"/>
              <w:left w:val="single" w:sz="6" w:space="0" w:color="auto"/>
              <w:bottom w:val="single" w:sz="6" w:space="0" w:color="auto"/>
              <w:right w:val="single" w:sz="6" w:space="0" w:color="auto"/>
            </w:tcBorders>
            <w:vAlign w:val="center"/>
          </w:tcPr>
          <w:p w:rsidR="00227B53" w:rsidRPr="00AA027C" w:rsidRDefault="00227B53" w:rsidP="00C55B43">
            <w:pPr>
              <w:pStyle w:val="ConsPlusCell"/>
              <w:jc w:val="center"/>
              <w:rPr>
                <w:rFonts w:ascii="Times New Roman" w:hAnsi="Times New Roman" w:cs="Times New Roman"/>
              </w:rPr>
            </w:pPr>
            <w:r w:rsidRPr="00AA027C">
              <w:rPr>
                <w:rFonts w:ascii="Times New Roman" w:hAnsi="Times New Roman" w:cs="Times New Roman"/>
              </w:rPr>
              <w:t>6</w:t>
            </w:r>
          </w:p>
        </w:tc>
        <w:tc>
          <w:tcPr>
            <w:tcW w:w="2162" w:type="pct"/>
            <w:tcBorders>
              <w:top w:val="single" w:sz="6" w:space="0" w:color="auto"/>
              <w:left w:val="single" w:sz="6" w:space="0" w:color="auto"/>
              <w:bottom w:val="single" w:sz="6" w:space="0" w:color="auto"/>
              <w:right w:val="single" w:sz="6" w:space="0" w:color="auto"/>
            </w:tcBorders>
            <w:vAlign w:val="center"/>
          </w:tcPr>
          <w:p w:rsidR="00227B53" w:rsidRPr="00AA027C" w:rsidRDefault="00227B53" w:rsidP="00C55B43">
            <w:pPr>
              <w:pStyle w:val="ConsPlusCell"/>
              <w:rPr>
                <w:rFonts w:ascii="Times New Roman" w:hAnsi="Times New Roman" w:cs="Times New Roman"/>
              </w:rPr>
            </w:pPr>
            <w:r w:rsidRPr="00AA027C">
              <w:rPr>
                <w:rFonts w:ascii="Times New Roman" w:hAnsi="Times New Roman" w:cs="Times New Roman"/>
              </w:rPr>
              <w:t xml:space="preserve">Индивидуальные жилые дома, объекты среднего и высшего профессионального образования; объекты физической культуры и спорта, включая спортивные клубы; объекты ритуальной деятельности </w:t>
            </w:r>
          </w:p>
        </w:tc>
        <w:tc>
          <w:tcPr>
            <w:tcW w:w="2568" w:type="pct"/>
            <w:tcBorders>
              <w:top w:val="single" w:sz="6" w:space="0" w:color="auto"/>
              <w:left w:val="single" w:sz="6" w:space="0" w:color="auto"/>
              <w:bottom w:val="single" w:sz="6" w:space="0" w:color="auto"/>
              <w:right w:val="single" w:sz="6" w:space="0" w:color="auto"/>
            </w:tcBorders>
            <w:vAlign w:val="center"/>
          </w:tcPr>
          <w:p w:rsidR="00227B53" w:rsidRPr="00AA027C" w:rsidRDefault="00227B53" w:rsidP="00C55B43">
            <w:pPr>
              <w:pStyle w:val="ConsPlusCell"/>
              <w:rPr>
                <w:rFonts w:ascii="Times New Roman" w:hAnsi="Times New Roman" w:cs="Times New Roman"/>
              </w:rPr>
            </w:pPr>
            <w:r w:rsidRPr="00AA027C">
              <w:rPr>
                <w:rFonts w:ascii="Times New Roman" w:hAnsi="Times New Roman" w:cs="Times New Roman"/>
              </w:rPr>
              <w:t xml:space="preserve">20% территории земельного участка </w:t>
            </w:r>
          </w:p>
        </w:tc>
      </w:tr>
      <w:tr w:rsidR="00227B53" w:rsidRPr="00AA027C" w:rsidTr="00C55B43">
        <w:trPr>
          <w:cantSplit/>
          <w:trHeight w:val="360"/>
        </w:trPr>
        <w:tc>
          <w:tcPr>
            <w:tcW w:w="270" w:type="pct"/>
            <w:tcBorders>
              <w:top w:val="single" w:sz="6" w:space="0" w:color="auto"/>
              <w:left w:val="single" w:sz="6" w:space="0" w:color="auto"/>
              <w:bottom w:val="single" w:sz="6" w:space="0" w:color="auto"/>
              <w:right w:val="single" w:sz="6" w:space="0" w:color="auto"/>
            </w:tcBorders>
            <w:vAlign w:val="center"/>
          </w:tcPr>
          <w:p w:rsidR="00227B53" w:rsidRPr="00AA027C" w:rsidRDefault="00227B53" w:rsidP="00C55B43">
            <w:pPr>
              <w:pStyle w:val="ConsPlusCell"/>
              <w:jc w:val="center"/>
              <w:rPr>
                <w:rFonts w:ascii="Times New Roman" w:hAnsi="Times New Roman" w:cs="Times New Roman"/>
              </w:rPr>
            </w:pPr>
            <w:r w:rsidRPr="00AA027C">
              <w:rPr>
                <w:rFonts w:ascii="Times New Roman" w:hAnsi="Times New Roman" w:cs="Times New Roman"/>
              </w:rPr>
              <w:t>7</w:t>
            </w:r>
          </w:p>
        </w:tc>
        <w:tc>
          <w:tcPr>
            <w:tcW w:w="2162" w:type="pct"/>
            <w:tcBorders>
              <w:top w:val="single" w:sz="6" w:space="0" w:color="auto"/>
              <w:left w:val="single" w:sz="6" w:space="0" w:color="auto"/>
              <w:bottom w:val="single" w:sz="6" w:space="0" w:color="auto"/>
              <w:right w:val="single" w:sz="6" w:space="0" w:color="auto"/>
            </w:tcBorders>
            <w:vAlign w:val="center"/>
          </w:tcPr>
          <w:p w:rsidR="00227B53" w:rsidRPr="00AA027C" w:rsidRDefault="00227B53" w:rsidP="00C55B43">
            <w:pPr>
              <w:pStyle w:val="ConsPlusCell"/>
              <w:rPr>
                <w:rFonts w:ascii="Times New Roman" w:hAnsi="Times New Roman" w:cs="Times New Roman"/>
              </w:rPr>
            </w:pPr>
            <w:r w:rsidRPr="00AA027C">
              <w:rPr>
                <w:rFonts w:ascii="Times New Roman" w:hAnsi="Times New Roman" w:cs="Times New Roman"/>
              </w:rPr>
              <w:t xml:space="preserve">Прочие (иные виды использования) </w:t>
            </w:r>
          </w:p>
        </w:tc>
        <w:tc>
          <w:tcPr>
            <w:tcW w:w="2568" w:type="pct"/>
            <w:tcBorders>
              <w:top w:val="single" w:sz="6" w:space="0" w:color="auto"/>
              <w:left w:val="single" w:sz="6" w:space="0" w:color="auto"/>
              <w:bottom w:val="single" w:sz="6" w:space="0" w:color="auto"/>
              <w:right w:val="single" w:sz="6" w:space="0" w:color="auto"/>
            </w:tcBorders>
            <w:vAlign w:val="center"/>
          </w:tcPr>
          <w:p w:rsidR="00227B53" w:rsidRPr="00AA027C" w:rsidRDefault="00227B53" w:rsidP="00C55B43">
            <w:pPr>
              <w:pStyle w:val="ConsPlusCell"/>
              <w:rPr>
                <w:rFonts w:ascii="Times New Roman" w:hAnsi="Times New Roman" w:cs="Times New Roman"/>
              </w:rPr>
            </w:pPr>
            <w:r w:rsidRPr="00AA027C">
              <w:rPr>
                <w:rFonts w:ascii="Times New Roman" w:hAnsi="Times New Roman" w:cs="Times New Roman"/>
              </w:rPr>
              <w:t xml:space="preserve">5% территории земельного участка </w:t>
            </w:r>
          </w:p>
        </w:tc>
      </w:tr>
      <w:tr w:rsidR="00227B53" w:rsidRPr="00AA027C" w:rsidTr="00C55B43">
        <w:trPr>
          <w:cantSplit/>
          <w:trHeight w:val="840"/>
        </w:trPr>
        <w:tc>
          <w:tcPr>
            <w:tcW w:w="270" w:type="pct"/>
            <w:tcBorders>
              <w:top w:val="single" w:sz="6" w:space="0" w:color="auto"/>
              <w:left w:val="single" w:sz="6" w:space="0" w:color="auto"/>
              <w:bottom w:val="single" w:sz="6" w:space="0" w:color="auto"/>
              <w:right w:val="single" w:sz="6" w:space="0" w:color="auto"/>
            </w:tcBorders>
            <w:vAlign w:val="center"/>
          </w:tcPr>
          <w:p w:rsidR="00227B53" w:rsidRPr="00AA027C" w:rsidRDefault="00227B53" w:rsidP="00C55B43">
            <w:pPr>
              <w:pStyle w:val="ConsPlusCell"/>
              <w:jc w:val="center"/>
              <w:rPr>
                <w:rFonts w:ascii="Times New Roman" w:hAnsi="Times New Roman" w:cs="Times New Roman"/>
              </w:rPr>
            </w:pPr>
            <w:r w:rsidRPr="00AA027C">
              <w:rPr>
                <w:rFonts w:ascii="Times New Roman" w:hAnsi="Times New Roman" w:cs="Times New Roman"/>
              </w:rPr>
              <w:t>8</w:t>
            </w:r>
          </w:p>
        </w:tc>
        <w:tc>
          <w:tcPr>
            <w:tcW w:w="2162" w:type="pct"/>
            <w:tcBorders>
              <w:top w:val="single" w:sz="6" w:space="0" w:color="auto"/>
              <w:left w:val="single" w:sz="6" w:space="0" w:color="auto"/>
              <w:bottom w:val="single" w:sz="6" w:space="0" w:color="auto"/>
              <w:right w:val="single" w:sz="6" w:space="0" w:color="auto"/>
            </w:tcBorders>
            <w:vAlign w:val="center"/>
          </w:tcPr>
          <w:p w:rsidR="00227B53" w:rsidRPr="00AA027C" w:rsidRDefault="00227B53" w:rsidP="00C55B43">
            <w:pPr>
              <w:pStyle w:val="ConsPlusCell"/>
              <w:rPr>
                <w:rFonts w:ascii="Times New Roman" w:hAnsi="Times New Roman" w:cs="Times New Roman"/>
              </w:rPr>
            </w:pPr>
            <w:r w:rsidRPr="00AA027C">
              <w:rPr>
                <w:rFonts w:ascii="Times New Roman" w:hAnsi="Times New Roman" w:cs="Times New Roman"/>
              </w:rPr>
              <w:t>Объекты коммунального хозяйства, объекты сельскохозяйственного использования, объекты транспорта, специальные парки (зоопарки, ботанические сады)</w:t>
            </w:r>
          </w:p>
        </w:tc>
        <w:tc>
          <w:tcPr>
            <w:tcW w:w="2568" w:type="pct"/>
            <w:tcBorders>
              <w:top w:val="single" w:sz="6" w:space="0" w:color="auto"/>
              <w:left w:val="single" w:sz="6" w:space="0" w:color="auto"/>
              <w:bottom w:val="single" w:sz="6" w:space="0" w:color="auto"/>
              <w:right w:val="single" w:sz="6" w:space="0" w:color="auto"/>
            </w:tcBorders>
            <w:vAlign w:val="center"/>
          </w:tcPr>
          <w:p w:rsidR="00227B53" w:rsidRPr="00AA027C" w:rsidRDefault="00227B53" w:rsidP="00C55B43">
            <w:pPr>
              <w:pStyle w:val="ConsPlusCell"/>
              <w:rPr>
                <w:rFonts w:ascii="Times New Roman" w:hAnsi="Times New Roman" w:cs="Times New Roman"/>
              </w:rPr>
            </w:pPr>
            <w:r w:rsidRPr="00AA027C">
              <w:rPr>
                <w:rFonts w:ascii="Times New Roman" w:hAnsi="Times New Roman" w:cs="Times New Roman"/>
              </w:rPr>
              <w:t>не устанавливается</w:t>
            </w:r>
          </w:p>
        </w:tc>
      </w:tr>
    </w:tbl>
    <w:p w:rsidR="00227B53" w:rsidRPr="00AA027C" w:rsidRDefault="00227B53" w:rsidP="00227B53">
      <w:pPr>
        <w:widowControl w:val="0"/>
        <w:spacing w:line="240" w:lineRule="auto"/>
        <w:ind w:firstLine="709"/>
        <w:jc w:val="both"/>
        <w:rPr>
          <w:rFonts w:ascii="Times New Roman" w:eastAsia="Times New Roman" w:hAnsi="Times New Roman"/>
          <w:sz w:val="16"/>
          <w:szCs w:val="16"/>
          <w:lang w:eastAsia="ru-RU"/>
        </w:rPr>
      </w:pPr>
    </w:p>
    <w:p w:rsidR="00227B53" w:rsidRPr="00AA027C" w:rsidRDefault="00227B53" w:rsidP="00227B53">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7</w:t>
      </w:r>
      <w:r w:rsidRPr="00AA027C">
        <w:rPr>
          <w:rFonts w:ascii="Times New Roman" w:eastAsia="Times New Roman" w:hAnsi="Times New Roman"/>
          <w:sz w:val="24"/>
          <w:szCs w:val="24"/>
          <w:lang w:eastAsia="ru-RU"/>
        </w:rPr>
        <w:t>.</w:t>
      </w:r>
      <w:r>
        <w:rPr>
          <w:rFonts w:ascii="Times New Roman" w:eastAsia="Times New Roman" w:hAnsi="Times New Roman"/>
          <w:sz w:val="24"/>
          <w:szCs w:val="24"/>
          <w:lang w:eastAsia="ru-RU"/>
        </w:rPr>
        <w:t>9</w:t>
      </w:r>
      <w:r w:rsidRPr="00AA027C">
        <w:rPr>
          <w:rFonts w:ascii="Times New Roman" w:eastAsia="Times New Roman" w:hAnsi="Times New Roman"/>
          <w:sz w:val="24"/>
          <w:szCs w:val="24"/>
          <w:lang w:eastAsia="ru-RU"/>
        </w:rPr>
        <w:t>.</w:t>
      </w:r>
      <w:r w:rsidRPr="00AA027C">
        <w:rPr>
          <w:rFonts w:ascii="Times New Roman" w:hAnsi="Times New Roman"/>
          <w:sz w:val="24"/>
          <w:szCs w:val="24"/>
        </w:rPr>
        <w:t>4. Требование к озеленению участков не относится к встроенным в жилые дома нежилым помещениям с общей площадью менее 200 квадратных метров.</w:t>
      </w:r>
    </w:p>
    <w:p w:rsidR="00227B53" w:rsidRPr="00AA027C" w:rsidRDefault="00227B53" w:rsidP="00227B53">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7</w:t>
      </w:r>
      <w:r w:rsidRPr="00AA027C">
        <w:rPr>
          <w:rFonts w:ascii="Times New Roman" w:eastAsia="Times New Roman" w:hAnsi="Times New Roman"/>
          <w:sz w:val="24"/>
          <w:szCs w:val="24"/>
          <w:lang w:eastAsia="ru-RU"/>
        </w:rPr>
        <w:t>.</w:t>
      </w:r>
      <w:r>
        <w:rPr>
          <w:rFonts w:ascii="Times New Roman" w:eastAsia="Times New Roman" w:hAnsi="Times New Roman"/>
          <w:sz w:val="24"/>
          <w:szCs w:val="24"/>
          <w:lang w:eastAsia="ru-RU"/>
        </w:rPr>
        <w:t>9</w:t>
      </w:r>
      <w:r w:rsidRPr="00AA027C">
        <w:rPr>
          <w:rFonts w:ascii="Times New Roman" w:eastAsia="Times New Roman" w:hAnsi="Times New Roman"/>
          <w:sz w:val="24"/>
          <w:szCs w:val="24"/>
          <w:lang w:eastAsia="ru-RU"/>
        </w:rPr>
        <w:t>.</w:t>
      </w:r>
      <w:r w:rsidRPr="00AA027C">
        <w:rPr>
          <w:rFonts w:ascii="Times New Roman" w:hAnsi="Times New Roman"/>
          <w:sz w:val="24"/>
          <w:szCs w:val="24"/>
        </w:rPr>
        <w:t>5. Требования к озеленению санитарно-защитных зон следует принимать в соответствии с техническими регламентами, СанПиН и иными действующими нормативными техническими документами. Лесополосы - посадки высокорослых деревьев, расположенные вдоль автомобильных и железных дорог, - являются территориями ССЗ.</w:t>
      </w:r>
    </w:p>
    <w:p w:rsidR="00227B53" w:rsidRPr="00AA027C" w:rsidRDefault="00227B53" w:rsidP="00227B53">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7</w:t>
      </w:r>
      <w:r w:rsidRPr="00AA027C">
        <w:rPr>
          <w:rFonts w:ascii="Times New Roman" w:eastAsia="Times New Roman" w:hAnsi="Times New Roman"/>
          <w:sz w:val="24"/>
          <w:szCs w:val="24"/>
          <w:lang w:eastAsia="ru-RU"/>
        </w:rPr>
        <w:t>.</w:t>
      </w:r>
      <w:r>
        <w:rPr>
          <w:rFonts w:ascii="Times New Roman" w:eastAsia="Times New Roman" w:hAnsi="Times New Roman"/>
          <w:sz w:val="24"/>
          <w:szCs w:val="24"/>
          <w:lang w:eastAsia="ru-RU"/>
        </w:rPr>
        <w:t>9</w:t>
      </w:r>
      <w:r w:rsidRPr="00AA027C">
        <w:rPr>
          <w:rFonts w:ascii="Times New Roman" w:eastAsia="Times New Roman" w:hAnsi="Times New Roman"/>
          <w:sz w:val="24"/>
          <w:szCs w:val="24"/>
          <w:lang w:eastAsia="ru-RU"/>
        </w:rPr>
        <w:t>.</w:t>
      </w:r>
      <w:r w:rsidRPr="00AA027C">
        <w:rPr>
          <w:rFonts w:ascii="Times New Roman" w:hAnsi="Times New Roman"/>
          <w:sz w:val="24"/>
          <w:szCs w:val="24"/>
        </w:rPr>
        <w:t>6. Запрещается изъятие территорий общего пользования (территорий скверов, парков, бульваров) под размещение парковок транспорта.</w:t>
      </w:r>
    </w:p>
    <w:p w:rsidR="00227B53" w:rsidRPr="00AA027C" w:rsidRDefault="00227B53" w:rsidP="00227B53">
      <w:pPr>
        <w:pStyle w:val="af2"/>
        <w:widowControl w:val="0"/>
        <w:autoSpaceDE w:val="0"/>
        <w:autoSpaceDN w:val="0"/>
        <w:adjustRightInd w:val="0"/>
        <w:spacing w:after="0" w:line="240" w:lineRule="auto"/>
        <w:ind w:left="0" w:firstLine="709"/>
        <w:jc w:val="both"/>
        <w:rPr>
          <w:rFonts w:ascii="Times New Roman" w:hAnsi="Times New Roman"/>
          <w:b/>
          <w:sz w:val="24"/>
          <w:szCs w:val="24"/>
        </w:rPr>
      </w:pPr>
      <w:bookmarkStart w:id="209" w:name="_Toc276550348"/>
      <w:bookmarkStart w:id="210" w:name="_Toc286828594"/>
      <w:r w:rsidRPr="00AA027C">
        <w:rPr>
          <w:rFonts w:ascii="Times New Roman" w:hAnsi="Times New Roman"/>
          <w:b/>
          <w:sz w:val="24"/>
          <w:szCs w:val="24"/>
        </w:rPr>
        <w:t xml:space="preserve">Статья </w:t>
      </w:r>
      <w:r>
        <w:rPr>
          <w:rFonts w:ascii="Times New Roman" w:hAnsi="Times New Roman"/>
          <w:b/>
          <w:sz w:val="24"/>
          <w:szCs w:val="24"/>
        </w:rPr>
        <w:t>7</w:t>
      </w:r>
      <w:r w:rsidRPr="00AA027C">
        <w:rPr>
          <w:rFonts w:ascii="Times New Roman" w:hAnsi="Times New Roman"/>
          <w:b/>
          <w:sz w:val="24"/>
          <w:szCs w:val="24"/>
        </w:rPr>
        <w:t>.1</w:t>
      </w:r>
      <w:r>
        <w:rPr>
          <w:rFonts w:ascii="Times New Roman" w:hAnsi="Times New Roman"/>
          <w:b/>
          <w:sz w:val="24"/>
          <w:szCs w:val="24"/>
        </w:rPr>
        <w:t>0</w:t>
      </w:r>
      <w:r w:rsidRPr="00AA027C">
        <w:rPr>
          <w:rFonts w:ascii="Times New Roman" w:hAnsi="Times New Roman"/>
          <w:b/>
          <w:sz w:val="24"/>
          <w:szCs w:val="24"/>
        </w:rPr>
        <w:t>. Минимальное количество машино-мест для хранения индивидуального автотранспорта на территории земельных участков</w:t>
      </w:r>
      <w:bookmarkEnd w:id="209"/>
      <w:bookmarkEnd w:id="210"/>
      <w:r w:rsidRPr="00AA027C">
        <w:rPr>
          <w:rFonts w:ascii="Times New Roman" w:hAnsi="Times New Roman"/>
          <w:b/>
          <w:sz w:val="24"/>
          <w:szCs w:val="24"/>
        </w:rPr>
        <w:t>.</w:t>
      </w:r>
    </w:p>
    <w:p w:rsidR="00227B53" w:rsidRPr="00AA027C" w:rsidRDefault="00227B53" w:rsidP="00227B53">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7</w:t>
      </w:r>
      <w:r w:rsidRPr="00AA027C">
        <w:rPr>
          <w:rFonts w:ascii="Times New Roman" w:eastAsia="Times New Roman" w:hAnsi="Times New Roman"/>
          <w:sz w:val="24"/>
          <w:szCs w:val="24"/>
          <w:lang w:eastAsia="ru-RU"/>
        </w:rPr>
        <w:t>.1</w:t>
      </w:r>
      <w:r>
        <w:rPr>
          <w:rFonts w:ascii="Times New Roman" w:eastAsia="Times New Roman" w:hAnsi="Times New Roman"/>
          <w:sz w:val="24"/>
          <w:szCs w:val="24"/>
          <w:lang w:eastAsia="ru-RU"/>
        </w:rPr>
        <w:t>0</w:t>
      </w:r>
      <w:r w:rsidRPr="00AA027C">
        <w:rPr>
          <w:rFonts w:ascii="Times New Roman" w:eastAsia="Times New Roman" w:hAnsi="Times New Roman"/>
          <w:sz w:val="24"/>
          <w:szCs w:val="24"/>
          <w:lang w:eastAsia="ru-RU"/>
        </w:rPr>
        <w:t>.</w:t>
      </w:r>
      <w:r w:rsidRPr="00AA027C">
        <w:rPr>
          <w:rFonts w:ascii="Times New Roman" w:hAnsi="Times New Roman"/>
          <w:sz w:val="24"/>
          <w:szCs w:val="24"/>
        </w:rPr>
        <w:t xml:space="preserve">1. Минимальное количество машино-мест для хранения индивидуального автотранспорта на территории земельных участков определяется в зависимости от вида </w:t>
      </w:r>
      <w:r w:rsidRPr="00AA027C">
        <w:rPr>
          <w:rFonts w:ascii="Times New Roman" w:hAnsi="Times New Roman"/>
          <w:sz w:val="24"/>
          <w:szCs w:val="24"/>
        </w:rPr>
        <w:lastRenderedPageBreak/>
        <w:t>использования земельных участков и устанавливается согласно таблице для видов использования, расположенных на территории всех зон с учетом, установленных в градостроительных регламентах соответствующих зон.</w:t>
      </w:r>
    </w:p>
    <w:p w:rsidR="00227B53" w:rsidRDefault="00227B53" w:rsidP="00227B53">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7</w:t>
      </w:r>
      <w:r w:rsidRPr="00AA027C">
        <w:rPr>
          <w:rFonts w:ascii="Times New Roman" w:eastAsia="Times New Roman" w:hAnsi="Times New Roman"/>
          <w:sz w:val="24"/>
          <w:szCs w:val="24"/>
          <w:lang w:eastAsia="ru-RU"/>
        </w:rPr>
        <w:t>.1</w:t>
      </w:r>
      <w:r>
        <w:rPr>
          <w:rFonts w:ascii="Times New Roman" w:eastAsia="Times New Roman" w:hAnsi="Times New Roman"/>
          <w:sz w:val="24"/>
          <w:szCs w:val="24"/>
          <w:lang w:eastAsia="ru-RU"/>
        </w:rPr>
        <w:t>0</w:t>
      </w:r>
      <w:r w:rsidRPr="00AA027C">
        <w:rPr>
          <w:rFonts w:ascii="Times New Roman" w:eastAsia="Times New Roman" w:hAnsi="Times New Roman"/>
          <w:sz w:val="24"/>
          <w:szCs w:val="24"/>
          <w:lang w:eastAsia="ru-RU"/>
        </w:rPr>
        <w:t>.</w:t>
      </w:r>
      <w:r w:rsidRPr="00AA027C">
        <w:rPr>
          <w:rFonts w:ascii="Times New Roman" w:hAnsi="Times New Roman"/>
          <w:sz w:val="24"/>
          <w:szCs w:val="24"/>
        </w:rPr>
        <w:t>2. Минимальное количество машино-мест для индивидуального автотранспорта на территории земельных участков.</w:t>
      </w:r>
    </w:p>
    <w:p w:rsidR="00227B53" w:rsidRPr="00AA027C" w:rsidRDefault="00227B53" w:rsidP="00227B53">
      <w:pPr>
        <w:widowControl w:val="0"/>
        <w:spacing w:line="240" w:lineRule="auto"/>
        <w:ind w:firstLine="709"/>
        <w:jc w:val="both"/>
        <w:rPr>
          <w:rFonts w:ascii="Times New Roman" w:hAnsi="Times New Roman"/>
          <w:sz w:val="24"/>
          <w:szCs w:val="24"/>
        </w:rPr>
      </w:pPr>
    </w:p>
    <w:p w:rsidR="00227B53" w:rsidRPr="00AA027C" w:rsidRDefault="00227B53" w:rsidP="00227B53">
      <w:pPr>
        <w:pStyle w:val="afc"/>
        <w:widowControl w:val="0"/>
        <w:ind w:right="266"/>
      </w:pPr>
      <w:r w:rsidRPr="00AA027C">
        <w:t>Таблица. Нормы расчета стоянок автомобилей.</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751"/>
        <w:gridCol w:w="2913"/>
        <w:gridCol w:w="1906"/>
      </w:tblGrid>
      <w:tr w:rsidR="00227B53" w:rsidRPr="00AA027C" w:rsidTr="00C55B43">
        <w:trPr>
          <w:tblHeader/>
        </w:trPr>
        <w:tc>
          <w:tcPr>
            <w:tcW w:w="0" w:type="auto"/>
            <w:vAlign w:val="center"/>
          </w:tcPr>
          <w:p w:rsidR="00227B53" w:rsidRPr="00AA027C" w:rsidRDefault="00227B53" w:rsidP="00C55B43">
            <w:pPr>
              <w:widowControl w:val="0"/>
              <w:autoSpaceDE w:val="0"/>
              <w:autoSpaceDN w:val="0"/>
              <w:adjustRightInd w:val="0"/>
              <w:spacing w:line="240" w:lineRule="auto"/>
              <w:rPr>
                <w:rFonts w:ascii="Times New Roman" w:hAnsi="Times New Roman"/>
                <w:b/>
                <w:sz w:val="20"/>
                <w:szCs w:val="20"/>
              </w:rPr>
            </w:pPr>
            <w:r w:rsidRPr="00AA027C">
              <w:rPr>
                <w:rFonts w:ascii="Times New Roman" w:hAnsi="Times New Roman"/>
                <w:b/>
                <w:sz w:val="20"/>
                <w:szCs w:val="20"/>
              </w:rPr>
              <w:t>Объекты, здания и сооружения</w:t>
            </w:r>
          </w:p>
        </w:tc>
        <w:tc>
          <w:tcPr>
            <w:tcW w:w="0" w:type="auto"/>
            <w:vAlign w:val="center"/>
          </w:tcPr>
          <w:p w:rsidR="00227B53" w:rsidRPr="00AA027C" w:rsidRDefault="00227B53" w:rsidP="00C55B43">
            <w:pPr>
              <w:widowControl w:val="0"/>
              <w:autoSpaceDE w:val="0"/>
              <w:autoSpaceDN w:val="0"/>
              <w:adjustRightInd w:val="0"/>
              <w:spacing w:line="240" w:lineRule="auto"/>
              <w:rPr>
                <w:rFonts w:ascii="Times New Roman" w:hAnsi="Times New Roman"/>
                <w:b/>
                <w:sz w:val="20"/>
                <w:szCs w:val="20"/>
              </w:rPr>
            </w:pPr>
            <w:r w:rsidRPr="00AA027C">
              <w:rPr>
                <w:rFonts w:ascii="Times New Roman" w:hAnsi="Times New Roman"/>
                <w:b/>
                <w:sz w:val="20"/>
                <w:szCs w:val="20"/>
              </w:rPr>
              <w:t>Расчетная единица</w:t>
            </w:r>
          </w:p>
        </w:tc>
        <w:tc>
          <w:tcPr>
            <w:tcW w:w="0" w:type="auto"/>
            <w:vAlign w:val="center"/>
          </w:tcPr>
          <w:p w:rsidR="00227B53" w:rsidRPr="00AA027C" w:rsidRDefault="00227B53" w:rsidP="00C55B43">
            <w:pPr>
              <w:widowControl w:val="0"/>
              <w:autoSpaceDE w:val="0"/>
              <w:autoSpaceDN w:val="0"/>
              <w:adjustRightInd w:val="0"/>
              <w:spacing w:line="240" w:lineRule="auto"/>
              <w:rPr>
                <w:rFonts w:ascii="Times New Roman" w:hAnsi="Times New Roman"/>
                <w:b/>
                <w:sz w:val="20"/>
                <w:szCs w:val="20"/>
              </w:rPr>
            </w:pPr>
            <w:r w:rsidRPr="00AA027C">
              <w:rPr>
                <w:rFonts w:ascii="Times New Roman" w:hAnsi="Times New Roman"/>
                <w:b/>
                <w:sz w:val="20"/>
                <w:szCs w:val="20"/>
              </w:rPr>
              <w:t>Число машино-мест на расчетную единицу</w:t>
            </w:r>
          </w:p>
        </w:tc>
      </w:tr>
      <w:tr w:rsidR="00227B53" w:rsidRPr="00AA027C" w:rsidTr="00C55B43">
        <w:tc>
          <w:tcPr>
            <w:tcW w:w="0" w:type="auto"/>
            <w:vAlign w:val="center"/>
          </w:tcPr>
          <w:p w:rsidR="00227B53" w:rsidRPr="00AA027C" w:rsidRDefault="00227B53" w:rsidP="00C55B43">
            <w:pPr>
              <w:widowControl w:val="0"/>
              <w:autoSpaceDE w:val="0"/>
              <w:autoSpaceDN w:val="0"/>
              <w:adjustRightInd w:val="0"/>
              <w:spacing w:line="240" w:lineRule="auto"/>
              <w:rPr>
                <w:rFonts w:ascii="Times New Roman" w:hAnsi="Times New Roman"/>
                <w:sz w:val="20"/>
                <w:szCs w:val="20"/>
              </w:rPr>
            </w:pPr>
            <w:r w:rsidRPr="00AA027C">
              <w:rPr>
                <w:rFonts w:ascii="Times New Roman" w:hAnsi="Times New Roman"/>
                <w:sz w:val="20"/>
                <w:szCs w:val="20"/>
              </w:rPr>
              <w:t>Индивидуальные жилые дома</w:t>
            </w:r>
          </w:p>
        </w:tc>
        <w:tc>
          <w:tcPr>
            <w:tcW w:w="0" w:type="auto"/>
            <w:vAlign w:val="center"/>
          </w:tcPr>
          <w:p w:rsidR="00227B53" w:rsidRPr="00AA027C" w:rsidRDefault="00227B53" w:rsidP="00C55B43">
            <w:pPr>
              <w:widowControl w:val="0"/>
              <w:autoSpaceDE w:val="0"/>
              <w:autoSpaceDN w:val="0"/>
              <w:adjustRightInd w:val="0"/>
              <w:spacing w:line="240" w:lineRule="auto"/>
              <w:rPr>
                <w:rFonts w:ascii="Times New Roman" w:hAnsi="Times New Roman"/>
                <w:sz w:val="20"/>
                <w:szCs w:val="20"/>
              </w:rPr>
            </w:pPr>
            <w:r w:rsidRPr="00AA027C">
              <w:rPr>
                <w:rFonts w:ascii="Times New Roman" w:hAnsi="Times New Roman"/>
                <w:sz w:val="20"/>
                <w:szCs w:val="20"/>
              </w:rPr>
              <w:t>участок</w:t>
            </w:r>
          </w:p>
        </w:tc>
        <w:tc>
          <w:tcPr>
            <w:tcW w:w="0" w:type="auto"/>
            <w:vAlign w:val="center"/>
          </w:tcPr>
          <w:p w:rsidR="00227B53" w:rsidRPr="00AA027C" w:rsidRDefault="00227B53" w:rsidP="00C55B43">
            <w:pPr>
              <w:widowControl w:val="0"/>
              <w:autoSpaceDE w:val="0"/>
              <w:autoSpaceDN w:val="0"/>
              <w:adjustRightInd w:val="0"/>
              <w:spacing w:line="240" w:lineRule="auto"/>
              <w:rPr>
                <w:rFonts w:ascii="Times New Roman" w:hAnsi="Times New Roman"/>
                <w:sz w:val="20"/>
                <w:szCs w:val="20"/>
              </w:rPr>
            </w:pPr>
            <w:r w:rsidRPr="00AA027C">
              <w:rPr>
                <w:rFonts w:ascii="Times New Roman" w:hAnsi="Times New Roman"/>
                <w:sz w:val="20"/>
                <w:szCs w:val="20"/>
              </w:rPr>
              <w:t>1</w:t>
            </w:r>
          </w:p>
        </w:tc>
      </w:tr>
      <w:tr w:rsidR="00227B53" w:rsidRPr="00AA027C" w:rsidTr="00C55B43">
        <w:tc>
          <w:tcPr>
            <w:tcW w:w="0" w:type="auto"/>
            <w:vAlign w:val="center"/>
          </w:tcPr>
          <w:p w:rsidR="00227B53" w:rsidRPr="00AA027C" w:rsidRDefault="00227B53" w:rsidP="00C55B43">
            <w:pPr>
              <w:widowControl w:val="0"/>
              <w:autoSpaceDE w:val="0"/>
              <w:autoSpaceDN w:val="0"/>
              <w:adjustRightInd w:val="0"/>
              <w:spacing w:line="240" w:lineRule="auto"/>
              <w:rPr>
                <w:rFonts w:ascii="Times New Roman" w:hAnsi="Times New Roman"/>
                <w:sz w:val="20"/>
                <w:szCs w:val="20"/>
              </w:rPr>
            </w:pPr>
            <w:r w:rsidRPr="00AA027C">
              <w:rPr>
                <w:rFonts w:ascii="Times New Roman" w:hAnsi="Times New Roman"/>
                <w:sz w:val="20"/>
                <w:szCs w:val="20"/>
              </w:rPr>
              <w:t>Блокированные жилые дома</w:t>
            </w:r>
          </w:p>
        </w:tc>
        <w:tc>
          <w:tcPr>
            <w:tcW w:w="0" w:type="auto"/>
            <w:vAlign w:val="center"/>
          </w:tcPr>
          <w:p w:rsidR="00227B53" w:rsidRPr="00AA027C" w:rsidRDefault="00227B53" w:rsidP="00C55B43">
            <w:pPr>
              <w:widowControl w:val="0"/>
              <w:autoSpaceDE w:val="0"/>
              <w:autoSpaceDN w:val="0"/>
              <w:adjustRightInd w:val="0"/>
              <w:spacing w:line="240" w:lineRule="auto"/>
              <w:rPr>
                <w:rFonts w:ascii="Times New Roman" w:hAnsi="Times New Roman"/>
                <w:sz w:val="20"/>
                <w:szCs w:val="20"/>
              </w:rPr>
            </w:pPr>
            <w:r w:rsidRPr="00AA027C">
              <w:rPr>
                <w:rFonts w:ascii="Times New Roman" w:hAnsi="Times New Roman"/>
                <w:sz w:val="20"/>
                <w:szCs w:val="20"/>
              </w:rPr>
              <w:t>жилой блок</w:t>
            </w:r>
          </w:p>
        </w:tc>
        <w:tc>
          <w:tcPr>
            <w:tcW w:w="0" w:type="auto"/>
            <w:vAlign w:val="center"/>
          </w:tcPr>
          <w:p w:rsidR="00227B53" w:rsidRPr="00AA027C" w:rsidRDefault="00227B53" w:rsidP="00C55B43">
            <w:pPr>
              <w:widowControl w:val="0"/>
              <w:autoSpaceDE w:val="0"/>
              <w:autoSpaceDN w:val="0"/>
              <w:adjustRightInd w:val="0"/>
              <w:spacing w:line="240" w:lineRule="auto"/>
              <w:rPr>
                <w:rFonts w:ascii="Times New Roman" w:hAnsi="Times New Roman"/>
                <w:sz w:val="20"/>
                <w:szCs w:val="20"/>
              </w:rPr>
            </w:pPr>
            <w:r w:rsidRPr="00AA027C">
              <w:rPr>
                <w:rFonts w:ascii="Times New Roman" w:hAnsi="Times New Roman"/>
                <w:sz w:val="20"/>
                <w:szCs w:val="20"/>
              </w:rPr>
              <w:t>1</w:t>
            </w:r>
          </w:p>
        </w:tc>
      </w:tr>
      <w:tr w:rsidR="00227B53" w:rsidRPr="00AA027C" w:rsidTr="00C55B43">
        <w:tc>
          <w:tcPr>
            <w:tcW w:w="0" w:type="auto"/>
            <w:vAlign w:val="center"/>
          </w:tcPr>
          <w:p w:rsidR="00227B53" w:rsidRPr="00AA027C" w:rsidRDefault="00227B53" w:rsidP="00C55B43">
            <w:pPr>
              <w:widowControl w:val="0"/>
              <w:autoSpaceDE w:val="0"/>
              <w:autoSpaceDN w:val="0"/>
              <w:adjustRightInd w:val="0"/>
              <w:spacing w:line="240" w:lineRule="auto"/>
              <w:rPr>
                <w:rFonts w:ascii="Times New Roman" w:hAnsi="Times New Roman"/>
                <w:sz w:val="20"/>
                <w:szCs w:val="20"/>
              </w:rPr>
            </w:pPr>
            <w:r w:rsidRPr="00AA027C">
              <w:rPr>
                <w:rFonts w:ascii="Times New Roman" w:hAnsi="Times New Roman"/>
                <w:sz w:val="20"/>
                <w:szCs w:val="20"/>
              </w:rPr>
              <w:t>Многоквартирные жилые дома</w:t>
            </w:r>
          </w:p>
        </w:tc>
        <w:tc>
          <w:tcPr>
            <w:tcW w:w="0" w:type="auto"/>
            <w:vAlign w:val="center"/>
          </w:tcPr>
          <w:p w:rsidR="00227B53" w:rsidRPr="00AA027C" w:rsidRDefault="00227B53" w:rsidP="00C55B43">
            <w:pPr>
              <w:widowControl w:val="0"/>
              <w:autoSpaceDE w:val="0"/>
              <w:autoSpaceDN w:val="0"/>
              <w:adjustRightInd w:val="0"/>
              <w:spacing w:line="240" w:lineRule="auto"/>
              <w:rPr>
                <w:rFonts w:ascii="Times New Roman" w:hAnsi="Times New Roman"/>
                <w:sz w:val="20"/>
                <w:szCs w:val="20"/>
              </w:rPr>
            </w:pPr>
            <w:r>
              <w:rPr>
                <w:rFonts w:ascii="Times New Roman" w:hAnsi="Times New Roman"/>
                <w:sz w:val="20"/>
                <w:szCs w:val="20"/>
              </w:rPr>
              <w:t>10</w:t>
            </w:r>
            <w:r w:rsidRPr="00AA027C">
              <w:rPr>
                <w:rFonts w:ascii="Times New Roman" w:hAnsi="Times New Roman"/>
                <w:sz w:val="20"/>
                <w:szCs w:val="20"/>
              </w:rPr>
              <w:t>0 м</w:t>
            </w:r>
            <w:r w:rsidRPr="00AA027C">
              <w:rPr>
                <w:rFonts w:ascii="Times New Roman" w:hAnsi="Times New Roman"/>
                <w:sz w:val="20"/>
                <w:szCs w:val="20"/>
                <w:vertAlign w:val="superscript"/>
              </w:rPr>
              <w:t>2</w:t>
            </w:r>
            <w:r w:rsidRPr="00AA027C">
              <w:rPr>
                <w:rFonts w:ascii="Times New Roman" w:hAnsi="Times New Roman"/>
                <w:sz w:val="20"/>
                <w:szCs w:val="20"/>
              </w:rPr>
              <w:t xml:space="preserve"> общей площади квартир</w:t>
            </w:r>
          </w:p>
        </w:tc>
        <w:tc>
          <w:tcPr>
            <w:tcW w:w="0" w:type="auto"/>
            <w:vAlign w:val="center"/>
          </w:tcPr>
          <w:p w:rsidR="00227B53" w:rsidRPr="00AA027C" w:rsidRDefault="00227B53" w:rsidP="00C55B43">
            <w:pPr>
              <w:widowControl w:val="0"/>
              <w:autoSpaceDE w:val="0"/>
              <w:autoSpaceDN w:val="0"/>
              <w:adjustRightInd w:val="0"/>
              <w:spacing w:line="240" w:lineRule="auto"/>
              <w:rPr>
                <w:rFonts w:ascii="Times New Roman" w:hAnsi="Times New Roman"/>
                <w:sz w:val="20"/>
                <w:szCs w:val="20"/>
              </w:rPr>
            </w:pPr>
            <w:r w:rsidRPr="00AA027C">
              <w:rPr>
                <w:rFonts w:ascii="Times New Roman" w:hAnsi="Times New Roman"/>
                <w:sz w:val="20"/>
                <w:szCs w:val="20"/>
              </w:rPr>
              <w:t>1</w:t>
            </w:r>
          </w:p>
        </w:tc>
      </w:tr>
      <w:tr w:rsidR="00227B53" w:rsidRPr="00AA027C" w:rsidTr="00C55B43">
        <w:tc>
          <w:tcPr>
            <w:tcW w:w="0" w:type="auto"/>
            <w:vAlign w:val="center"/>
          </w:tcPr>
          <w:p w:rsidR="00227B53" w:rsidRPr="00AA027C" w:rsidRDefault="00227B53" w:rsidP="00C55B43">
            <w:pPr>
              <w:widowControl w:val="0"/>
              <w:autoSpaceDE w:val="0"/>
              <w:autoSpaceDN w:val="0"/>
              <w:adjustRightInd w:val="0"/>
              <w:spacing w:line="240" w:lineRule="auto"/>
              <w:rPr>
                <w:rFonts w:ascii="Times New Roman" w:hAnsi="Times New Roman"/>
                <w:sz w:val="20"/>
                <w:szCs w:val="20"/>
              </w:rPr>
            </w:pPr>
            <w:r w:rsidRPr="00AA027C">
              <w:rPr>
                <w:rFonts w:ascii="Times New Roman" w:hAnsi="Times New Roman"/>
                <w:sz w:val="20"/>
                <w:szCs w:val="20"/>
              </w:rPr>
              <w:t>Учреждения управления, офисы, кредитно-финансовые и юридические конторы</w:t>
            </w:r>
          </w:p>
        </w:tc>
        <w:tc>
          <w:tcPr>
            <w:tcW w:w="0" w:type="auto"/>
            <w:vAlign w:val="center"/>
          </w:tcPr>
          <w:p w:rsidR="00227B53" w:rsidRPr="00AA027C" w:rsidRDefault="00227B53" w:rsidP="00C55B43">
            <w:pPr>
              <w:widowControl w:val="0"/>
              <w:autoSpaceDE w:val="0"/>
              <w:autoSpaceDN w:val="0"/>
              <w:adjustRightInd w:val="0"/>
              <w:spacing w:line="240" w:lineRule="auto"/>
              <w:rPr>
                <w:rFonts w:ascii="Times New Roman" w:hAnsi="Times New Roman"/>
                <w:sz w:val="20"/>
                <w:szCs w:val="20"/>
              </w:rPr>
            </w:pPr>
            <w:r w:rsidRPr="00AA027C">
              <w:rPr>
                <w:rFonts w:ascii="Times New Roman" w:hAnsi="Times New Roman"/>
                <w:sz w:val="20"/>
                <w:szCs w:val="20"/>
              </w:rPr>
              <w:t>100 работающих</w:t>
            </w:r>
          </w:p>
        </w:tc>
        <w:tc>
          <w:tcPr>
            <w:tcW w:w="0" w:type="auto"/>
            <w:vAlign w:val="center"/>
          </w:tcPr>
          <w:p w:rsidR="00227B53" w:rsidRPr="00AA027C" w:rsidRDefault="00227B53" w:rsidP="00C55B43">
            <w:pPr>
              <w:widowControl w:val="0"/>
              <w:autoSpaceDE w:val="0"/>
              <w:autoSpaceDN w:val="0"/>
              <w:adjustRightInd w:val="0"/>
              <w:spacing w:line="240" w:lineRule="auto"/>
              <w:rPr>
                <w:rFonts w:ascii="Times New Roman" w:hAnsi="Times New Roman"/>
                <w:sz w:val="20"/>
                <w:szCs w:val="20"/>
              </w:rPr>
            </w:pPr>
            <w:r w:rsidRPr="00AA027C">
              <w:rPr>
                <w:rFonts w:ascii="Times New Roman" w:hAnsi="Times New Roman"/>
                <w:sz w:val="20"/>
                <w:szCs w:val="20"/>
              </w:rPr>
              <w:t>15-20</w:t>
            </w:r>
          </w:p>
        </w:tc>
      </w:tr>
      <w:tr w:rsidR="00227B53" w:rsidRPr="00AA027C" w:rsidTr="00C55B43">
        <w:tc>
          <w:tcPr>
            <w:tcW w:w="0" w:type="auto"/>
            <w:vAlign w:val="center"/>
          </w:tcPr>
          <w:p w:rsidR="00227B53" w:rsidRPr="00AA027C" w:rsidRDefault="00227B53" w:rsidP="00C55B43">
            <w:pPr>
              <w:widowControl w:val="0"/>
              <w:autoSpaceDE w:val="0"/>
              <w:autoSpaceDN w:val="0"/>
              <w:adjustRightInd w:val="0"/>
              <w:spacing w:line="240" w:lineRule="auto"/>
              <w:rPr>
                <w:rFonts w:ascii="Times New Roman" w:hAnsi="Times New Roman"/>
                <w:sz w:val="20"/>
                <w:szCs w:val="20"/>
              </w:rPr>
            </w:pPr>
            <w:r w:rsidRPr="00AA027C">
              <w:rPr>
                <w:rFonts w:ascii="Times New Roman" w:hAnsi="Times New Roman"/>
                <w:sz w:val="20"/>
                <w:szCs w:val="20"/>
              </w:rPr>
              <w:t>Научные и проектные организации</w:t>
            </w:r>
          </w:p>
        </w:tc>
        <w:tc>
          <w:tcPr>
            <w:tcW w:w="0" w:type="auto"/>
            <w:vAlign w:val="center"/>
          </w:tcPr>
          <w:p w:rsidR="00227B53" w:rsidRPr="00AA027C" w:rsidRDefault="00227B53" w:rsidP="00C55B43">
            <w:pPr>
              <w:widowControl w:val="0"/>
              <w:autoSpaceDE w:val="0"/>
              <w:autoSpaceDN w:val="0"/>
              <w:adjustRightInd w:val="0"/>
              <w:spacing w:line="240" w:lineRule="auto"/>
              <w:rPr>
                <w:rFonts w:ascii="Times New Roman" w:hAnsi="Times New Roman"/>
                <w:sz w:val="20"/>
                <w:szCs w:val="20"/>
              </w:rPr>
            </w:pPr>
            <w:r w:rsidRPr="00AA027C">
              <w:rPr>
                <w:rFonts w:ascii="Times New Roman" w:hAnsi="Times New Roman"/>
                <w:sz w:val="20"/>
                <w:szCs w:val="20"/>
              </w:rPr>
              <w:t>100 работающих</w:t>
            </w:r>
          </w:p>
        </w:tc>
        <w:tc>
          <w:tcPr>
            <w:tcW w:w="0" w:type="auto"/>
            <w:vAlign w:val="center"/>
          </w:tcPr>
          <w:p w:rsidR="00227B53" w:rsidRPr="00AA027C" w:rsidRDefault="00227B53" w:rsidP="00C55B43">
            <w:pPr>
              <w:widowControl w:val="0"/>
              <w:autoSpaceDE w:val="0"/>
              <w:autoSpaceDN w:val="0"/>
              <w:adjustRightInd w:val="0"/>
              <w:spacing w:line="240" w:lineRule="auto"/>
              <w:rPr>
                <w:rFonts w:ascii="Times New Roman" w:hAnsi="Times New Roman"/>
                <w:sz w:val="20"/>
                <w:szCs w:val="20"/>
              </w:rPr>
            </w:pPr>
            <w:r w:rsidRPr="00AA027C">
              <w:rPr>
                <w:rFonts w:ascii="Times New Roman" w:hAnsi="Times New Roman"/>
                <w:sz w:val="20"/>
                <w:szCs w:val="20"/>
              </w:rPr>
              <w:t>10-15</w:t>
            </w:r>
          </w:p>
        </w:tc>
      </w:tr>
      <w:tr w:rsidR="00227B53" w:rsidRPr="00AA027C" w:rsidTr="00C55B43">
        <w:tc>
          <w:tcPr>
            <w:tcW w:w="0" w:type="auto"/>
            <w:vAlign w:val="center"/>
          </w:tcPr>
          <w:p w:rsidR="00227B53" w:rsidRPr="00AA027C" w:rsidRDefault="00227B53" w:rsidP="00C55B43">
            <w:pPr>
              <w:widowControl w:val="0"/>
              <w:autoSpaceDE w:val="0"/>
              <w:autoSpaceDN w:val="0"/>
              <w:adjustRightInd w:val="0"/>
              <w:spacing w:line="240" w:lineRule="auto"/>
              <w:rPr>
                <w:rFonts w:ascii="Times New Roman" w:hAnsi="Times New Roman"/>
                <w:sz w:val="20"/>
                <w:szCs w:val="20"/>
              </w:rPr>
            </w:pPr>
            <w:r w:rsidRPr="00AA027C">
              <w:rPr>
                <w:rFonts w:ascii="Times New Roman" w:hAnsi="Times New Roman"/>
                <w:sz w:val="20"/>
                <w:szCs w:val="20"/>
              </w:rPr>
              <w:t>Театры, кинотеатры, концертные залы, музеи, выставочные комплексы</w:t>
            </w:r>
          </w:p>
        </w:tc>
        <w:tc>
          <w:tcPr>
            <w:tcW w:w="0" w:type="auto"/>
            <w:vAlign w:val="center"/>
          </w:tcPr>
          <w:p w:rsidR="00227B53" w:rsidRPr="00AA027C" w:rsidRDefault="00227B53" w:rsidP="00C55B43">
            <w:pPr>
              <w:widowControl w:val="0"/>
              <w:autoSpaceDE w:val="0"/>
              <w:autoSpaceDN w:val="0"/>
              <w:adjustRightInd w:val="0"/>
              <w:spacing w:line="240" w:lineRule="auto"/>
              <w:rPr>
                <w:rFonts w:ascii="Times New Roman" w:hAnsi="Times New Roman"/>
                <w:sz w:val="20"/>
                <w:szCs w:val="20"/>
              </w:rPr>
            </w:pPr>
            <w:r w:rsidRPr="00AA027C">
              <w:rPr>
                <w:rFonts w:ascii="Times New Roman" w:hAnsi="Times New Roman"/>
                <w:sz w:val="20"/>
                <w:szCs w:val="20"/>
              </w:rPr>
              <w:t>100 единовременных посещений или 100 посадочных мест</w:t>
            </w:r>
          </w:p>
        </w:tc>
        <w:tc>
          <w:tcPr>
            <w:tcW w:w="0" w:type="auto"/>
            <w:vAlign w:val="center"/>
          </w:tcPr>
          <w:p w:rsidR="00227B53" w:rsidRPr="00AA027C" w:rsidRDefault="00227B53" w:rsidP="00C55B43">
            <w:pPr>
              <w:widowControl w:val="0"/>
              <w:autoSpaceDE w:val="0"/>
              <w:autoSpaceDN w:val="0"/>
              <w:adjustRightInd w:val="0"/>
              <w:spacing w:line="240" w:lineRule="auto"/>
              <w:rPr>
                <w:rFonts w:ascii="Times New Roman" w:hAnsi="Times New Roman"/>
                <w:sz w:val="20"/>
                <w:szCs w:val="20"/>
              </w:rPr>
            </w:pPr>
            <w:r w:rsidRPr="00AA027C">
              <w:rPr>
                <w:rFonts w:ascii="Times New Roman" w:hAnsi="Times New Roman"/>
                <w:sz w:val="20"/>
                <w:szCs w:val="20"/>
              </w:rPr>
              <w:t>15</w:t>
            </w:r>
          </w:p>
        </w:tc>
      </w:tr>
      <w:tr w:rsidR="00227B53" w:rsidRPr="00AA027C" w:rsidTr="00C55B43">
        <w:tc>
          <w:tcPr>
            <w:tcW w:w="0" w:type="auto"/>
            <w:vAlign w:val="center"/>
          </w:tcPr>
          <w:p w:rsidR="00227B53" w:rsidRPr="00AA027C" w:rsidRDefault="00227B53" w:rsidP="00C55B43">
            <w:pPr>
              <w:widowControl w:val="0"/>
              <w:autoSpaceDE w:val="0"/>
              <w:autoSpaceDN w:val="0"/>
              <w:adjustRightInd w:val="0"/>
              <w:spacing w:line="240" w:lineRule="auto"/>
              <w:rPr>
                <w:rFonts w:ascii="Times New Roman" w:hAnsi="Times New Roman"/>
                <w:sz w:val="20"/>
                <w:szCs w:val="20"/>
              </w:rPr>
            </w:pPr>
            <w:r w:rsidRPr="00AA027C">
              <w:rPr>
                <w:rFonts w:ascii="Times New Roman" w:hAnsi="Times New Roman"/>
                <w:sz w:val="20"/>
                <w:szCs w:val="20"/>
              </w:rPr>
              <w:t>Парки культуры и отдыха</w:t>
            </w:r>
          </w:p>
        </w:tc>
        <w:tc>
          <w:tcPr>
            <w:tcW w:w="0" w:type="auto"/>
            <w:vAlign w:val="center"/>
          </w:tcPr>
          <w:p w:rsidR="00227B53" w:rsidRPr="00AA027C" w:rsidRDefault="00227B53" w:rsidP="00C55B43">
            <w:pPr>
              <w:widowControl w:val="0"/>
              <w:autoSpaceDE w:val="0"/>
              <w:autoSpaceDN w:val="0"/>
              <w:adjustRightInd w:val="0"/>
              <w:spacing w:line="240" w:lineRule="auto"/>
              <w:ind w:left="-35" w:right="-129"/>
              <w:rPr>
                <w:rFonts w:ascii="Times New Roman" w:hAnsi="Times New Roman"/>
                <w:sz w:val="20"/>
                <w:szCs w:val="20"/>
              </w:rPr>
            </w:pPr>
            <w:r w:rsidRPr="00AA027C">
              <w:rPr>
                <w:rFonts w:ascii="Times New Roman" w:hAnsi="Times New Roman"/>
                <w:sz w:val="20"/>
                <w:szCs w:val="20"/>
              </w:rPr>
              <w:t>100 единовременных посетителей</w:t>
            </w:r>
          </w:p>
        </w:tc>
        <w:tc>
          <w:tcPr>
            <w:tcW w:w="0" w:type="auto"/>
            <w:vAlign w:val="center"/>
          </w:tcPr>
          <w:p w:rsidR="00227B53" w:rsidRPr="00AA027C" w:rsidRDefault="00227B53" w:rsidP="00C55B43">
            <w:pPr>
              <w:widowControl w:val="0"/>
              <w:autoSpaceDE w:val="0"/>
              <w:autoSpaceDN w:val="0"/>
              <w:adjustRightInd w:val="0"/>
              <w:spacing w:line="240" w:lineRule="auto"/>
              <w:rPr>
                <w:rFonts w:ascii="Times New Roman" w:hAnsi="Times New Roman"/>
                <w:sz w:val="20"/>
                <w:szCs w:val="20"/>
              </w:rPr>
            </w:pPr>
            <w:r w:rsidRPr="00AA027C">
              <w:rPr>
                <w:rFonts w:ascii="Times New Roman" w:hAnsi="Times New Roman"/>
                <w:sz w:val="20"/>
                <w:szCs w:val="20"/>
              </w:rPr>
              <w:t>7</w:t>
            </w:r>
          </w:p>
        </w:tc>
      </w:tr>
      <w:tr w:rsidR="00227B53" w:rsidRPr="00AA027C" w:rsidTr="00C55B43">
        <w:tc>
          <w:tcPr>
            <w:tcW w:w="0" w:type="auto"/>
            <w:vMerge w:val="restart"/>
            <w:vAlign w:val="center"/>
          </w:tcPr>
          <w:p w:rsidR="00227B53" w:rsidRPr="00AA027C" w:rsidRDefault="00227B53" w:rsidP="00C55B43">
            <w:pPr>
              <w:widowControl w:val="0"/>
              <w:autoSpaceDE w:val="0"/>
              <w:autoSpaceDN w:val="0"/>
              <w:adjustRightInd w:val="0"/>
              <w:spacing w:line="240" w:lineRule="auto"/>
              <w:rPr>
                <w:rFonts w:ascii="Times New Roman" w:hAnsi="Times New Roman"/>
                <w:sz w:val="20"/>
                <w:szCs w:val="20"/>
              </w:rPr>
            </w:pPr>
            <w:r w:rsidRPr="00AA027C">
              <w:rPr>
                <w:rFonts w:ascii="Times New Roman" w:hAnsi="Times New Roman"/>
                <w:sz w:val="20"/>
                <w:szCs w:val="20"/>
              </w:rPr>
              <w:t>Торговые центры, универмаги, магазины (торгово-выставочные комплексы специализированного назначения рассчитываются с коэффициентом 0,3)</w:t>
            </w:r>
          </w:p>
        </w:tc>
        <w:tc>
          <w:tcPr>
            <w:tcW w:w="0" w:type="auto"/>
            <w:vAlign w:val="center"/>
          </w:tcPr>
          <w:p w:rsidR="00227B53" w:rsidRPr="00AA027C" w:rsidRDefault="00227B53" w:rsidP="00C55B43">
            <w:pPr>
              <w:widowControl w:val="0"/>
              <w:autoSpaceDE w:val="0"/>
              <w:autoSpaceDN w:val="0"/>
              <w:adjustRightInd w:val="0"/>
              <w:spacing w:line="240" w:lineRule="auto"/>
              <w:rPr>
                <w:rFonts w:ascii="Times New Roman" w:hAnsi="Times New Roman"/>
                <w:sz w:val="20"/>
                <w:szCs w:val="20"/>
              </w:rPr>
            </w:pPr>
            <w:r w:rsidRPr="00AA027C">
              <w:rPr>
                <w:rFonts w:ascii="Times New Roman" w:hAnsi="Times New Roman"/>
                <w:sz w:val="20"/>
                <w:szCs w:val="20"/>
              </w:rPr>
              <w:t>100 м</w:t>
            </w:r>
            <w:r w:rsidRPr="00AA027C">
              <w:rPr>
                <w:rFonts w:ascii="Times New Roman" w:hAnsi="Times New Roman"/>
                <w:sz w:val="20"/>
                <w:szCs w:val="20"/>
                <w:vertAlign w:val="superscript"/>
              </w:rPr>
              <w:t>2</w:t>
            </w:r>
            <w:r w:rsidRPr="00AA027C">
              <w:rPr>
                <w:rFonts w:ascii="Times New Roman" w:hAnsi="Times New Roman"/>
                <w:sz w:val="20"/>
                <w:szCs w:val="20"/>
              </w:rPr>
              <w:t xml:space="preserve"> торговой площади</w:t>
            </w:r>
          </w:p>
        </w:tc>
        <w:tc>
          <w:tcPr>
            <w:tcW w:w="0" w:type="auto"/>
            <w:vAlign w:val="center"/>
          </w:tcPr>
          <w:p w:rsidR="00227B53" w:rsidRPr="00AA027C" w:rsidRDefault="00227B53" w:rsidP="00C55B43">
            <w:pPr>
              <w:widowControl w:val="0"/>
              <w:autoSpaceDE w:val="0"/>
              <w:autoSpaceDN w:val="0"/>
              <w:adjustRightInd w:val="0"/>
              <w:spacing w:line="240" w:lineRule="auto"/>
              <w:rPr>
                <w:rFonts w:ascii="Times New Roman" w:hAnsi="Times New Roman"/>
                <w:sz w:val="20"/>
                <w:szCs w:val="20"/>
              </w:rPr>
            </w:pPr>
          </w:p>
        </w:tc>
      </w:tr>
      <w:tr w:rsidR="00227B53" w:rsidRPr="00AA027C" w:rsidTr="00C55B43">
        <w:tc>
          <w:tcPr>
            <w:tcW w:w="0" w:type="auto"/>
            <w:vMerge/>
            <w:vAlign w:val="center"/>
          </w:tcPr>
          <w:p w:rsidR="00227B53" w:rsidRPr="00AA027C" w:rsidRDefault="00227B53" w:rsidP="00C55B43">
            <w:pPr>
              <w:widowControl w:val="0"/>
              <w:autoSpaceDE w:val="0"/>
              <w:autoSpaceDN w:val="0"/>
              <w:adjustRightInd w:val="0"/>
              <w:spacing w:line="240" w:lineRule="auto"/>
              <w:rPr>
                <w:rFonts w:ascii="Times New Roman" w:hAnsi="Times New Roman"/>
                <w:sz w:val="20"/>
                <w:szCs w:val="20"/>
              </w:rPr>
            </w:pPr>
          </w:p>
        </w:tc>
        <w:tc>
          <w:tcPr>
            <w:tcW w:w="0" w:type="auto"/>
            <w:vAlign w:val="center"/>
          </w:tcPr>
          <w:p w:rsidR="00227B53" w:rsidRPr="00AA027C" w:rsidRDefault="00227B53" w:rsidP="00C55B43">
            <w:pPr>
              <w:widowControl w:val="0"/>
              <w:autoSpaceDE w:val="0"/>
              <w:autoSpaceDN w:val="0"/>
              <w:adjustRightInd w:val="0"/>
              <w:spacing w:line="240" w:lineRule="auto"/>
              <w:rPr>
                <w:rFonts w:ascii="Times New Roman" w:hAnsi="Times New Roman"/>
                <w:sz w:val="20"/>
                <w:szCs w:val="20"/>
              </w:rPr>
            </w:pPr>
            <w:r w:rsidRPr="00AA027C">
              <w:rPr>
                <w:rFonts w:ascii="Times New Roman" w:hAnsi="Times New Roman"/>
                <w:sz w:val="20"/>
                <w:szCs w:val="20"/>
              </w:rPr>
              <w:t>до 1000 м</w:t>
            </w:r>
            <w:r w:rsidRPr="00AA027C">
              <w:rPr>
                <w:rFonts w:ascii="Times New Roman" w:hAnsi="Times New Roman"/>
                <w:sz w:val="20"/>
                <w:szCs w:val="20"/>
                <w:vertAlign w:val="superscript"/>
              </w:rPr>
              <w:t>2</w:t>
            </w:r>
            <w:r w:rsidRPr="00AA027C">
              <w:rPr>
                <w:rFonts w:ascii="Times New Roman" w:hAnsi="Times New Roman"/>
                <w:sz w:val="20"/>
                <w:szCs w:val="20"/>
              </w:rPr>
              <w:t xml:space="preserve"> торговой площади</w:t>
            </w:r>
          </w:p>
        </w:tc>
        <w:tc>
          <w:tcPr>
            <w:tcW w:w="0" w:type="auto"/>
            <w:vAlign w:val="center"/>
          </w:tcPr>
          <w:p w:rsidR="00227B53" w:rsidRPr="00AA027C" w:rsidRDefault="00227B53" w:rsidP="00C55B43">
            <w:pPr>
              <w:widowControl w:val="0"/>
              <w:autoSpaceDE w:val="0"/>
              <w:autoSpaceDN w:val="0"/>
              <w:adjustRightInd w:val="0"/>
              <w:spacing w:line="240" w:lineRule="auto"/>
              <w:rPr>
                <w:rFonts w:ascii="Times New Roman" w:hAnsi="Times New Roman"/>
                <w:sz w:val="20"/>
                <w:szCs w:val="20"/>
              </w:rPr>
            </w:pPr>
            <w:r w:rsidRPr="00AA027C">
              <w:rPr>
                <w:rFonts w:ascii="Times New Roman" w:hAnsi="Times New Roman"/>
                <w:sz w:val="20"/>
                <w:szCs w:val="20"/>
              </w:rPr>
              <w:t>5-7</w:t>
            </w:r>
          </w:p>
        </w:tc>
      </w:tr>
      <w:tr w:rsidR="00227B53" w:rsidRPr="00AA027C" w:rsidTr="00C55B43">
        <w:tc>
          <w:tcPr>
            <w:tcW w:w="0" w:type="auto"/>
            <w:vMerge/>
            <w:vAlign w:val="center"/>
          </w:tcPr>
          <w:p w:rsidR="00227B53" w:rsidRPr="00AA027C" w:rsidRDefault="00227B53" w:rsidP="00C55B43">
            <w:pPr>
              <w:widowControl w:val="0"/>
              <w:autoSpaceDE w:val="0"/>
              <w:autoSpaceDN w:val="0"/>
              <w:adjustRightInd w:val="0"/>
              <w:spacing w:line="240" w:lineRule="auto"/>
              <w:rPr>
                <w:rFonts w:ascii="Times New Roman" w:hAnsi="Times New Roman"/>
                <w:sz w:val="20"/>
                <w:szCs w:val="20"/>
              </w:rPr>
            </w:pPr>
          </w:p>
        </w:tc>
        <w:tc>
          <w:tcPr>
            <w:tcW w:w="0" w:type="auto"/>
            <w:vAlign w:val="center"/>
          </w:tcPr>
          <w:p w:rsidR="00227B53" w:rsidRPr="00AA027C" w:rsidRDefault="00227B53" w:rsidP="00C55B43">
            <w:pPr>
              <w:widowControl w:val="0"/>
              <w:autoSpaceDE w:val="0"/>
              <w:autoSpaceDN w:val="0"/>
              <w:adjustRightInd w:val="0"/>
              <w:spacing w:line="240" w:lineRule="auto"/>
              <w:rPr>
                <w:rFonts w:ascii="Times New Roman" w:hAnsi="Times New Roman"/>
                <w:sz w:val="20"/>
                <w:szCs w:val="20"/>
              </w:rPr>
            </w:pPr>
            <w:r w:rsidRPr="00AA027C">
              <w:rPr>
                <w:rFonts w:ascii="Times New Roman" w:hAnsi="Times New Roman"/>
                <w:sz w:val="20"/>
                <w:szCs w:val="20"/>
              </w:rPr>
              <w:t>от 1000 до 10000 м</w:t>
            </w:r>
            <w:r w:rsidRPr="00AA027C">
              <w:rPr>
                <w:rFonts w:ascii="Times New Roman" w:hAnsi="Times New Roman"/>
                <w:sz w:val="20"/>
                <w:szCs w:val="20"/>
                <w:vertAlign w:val="superscript"/>
              </w:rPr>
              <w:t>2</w:t>
            </w:r>
            <w:r w:rsidRPr="00AA027C">
              <w:rPr>
                <w:rFonts w:ascii="Times New Roman" w:hAnsi="Times New Roman"/>
                <w:sz w:val="20"/>
                <w:szCs w:val="20"/>
              </w:rPr>
              <w:t xml:space="preserve"> торговой площади</w:t>
            </w:r>
          </w:p>
        </w:tc>
        <w:tc>
          <w:tcPr>
            <w:tcW w:w="0" w:type="auto"/>
            <w:vAlign w:val="center"/>
          </w:tcPr>
          <w:p w:rsidR="00227B53" w:rsidRPr="00AA027C" w:rsidRDefault="00227B53" w:rsidP="00C55B43">
            <w:pPr>
              <w:widowControl w:val="0"/>
              <w:autoSpaceDE w:val="0"/>
              <w:autoSpaceDN w:val="0"/>
              <w:adjustRightInd w:val="0"/>
              <w:spacing w:line="240" w:lineRule="auto"/>
              <w:rPr>
                <w:rFonts w:ascii="Times New Roman" w:hAnsi="Times New Roman"/>
                <w:sz w:val="20"/>
                <w:szCs w:val="20"/>
              </w:rPr>
            </w:pPr>
            <w:r w:rsidRPr="00AA027C">
              <w:rPr>
                <w:rFonts w:ascii="Times New Roman" w:hAnsi="Times New Roman"/>
                <w:sz w:val="20"/>
                <w:szCs w:val="20"/>
              </w:rPr>
              <w:t>3</w:t>
            </w:r>
          </w:p>
        </w:tc>
      </w:tr>
      <w:tr w:rsidR="00227B53" w:rsidRPr="00AA027C" w:rsidTr="00C55B43">
        <w:tc>
          <w:tcPr>
            <w:tcW w:w="0" w:type="auto"/>
            <w:vMerge/>
            <w:vAlign w:val="center"/>
          </w:tcPr>
          <w:p w:rsidR="00227B53" w:rsidRPr="00AA027C" w:rsidRDefault="00227B53" w:rsidP="00C55B43">
            <w:pPr>
              <w:widowControl w:val="0"/>
              <w:autoSpaceDE w:val="0"/>
              <w:autoSpaceDN w:val="0"/>
              <w:adjustRightInd w:val="0"/>
              <w:spacing w:line="240" w:lineRule="auto"/>
              <w:rPr>
                <w:rFonts w:ascii="Times New Roman" w:hAnsi="Times New Roman"/>
                <w:sz w:val="20"/>
                <w:szCs w:val="20"/>
              </w:rPr>
            </w:pPr>
          </w:p>
        </w:tc>
        <w:tc>
          <w:tcPr>
            <w:tcW w:w="0" w:type="auto"/>
            <w:vAlign w:val="center"/>
          </w:tcPr>
          <w:p w:rsidR="00227B53" w:rsidRPr="00AA027C" w:rsidRDefault="00227B53" w:rsidP="00C55B43">
            <w:pPr>
              <w:widowControl w:val="0"/>
              <w:autoSpaceDE w:val="0"/>
              <w:autoSpaceDN w:val="0"/>
              <w:adjustRightInd w:val="0"/>
              <w:spacing w:line="240" w:lineRule="auto"/>
              <w:rPr>
                <w:rFonts w:ascii="Times New Roman" w:hAnsi="Times New Roman"/>
                <w:sz w:val="20"/>
                <w:szCs w:val="20"/>
              </w:rPr>
            </w:pPr>
            <w:r w:rsidRPr="00AA027C">
              <w:rPr>
                <w:rFonts w:ascii="Times New Roman" w:hAnsi="Times New Roman"/>
                <w:sz w:val="20"/>
                <w:szCs w:val="20"/>
              </w:rPr>
              <w:t>более 10000 м</w:t>
            </w:r>
            <w:r w:rsidRPr="00AA027C">
              <w:rPr>
                <w:rFonts w:ascii="Times New Roman" w:hAnsi="Times New Roman"/>
                <w:sz w:val="20"/>
                <w:szCs w:val="20"/>
                <w:vertAlign w:val="superscript"/>
              </w:rPr>
              <w:t>2</w:t>
            </w:r>
            <w:r w:rsidRPr="00AA027C">
              <w:rPr>
                <w:rFonts w:ascii="Times New Roman" w:hAnsi="Times New Roman"/>
                <w:sz w:val="20"/>
                <w:szCs w:val="20"/>
              </w:rPr>
              <w:t xml:space="preserve"> торговой площади</w:t>
            </w:r>
          </w:p>
        </w:tc>
        <w:tc>
          <w:tcPr>
            <w:tcW w:w="0" w:type="auto"/>
            <w:vAlign w:val="center"/>
          </w:tcPr>
          <w:p w:rsidR="00227B53" w:rsidRPr="00AA027C" w:rsidRDefault="00227B53" w:rsidP="00C55B43">
            <w:pPr>
              <w:widowControl w:val="0"/>
              <w:autoSpaceDE w:val="0"/>
              <w:autoSpaceDN w:val="0"/>
              <w:adjustRightInd w:val="0"/>
              <w:spacing w:line="240" w:lineRule="auto"/>
              <w:rPr>
                <w:rFonts w:ascii="Times New Roman" w:hAnsi="Times New Roman"/>
                <w:sz w:val="20"/>
                <w:szCs w:val="20"/>
              </w:rPr>
            </w:pPr>
            <w:r w:rsidRPr="00AA027C">
              <w:rPr>
                <w:rFonts w:ascii="Times New Roman" w:hAnsi="Times New Roman"/>
                <w:sz w:val="20"/>
                <w:szCs w:val="20"/>
              </w:rPr>
              <w:t>1</w:t>
            </w:r>
          </w:p>
        </w:tc>
      </w:tr>
      <w:tr w:rsidR="00227B53" w:rsidRPr="00AA027C" w:rsidTr="00C55B43">
        <w:tc>
          <w:tcPr>
            <w:tcW w:w="0" w:type="auto"/>
            <w:vAlign w:val="center"/>
          </w:tcPr>
          <w:p w:rsidR="00227B53" w:rsidRPr="00AA027C" w:rsidRDefault="00227B53" w:rsidP="00C55B43">
            <w:pPr>
              <w:widowControl w:val="0"/>
              <w:autoSpaceDE w:val="0"/>
              <w:autoSpaceDN w:val="0"/>
              <w:adjustRightInd w:val="0"/>
              <w:spacing w:line="240" w:lineRule="auto"/>
              <w:rPr>
                <w:rFonts w:ascii="Times New Roman" w:hAnsi="Times New Roman"/>
                <w:sz w:val="20"/>
                <w:szCs w:val="20"/>
              </w:rPr>
            </w:pPr>
            <w:r w:rsidRPr="00AA027C">
              <w:rPr>
                <w:rFonts w:ascii="Times New Roman" w:hAnsi="Times New Roman"/>
                <w:sz w:val="20"/>
                <w:szCs w:val="20"/>
              </w:rPr>
              <w:t>Предприятия общественного питания и коммунально-бытового обслуживания общей площадью более 250 кв. м</w:t>
            </w:r>
          </w:p>
        </w:tc>
        <w:tc>
          <w:tcPr>
            <w:tcW w:w="0" w:type="auto"/>
            <w:vAlign w:val="center"/>
          </w:tcPr>
          <w:p w:rsidR="00227B53" w:rsidRPr="00AA027C" w:rsidRDefault="00227B53" w:rsidP="00C55B43">
            <w:pPr>
              <w:widowControl w:val="0"/>
              <w:autoSpaceDE w:val="0"/>
              <w:autoSpaceDN w:val="0"/>
              <w:adjustRightInd w:val="0"/>
              <w:spacing w:line="240" w:lineRule="auto"/>
              <w:rPr>
                <w:rFonts w:ascii="Times New Roman" w:hAnsi="Times New Roman"/>
                <w:sz w:val="20"/>
                <w:szCs w:val="20"/>
              </w:rPr>
            </w:pPr>
            <w:r w:rsidRPr="00AA027C">
              <w:rPr>
                <w:rFonts w:ascii="Times New Roman" w:hAnsi="Times New Roman"/>
                <w:sz w:val="20"/>
                <w:szCs w:val="20"/>
              </w:rPr>
              <w:t>100 мест в залах или единовременных посетителей и персонала</w:t>
            </w:r>
          </w:p>
        </w:tc>
        <w:tc>
          <w:tcPr>
            <w:tcW w:w="0" w:type="auto"/>
            <w:vAlign w:val="center"/>
          </w:tcPr>
          <w:p w:rsidR="00227B53" w:rsidRPr="00AA027C" w:rsidRDefault="00227B53" w:rsidP="00C55B43">
            <w:pPr>
              <w:widowControl w:val="0"/>
              <w:autoSpaceDE w:val="0"/>
              <w:autoSpaceDN w:val="0"/>
              <w:adjustRightInd w:val="0"/>
              <w:spacing w:line="240" w:lineRule="auto"/>
              <w:rPr>
                <w:rFonts w:ascii="Times New Roman" w:hAnsi="Times New Roman"/>
                <w:sz w:val="20"/>
                <w:szCs w:val="20"/>
              </w:rPr>
            </w:pPr>
            <w:r w:rsidRPr="00AA027C">
              <w:rPr>
                <w:rFonts w:ascii="Times New Roman" w:hAnsi="Times New Roman"/>
                <w:sz w:val="20"/>
                <w:szCs w:val="20"/>
              </w:rPr>
              <w:t>10</w:t>
            </w:r>
          </w:p>
        </w:tc>
      </w:tr>
      <w:tr w:rsidR="00227B53" w:rsidRPr="00AA027C" w:rsidTr="00C55B43">
        <w:tc>
          <w:tcPr>
            <w:tcW w:w="0" w:type="auto"/>
            <w:vAlign w:val="center"/>
          </w:tcPr>
          <w:p w:rsidR="00227B53" w:rsidRPr="00AA027C" w:rsidRDefault="00227B53" w:rsidP="00C55B43">
            <w:pPr>
              <w:widowControl w:val="0"/>
              <w:autoSpaceDE w:val="0"/>
              <w:autoSpaceDN w:val="0"/>
              <w:adjustRightInd w:val="0"/>
              <w:spacing w:line="240" w:lineRule="auto"/>
              <w:rPr>
                <w:rFonts w:ascii="Times New Roman" w:hAnsi="Times New Roman"/>
                <w:sz w:val="20"/>
                <w:szCs w:val="20"/>
              </w:rPr>
            </w:pPr>
            <w:r w:rsidRPr="00AA027C">
              <w:rPr>
                <w:rFonts w:ascii="Times New Roman" w:hAnsi="Times New Roman"/>
                <w:sz w:val="20"/>
                <w:szCs w:val="20"/>
              </w:rPr>
              <w:t>Офисы, магазины, предприятия общественного питания, объекты коммунально-бытового обслуживания и др. общей площадью до 250 кв. м</w:t>
            </w:r>
          </w:p>
        </w:tc>
        <w:tc>
          <w:tcPr>
            <w:tcW w:w="0" w:type="auto"/>
            <w:vAlign w:val="center"/>
          </w:tcPr>
          <w:p w:rsidR="00227B53" w:rsidRPr="00AA027C" w:rsidRDefault="00227B53" w:rsidP="00C55B43">
            <w:pPr>
              <w:widowControl w:val="0"/>
              <w:autoSpaceDE w:val="0"/>
              <w:autoSpaceDN w:val="0"/>
              <w:adjustRightInd w:val="0"/>
              <w:spacing w:line="240" w:lineRule="auto"/>
              <w:rPr>
                <w:rFonts w:ascii="Times New Roman" w:hAnsi="Times New Roman"/>
                <w:sz w:val="20"/>
                <w:szCs w:val="20"/>
              </w:rPr>
            </w:pPr>
            <w:r w:rsidRPr="00AA027C">
              <w:rPr>
                <w:rFonts w:ascii="Times New Roman" w:hAnsi="Times New Roman"/>
                <w:sz w:val="20"/>
                <w:szCs w:val="20"/>
              </w:rPr>
              <w:t>объект</w:t>
            </w:r>
          </w:p>
        </w:tc>
        <w:tc>
          <w:tcPr>
            <w:tcW w:w="0" w:type="auto"/>
            <w:vAlign w:val="center"/>
          </w:tcPr>
          <w:p w:rsidR="00227B53" w:rsidRPr="00AA027C" w:rsidRDefault="00227B53" w:rsidP="00C55B43">
            <w:pPr>
              <w:widowControl w:val="0"/>
              <w:autoSpaceDE w:val="0"/>
              <w:autoSpaceDN w:val="0"/>
              <w:adjustRightInd w:val="0"/>
              <w:spacing w:line="240" w:lineRule="auto"/>
              <w:rPr>
                <w:rFonts w:ascii="Times New Roman" w:hAnsi="Times New Roman"/>
                <w:sz w:val="20"/>
                <w:szCs w:val="20"/>
              </w:rPr>
            </w:pPr>
            <w:r w:rsidRPr="00AA027C">
              <w:rPr>
                <w:rFonts w:ascii="Times New Roman" w:hAnsi="Times New Roman"/>
                <w:sz w:val="20"/>
                <w:szCs w:val="20"/>
              </w:rPr>
              <w:t>3</w:t>
            </w:r>
          </w:p>
        </w:tc>
      </w:tr>
      <w:tr w:rsidR="00227B53" w:rsidRPr="00AA027C" w:rsidTr="00C55B43">
        <w:tc>
          <w:tcPr>
            <w:tcW w:w="0" w:type="auto"/>
            <w:vAlign w:val="center"/>
          </w:tcPr>
          <w:p w:rsidR="00227B53" w:rsidRPr="00AA027C" w:rsidRDefault="00227B53" w:rsidP="00C55B43">
            <w:pPr>
              <w:widowControl w:val="0"/>
              <w:autoSpaceDE w:val="0"/>
              <w:autoSpaceDN w:val="0"/>
              <w:adjustRightInd w:val="0"/>
              <w:spacing w:line="240" w:lineRule="auto"/>
              <w:rPr>
                <w:rFonts w:ascii="Times New Roman" w:hAnsi="Times New Roman"/>
                <w:sz w:val="20"/>
                <w:szCs w:val="20"/>
              </w:rPr>
            </w:pPr>
            <w:r w:rsidRPr="00AA027C">
              <w:rPr>
                <w:rFonts w:ascii="Times New Roman" w:hAnsi="Times New Roman"/>
                <w:sz w:val="20"/>
                <w:szCs w:val="20"/>
              </w:rPr>
              <w:t>Рынки, ярмарки</w:t>
            </w:r>
          </w:p>
        </w:tc>
        <w:tc>
          <w:tcPr>
            <w:tcW w:w="0" w:type="auto"/>
            <w:vAlign w:val="center"/>
          </w:tcPr>
          <w:p w:rsidR="00227B53" w:rsidRPr="00AA027C" w:rsidRDefault="00227B53" w:rsidP="00C55B43">
            <w:pPr>
              <w:widowControl w:val="0"/>
              <w:autoSpaceDE w:val="0"/>
              <w:autoSpaceDN w:val="0"/>
              <w:adjustRightInd w:val="0"/>
              <w:spacing w:line="240" w:lineRule="auto"/>
              <w:rPr>
                <w:rFonts w:ascii="Times New Roman" w:hAnsi="Times New Roman"/>
                <w:sz w:val="20"/>
                <w:szCs w:val="20"/>
              </w:rPr>
            </w:pPr>
            <w:r w:rsidRPr="00AA027C">
              <w:rPr>
                <w:rFonts w:ascii="Times New Roman" w:hAnsi="Times New Roman"/>
                <w:sz w:val="20"/>
                <w:szCs w:val="20"/>
              </w:rPr>
              <w:t>50 торговых мест</w:t>
            </w:r>
          </w:p>
        </w:tc>
        <w:tc>
          <w:tcPr>
            <w:tcW w:w="0" w:type="auto"/>
            <w:vAlign w:val="center"/>
          </w:tcPr>
          <w:p w:rsidR="00227B53" w:rsidRPr="00AA027C" w:rsidRDefault="00227B53" w:rsidP="00C55B43">
            <w:pPr>
              <w:widowControl w:val="0"/>
              <w:autoSpaceDE w:val="0"/>
              <w:autoSpaceDN w:val="0"/>
              <w:adjustRightInd w:val="0"/>
              <w:spacing w:line="240" w:lineRule="auto"/>
              <w:rPr>
                <w:rFonts w:ascii="Times New Roman" w:hAnsi="Times New Roman"/>
                <w:sz w:val="20"/>
                <w:szCs w:val="20"/>
              </w:rPr>
            </w:pPr>
            <w:r w:rsidRPr="00AA027C">
              <w:rPr>
                <w:rFonts w:ascii="Times New Roman" w:hAnsi="Times New Roman"/>
                <w:sz w:val="20"/>
                <w:szCs w:val="20"/>
              </w:rPr>
              <w:t>20-25</w:t>
            </w:r>
          </w:p>
        </w:tc>
      </w:tr>
      <w:tr w:rsidR="00227B53" w:rsidRPr="00AA027C" w:rsidTr="00C55B43">
        <w:tc>
          <w:tcPr>
            <w:tcW w:w="0" w:type="auto"/>
            <w:vAlign w:val="center"/>
          </w:tcPr>
          <w:p w:rsidR="00227B53" w:rsidRPr="00AA027C" w:rsidRDefault="00227B53" w:rsidP="00C55B43">
            <w:pPr>
              <w:widowControl w:val="0"/>
              <w:autoSpaceDE w:val="0"/>
              <w:autoSpaceDN w:val="0"/>
              <w:adjustRightInd w:val="0"/>
              <w:spacing w:line="240" w:lineRule="auto"/>
              <w:rPr>
                <w:rFonts w:ascii="Times New Roman" w:hAnsi="Times New Roman"/>
                <w:sz w:val="20"/>
                <w:szCs w:val="20"/>
              </w:rPr>
            </w:pPr>
            <w:r w:rsidRPr="00AA027C">
              <w:rPr>
                <w:rFonts w:ascii="Times New Roman" w:hAnsi="Times New Roman"/>
                <w:sz w:val="20"/>
                <w:szCs w:val="20"/>
              </w:rPr>
              <w:t>Рестораны и кафе</w:t>
            </w:r>
          </w:p>
        </w:tc>
        <w:tc>
          <w:tcPr>
            <w:tcW w:w="0" w:type="auto"/>
            <w:vAlign w:val="center"/>
          </w:tcPr>
          <w:p w:rsidR="00227B53" w:rsidRPr="00AA027C" w:rsidRDefault="00227B53" w:rsidP="00C55B43">
            <w:pPr>
              <w:widowControl w:val="0"/>
              <w:autoSpaceDE w:val="0"/>
              <w:autoSpaceDN w:val="0"/>
              <w:adjustRightInd w:val="0"/>
              <w:spacing w:line="240" w:lineRule="auto"/>
              <w:rPr>
                <w:rFonts w:ascii="Times New Roman" w:hAnsi="Times New Roman"/>
                <w:sz w:val="20"/>
                <w:szCs w:val="20"/>
              </w:rPr>
            </w:pPr>
            <w:r w:rsidRPr="00AA027C">
              <w:rPr>
                <w:rFonts w:ascii="Times New Roman" w:hAnsi="Times New Roman"/>
                <w:sz w:val="20"/>
                <w:szCs w:val="20"/>
              </w:rPr>
              <w:t>100 мест</w:t>
            </w:r>
          </w:p>
        </w:tc>
        <w:tc>
          <w:tcPr>
            <w:tcW w:w="0" w:type="auto"/>
            <w:vAlign w:val="center"/>
          </w:tcPr>
          <w:p w:rsidR="00227B53" w:rsidRPr="00AA027C" w:rsidRDefault="00227B53" w:rsidP="00C55B43">
            <w:pPr>
              <w:widowControl w:val="0"/>
              <w:autoSpaceDE w:val="0"/>
              <w:autoSpaceDN w:val="0"/>
              <w:adjustRightInd w:val="0"/>
              <w:spacing w:line="240" w:lineRule="auto"/>
              <w:rPr>
                <w:rFonts w:ascii="Times New Roman" w:hAnsi="Times New Roman"/>
                <w:sz w:val="20"/>
                <w:szCs w:val="20"/>
              </w:rPr>
            </w:pPr>
            <w:r w:rsidRPr="00AA027C">
              <w:rPr>
                <w:rFonts w:ascii="Times New Roman" w:hAnsi="Times New Roman"/>
                <w:sz w:val="20"/>
                <w:szCs w:val="20"/>
              </w:rPr>
              <w:t>10-15</w:t>
            </w:r>
          </w:p>
        </w:tc>
      </w:tr>
      <w:tr w:rsidR="00227B53" w:rsidRPr="00AA027C" w:rsidTr="00C55B43">
        <w:tc>
          <w:tcPr>
            <w:tcW w:w="0" w:type="auto"/>
            <w:vAlign w:val="center"/>
          </w:tcPr>
          <w:p w:rsidR="00227B53" w:rsidRPr="00AA027C" w:rsidRDefault="00227B53" w:rsidP="00C55B43">
            <w:pPr>
              <w:widowControl w:val="0"/>
              <w:autoSpaceDE w:val="0"/>
              <w:autoSpaceDN w:val="0"/>
              <w:adjustRightInd w:val="0"/>
              <w:spacing w:line="240" w:lineRule="auto"/>
              <w:rPr>
                <w:rFonts w:ascii="Times New Roman" w:hAnsi="Times New Roman"/>
                <w:sz w:val="20"/>
                <w:szCs w:val="20"/>
              </w:rPr>
            </w:pPr>
            <w:r w:rsidRPr="00AA027C">
              <w:rPr>
                <w:rFonts w:ascii="Times New Roman" w:hAnsi="Times New Roman"/>
                <w:sz w:val="20"/>
                <w:szCs w:val="20"/>
              </w:rPr>
              <w:t>Гостиницы</w:t>
            </w:r>
          </w:p>
        </w:tc>
        <w:tc>
          <w:tcPr>
            <w:tcW w:w="0" w:type="auto"/>
            <w:vAlign w:val="center"/>
          </w:tcPr>
          <w:p w:rsidR="00227B53" w:rsidRPr="00AA027C" w:rsidRDefault="00227B53" w:rsidP="00C55B43">
            <w:pPr>
              <w:widowControl w:val="0"/>
              <w:autoSpaceDE w:val="0"/>
              <w:autoSpaceDN w:val="0"/>
              <w:adjustRightInd w:val="0"/>
              <w:spacing w:line="240" w:lineRule="auto"/>
              <w:rPr>
                <w:rFonts w:ascii="Times New Roman" w:hAnsi="Times New Roman"/>
                <w:sz w:val="20"/>
                <w:szCs w:val="20"/>
              </w:rPr>
            </w:pPr>
            <w:r w:rsidRPr="00AA027C">
              <w:rPr>
                <w:rFonts w:ascii="Times New Roman" w:hAnsi="Times New Roman"/>
                <w:sz w:val="20"/>
                <w:szCs w:val="20"/>
              </w:rPr>
              <w:t>100 мест</w:t>
            </w:r>
          </w:p>
        </w:tc>
        <w:tc>
          <w:tcPr>
            <w:tcW w:w="0" w:type="auto"/>
            <w:vAlign w:val="center"/>
          </w:tcPr>
          <w:p w:rsidR="00227B53" w:rsidRPr="00AA027C" w:rsidRDefault="00227B53" w:rsidP="00C55B43">
            <w:pPr>
              <w:widowControl w:val="0"/>
              <w:autoSpaceDE w:val="0"/>
              <w:autoSpaceDN w:val="0"/>
              <w:adjustRightInd w:val="0"/>
              <w:spacing w:line="240" w:lineRule="auto"/>
              <w:rPr>
                <w:rFonts w:ascii="Times New Roman" w:hAnsi="Times New Roman"/>
                <w:sz w:val="20"/>
                <w:szCs w:val="20"/>
              </w:rPr>
            </w:pPr>
            <w:r w:rsidRPr="00AA027C">
              <w:rPr>
                <w:rFonts w:ascii="Times New Roman" w:hAnsi="Times New Roman"/>
                <w:sz w:val="20"/>
                <w:szCs w:val="20"/>
              </w:rPr>
              <w:t>10-15</w:t>
            </w:r>
          </w:p>
        </w:tc>
      </w:tr>
      <w:tr w:rsidR="00227B53" w:rsidRPr="00AA027C" w:rsidTr="00C55B43">
        <w:tc>
          <w:tcPr>
            <w:tcW w:w="0" w:type="auto"/>
            <w:vAlign w:val="center"/>
          </w:tcPr>
          <w:p w:rsidR="00227B53" w:rsidRPr="00AA027C" w:rsidRDefault="00227B53" w:rsidP="00C55B43">
            <w:pPr>
              <w:widowControl w:val="0"/>
              <w:autoSpaceDE w:val="0"/>
              <w:autoSpaceDN w:val="0"/>
              <w:adjustRightInd w:val="0"/>
              <w:spacing w:line="240" w:lineRule="auto"/>
              <w:rPr>
                <w:rFonts w:ascii="Times New Roman" w:hAnsi="Times New Roman"/>
                <w:sz w:val="20"/>
                <w:szCs w:val="20"/>
              </w:rPr>
            </w:pPr>
            <w:r w:rsidRPr="00AA027C">
              <w:rPr>
                <w:rFonts w:ascii="Times New Roman" w:hAnsi="Times New Roman"/>
                <w:sz w:val="20"/>
                <w:szCs w:val="20"/>
              </w:rPr>
              <w:t>Больницы</w:t>
            </w:r>
          </w:p>
        </w:tc>
        <w:tc>
          <w:tcPr>
            <w:tcW w:w="0" w:type="auto"/>
            <w:vAlign w:val="center"/>
          </w:tcPr>
          <w:p w:rsidR="00227B53" w:rsidRPr="00AA027C" w:rsidRDefault="00227B53" w:rsidP="00C55B43">
            <w:pPr>
              <w:widowControl w:val="0"/>
              <w:autoSpaceDE w:val="0"/>
              <w:autoSpaceDN w:val="0"/>
              <w:adjustRightInd w:val="0"/>
              <w:spacing w:line="240" w:lineRule="auto"/>
              <w:rPr>
                <w:rFonts w:ascii="Times New Roman" w:hAnsi="Times New Roman"/>
                <w:sz w:val="20"/>
                <w:szCs w:val="20"/>
              </w:rPr>
            </w:pPr>
            <w:r w:rsidRPr="00AA027C">
              <w:rPr>
                <w:rFonts w:ascii="Times New Roman" w:hAnsi="Times New Roman"/>
                <w:sz w:val="20"/>
                <w:szCs w:val="20"/>
              </w:rPr>
              <w:t>100 коек</w:t>
            </w:r>
          </w:p>
        </w:tc>
        <w:tc>
          <w:tcPr>
            <w:tcW w:w="0" w:type="auto"/>
            <w:vAlign w:val="center"/>
          </w:tcPr>
          <w:p w:rsidR="00227B53" w:rsidRPr="00AA027C" w:rsidRDefault="00227B53" w:rsidP="00C55B43">
            <w:pPr>
              <w:widowControl w:val="0"/>
              <w:autoSpaceDE w:val="0"/>
              <w:autoSpaceDN w:val="0"/>
              <w:adjustRightInd w:val="0"/>
              <w:spacing w:line="240" w:lineRule="auto"/>
              <w:rPr>
                <w:rFonts w:ascii="Times New Roman" w:hAnsi="Times New Roman"/>
                <w:sz w:val="20"/>
                <w:szCs w:val="20"/>
              </w:rPr>
            </w:pPr>
            <w:r w:rsidRPr="00AA027C">
              <w:rPr>
                <w:rFonts w:ascii="Times New Roman" w:hAnsi="Times New Roman"/>
                <w:sz w:val="20"/>
                <w:szCs w:val="20"/>
              </w:rPr>
              <w:t>10</w:t>
            </w:r>
          </w:p>
        </w:tc>
      </w:tr>
      <w:tr w:rsidR="00227B53" w:rsidRPr="00AA027C" w:rsidTr="00C55B43">
        <w:tc>
          <w:tcPr>
            <w:tcW w:w="0" w:type="auto"/>
            <w:vAlign w:val="center"/>
          </w:tcPr>
          <w:p w:rsidR="00227B53" w:rsidRPr="00AA027C" w:rsidRDefault="00227B53" w:rsidP="00C55B43">
            <w:pPr>
              <w:widowControl w:val="0"/>
              <w:autoSpaceDE w:val="0"/>
              <w:autoSpaceDN w:val="0"/>
              <w:adjustRightInd w:val="0"/>
              <w:spacing w:line="240" w:lineRule="auto"/>
              <w:rPr>
                <w:rFonts w:ascii="Times New Roman" w:hAnsi="Times New Roman"/>
                <w:sz w:val="20"/>
                <w:szCs w:val="20"/>
              </w:rPr>
            </w:pPr>
            <w:r w:rsidRPr="00AA027C">
              <w:rPr>
                <w:rFonts w:ascii="Times New Roman" w:hAnsi="Times New Roman"/>
                <w:sz w:val="20"/>
                <w:szCs w:val="20"/>
              </w:rPr>
              <w:t>Поликлиники</w:t>
            </w:r>
          </w:p>
        </w:tc>
        <w:tc>
          <w:tcPr>
            <w:tcW w:w="0" w:type="auto"/>
            <w:vAlign w:val="center"/>
          </w:tcPr>
          <w:p w:rsidR="00227B53" w:rsidRPr="00AA027C" w:rsidRDefault="00227B53" w:rsidP="00C55B43">
            <w:pPr>
              <w:widowControl w:val="0"/>
              <w:autoSpaceDE w:val="0"/>
              <w:autoSpaceDN w:val="0"/>
              <w:adjustRightInd w:val="0"/>
              <w:spacing w:line="240" w:lineRule="auto"/>
              <w:rPr>
                <w:rFonts w:ascii="Times New Roman" w:hAnsi="Times New Roman"/>
                <w:sz w:val="20"/>
                <w:szCs w:val="20"/>
              </w:rPr>
            </w:pPr>
            <w:r w:rsidRPr="00AA027C">
              <w:rPr>
                <w:rFonts w:ascii="Times New Roman" w:hAnsi="Times New Roman"/>
                <w:sz w:val="20"/>
                <w:szCs w:val="20"/>
              </w:rPr>
              <w:t>100 посещений</w:t>
            </w:r>
          </w:p>
        </w:tc>
        <w:tc>
          <w:tcPr>
            <w:tcW w:w="0" w:type="auto"/>
            <w:vAlign w:val="center"/>
          </w:tcPr>
          <w:p w:rsidR="00227B53" w:rsidRPr="00AA027C" w:rsidRDefault="00227B53" w:rsidP="00C55B43">
            <w:pPr>
              <w:widowControl w:val="0"/>
              <w:autoSpaceDE w:val="0"/>
              <w:autoSpaceDN w:val="0"/>
              <w:adjustRightInd w:val="0"/>
              <w:spacing w:line="240" w:lineRule="auto"/>
              <w:rPr>
                <w:rFonts w:ascii="Times New Roman" w:hAnsi="Times New Roman"/>
                <w:sz w:val="20"/>
                <w:szCs w:val="20"/>
              </w:rPr>
            </w:pPr>
            <w:r w:rsidRPr="00AA027C">
              <w:rPr>
                <w:rFonts w:ascii="Times New Roman" w:hAnsi="Times New Roman"/>
                <w:sz w:val="20"/>
                <w:szCs w:val="20"/>
              </w:rPr>
              <w:t>10</w:t>
            </w:r>
          </w:p>
        </w:tc>
      </w:tr>
      <w:tr w:rsidR="00227B53" w:rsidRPr="00AA027C" w:rsidTr="00C55B43">
        <w:tc>
          <w:tcPr>
            <w:tcW w:w="0" w:type="auto"/>
            <w:vAlign w:val="center"/>
          </w:tcPr>
          <w:p w:rsidR="00227B53" w:rsidRPr="00AA027C" w:rsidRDefault="00227B53" w:rsidP="00C55B43">
            <w:pPr>
              <w:widowControl w:val="0"/>
              <w:autoSpaceDE w:val="0"/>
              <w:autoSpaceDN w:val="0"/>
              <w:adjustRightInd w:val="0"/>
              <w:spacing w:line="240" w:lineRule="auto"/>
              <w:rPr>
                <w:rFonts w:ascii="Times New Roman" w:hAnsi="Times New Roman"/>
                <w:sz w:val="20"/>
                <w:szCs w:val="20"/>
              </w:rPr>
            </w:pPr>
            <w:r w:rsidRPr="00AA027C">
              <w:rPr>
                <w:rFonts w:ascii="Times New Roman" w:hAnsi="Times New Roman"/>
                <w:sz w:val="20"/>
                <w:szCs w:val="20"/>
              </w:rPr>
              <w:t>Высшие и средние специальные учебные заведения</w:t>
            </w:r>
          </w:p>
        </w:tc>
        <w:tc>
          <w:tcPr>
            <w:tcW w:w="0" w:type="auto"/>
            <w:vAlign w:val="center"/>
          </w:tcPr>
          <w:p w:rsidR="00227B53" w:rsidRPr="00AA027C" w:rsidRDefault="00227B53" w:rsidP="00C55B43">
            <w:pPr>
              <w:widowControl w:val="0"/>
              <w:autoSpaceDE w:val="0"/>
              <w:autoSpaceDN w:val="0"/>
              <w:adjustRightInd w:val="0"/>
              <w:spacing w:line="240" w:lineRule="auto"/>
              <w:rPr>
                <w:rFonts w:ascii="Times New Roman" w:hAnsi="Times New Roman"/>
                <w:sz w:val="20"/>
                <w:szCs w:val="20"/>
              </w:rPr>
            </w:pPr>
            <w:r w:rsidRPr="00AA027C">
              <w:rPr>
                <w:rFonts w:ascii="Times New Roman" w:hAnsi="Times New Roman"/>
                <w:sz w:val="20"/>
                <w:szCs w:val="20"/>
              </w:rPr>
              <w:t>100 работающих и студентов в макс. смене</w:t>
            </w:r>
          </w:p>
        </w:tc>
        <w:tc>
          <w:tcPr>
            <w:tcW w:w="0" w:type="auto"/>
            <w:vAlign w:val="center"/>
          </w:tcPr>
          <w:p w:rsidR="00227B53" w:rsidRPr="00AA027C" w:rsidRDefault="00227B53" w:rsidP="00C55B43">
            <w:pPr>
              <w:widowControl w:val="0"/>
              <w:autoSpaceDE w:val="0"/>
              <w:autoSpaceDN w:val="0"/>
              <w:adjustRightInd w:val="0"/>
              <w:spacing w:line="240" w:lineRule="auto"/>
              <w:rPr>
                <w:rFonts w:ascii="Times New Roman" w:hAnsi="Times New Roman"/>
                <w:sz w:val="20"/>
                <w:szCs w:val="20"/>
              </w:rPr>
            </w:pPr>
            <w:r w:rsidRPr="00AA027C">
              <w:rPr>
                <w:rFonts w:ascii="Times New Roman" w:hAnsi="Times New Roman"/>
                <w:sz w:val="20"/>
                <w:szCs w:val="20"/>
              </w:rPr>
              <w:t>10-15</w:t>
            </w:r>
          </w:p>
        </w:tc>
      </w:tr>
      <w:tr w:rsidR="00227B53" w:rsidRPr="00AA027C" w:rsidTr="00C55B43">
        <w:tc>
          <w:tcPr>
            <w:tcW w:w="0" w:type="auto"/>
            <w:vAlign w:val="center"/>
          </w:tcPr>
          <w:p w:rsidR="00227B53" w:rsidRPr="00AA027C" w:rsidRDefault="00227B53" w:rsidP="00C55B43">
            <w:pPr>
              <w:widowControl w:val="0"/>
              <w:autoSpaceDE w:val="0"/>
              <w:autoSpaceDN w:val="0"/>
              <w:adjustRightInd w:val="0"/>
              <w:spacing w:line="240" w:lineRule="auto"/>
              <w:rPr>
                <w:rFonts w:ascii="Times New Roman" w:hAnsi="Times New Roman"/>
                <w:sz w:val="20"/>
                <w:szCs w:val="20"/>
              </w:rPr>
            </w:pPr>
            <w:r w:rsidRPr="00AA027C">
              <w:rPr>
                <w:rFonts w:ascii="Times New Roman" w:hAnsi="Times New Roman"/>
                <w:sz w:val="20"/>
                <w:szCs w:val="20"/>
              </w:rPr>
              <w:t>Здания спортивного назначения</w:t>
            </w:r>
          </w:p>
        </w:tc>
        <w:tc>
          <w:tcPr>
            <w:tcW w:w="0" w:type="auto"/>
            <w:vAlign w:val="center"/>
          </w:tcPr>
          <w:p w:rsidR="00227B53" w:rsidRPr="00AA027C" w:rsidRDefault="00227B53" w:rsidP="00C55B43">
            <w:pPr>
              <w:widowControl w:val="0"/>
              <w:autoSpaceDE w:val="0"/>
              <w:autoSpaceDN w:val="0"/>
              <w:adjustRightInd w:val="0"/>
              <w:spacing w:line="240" w:lineRule="auto"/>
              <w:rPr>
                <w:rFonts w:ascii="Times New Roman" w:hAnsi="Times New Roman"/>
                <w:sz w:val="20"/>
                <w:szCs w:val="20"/>
              </w:rPr>
            </w:pPr>
            <w:r w:rsidRPr="00AA027C">
              <w:rPr>
                <w:rFonts w:ascii="Times New Roman" w:hAnsi="Times New Roman"/>
                <w:sz w:val="20"/>
                <w:szCs w:val="20"/>
              </w:rPr>
              <w:t>100 мест</w:t>
            </w:r>
          </w:p>
        </w:tc>
        <w:tc>
          <w:tcPr>
            <w:tcW w:w="0" w:type="auto"/>
            <w:vAlign w:val="center"/>
          </w:tcPr>
          <w:p w:rsidR="00227B53" w:rsidRPr="00AA027C" w:rsidRDefault="00227B53" w:rsidP="00C55B43">
            <w:pPr>
              <w:widowControl w:val="0"/>
              <w:autoSpaceDE w:val="0"/>
              <w:autoSpaceDN w:val="0"/>
              <w:adjustRightInd w:val="0"/>
              <w:spacing w:line="240" w:lineRule="auto"/>
              <w:rPr>
                <w:rFonts w:ascii="Times New Roman" w:hAnsi="Times New Roman"/>
                <w:sz w:val="20"/>
                <w:szCs w:val="20"/>
              </w:rPr>
            </w:pPr>
            <w:r w:rsidRPr="00AA027C">
              <w:rPr>
                <w:rFonts w:ascii="Times New Roman" w:hAnsi="Times New Roman"/>
                <w:sz w:val="20"/>
                <w:szCs w:val="20"/>
              </w:rPr>
              <w:t>7</w:t>
            </w:r>
          </w:p>
        </w:tc>
      </w:tr>
      <w:tr w:rsidR="00227B53" w:rsidRPr="00AA027C" w:rsidTr="00C55B43">
        <w:tc>
          <w:tcPr>
            <w:tcW w:w="0" w:type="auto"/>
            <w:vAlign w:val="center"/>
          </w:tcPr>
          <w:p w:rsidR="00227B53" w:rsidRPr="00AA027C" w:rsidRDefault="00227B53" w:rsidP="00C55B43">
            <w:pPr>
              <w:widowControl w:val="0"/>
              <w:autoSpaceDE w:val="0"/>
              <w:autoSpaceDN w:val="0"/>
              <w:adjustRightInd w:val="0"/>
              <w:spacing w:line="240" w:lineRule="auto"/>
              <w:rPr>
                <w:rFonts w:ascii="Times New Roman" w:hAnsi="Times New Roman"/>
                <w:sz w:val="20"/>
                <w:szCs w:val="20"/>
              </w:rPr>
            </w:pPr>
            <w:r w:rsidRPr="00AA027C">
              <w:rPr>
                <w:rFonts w:ascii="Times New Roman" w:hAnsi="Times New Roman"/>
                <w:sz w:val="20"/>
                <w:szCs w:val="20"/>
              </w:rPr>
              <w:t>Промышленные предприятия</w:t>
            </w:r>
          </w:p>
        </w:tc>
        <w:tc>
          <w:tcPr>
            <w:tcW w:w="0" w:type="auto"/>
            <w:vAlign w:val="center"/>
          </w:tcPr>
          <w:p w:rsidR="00227B53" w:rsidRPr="00AA027C" w:rsidRDefault="00227B53" w:rsidP="00C55B43">
            <w:pPr>
              <w:widowControl w:val="0"/>
              <w:autoSpaceDE w:val="0"/>
              <w:autoSpaceDN w:val="0"/>
              <w:adjustRightInd w:val="0"/>
              <w:spacing w:line="240" w:lineRule="auto"/>
              <w:rPr>
                <w:rFonts w:ascii="Times New Roman" w:hAnsi="Times New Roman"/>
                <w:sz w:val="20"/>
                <w:szCs w:val="20"/>
              </w:rPr>
            </w:pPr>
            <w:r w:rsidRPr="00AA027C">
              <w:rPr>
                <w:rFonts w:ascii="Times New Roman" w:hAnsi="Times New Roman"/>
                <w:sz w:val="20"/>
                <w:szCs w:val="20"/>
              </w:rPr>
              <w:t>100 работающих</w:t>
            </w:r>
          </w:p>
        </w:tc>
        <w:tc>
          <w:tcPr>
            <w:tcW w:w="0" w:type="auto"/>
            <w:vAlign w:val="center"/>
          </w:tcPr>
          <w:p w:rsidR="00227B53" w:rsidRPr="00AA027C" w:rsidRDefault="00227B53" w:rsidP="00C55B43">
            <w:pPr>
              <w:widowControl w:val="0"/>
              <w:autoSpaceDE w:val="0"/>
              <w:autoSpaceDN w:val="0"/>
              <w:adjustRightInd w:val="0"/>
              <w:spacing w:line="240" w:lineRule="auto"/>
              <w:rPr>
                <w:rFonts w:ascii="Times New Roman" w:hAnsi="Times New Roman"/>
                <w:sz w:val="20"/>
                <w:szCs w:val="20"/>
              </w:rPr>
            </w:pPr>
            <w:r w:rsidRPr="00AA027C">
              <w:rPr>
                <w:rFonts w:ascii="Times New Roman" w:hAnsi="Times New Roman"/>
                <w:sz w:val="20"/>
                <w:szCs w:val="20"/>
              </w:rPr>
              <w:t>7-10</w:t>
            </w:r>
          </w:p>
        </w:tc>
      </w:tr>
      <w:tr w:rsidR="00227B53" w:rsidRPr="00AA027C" w:rsidTr="00C55B43">
        <w:tc>
          <w:tcPr>
            <w:tcW w:w="0" w:type="auto"/>
            <w:vAlign w:val="center"/>
          </w:tcPr>
          <w:p w:rsidR="00227B53" w:rsidRPr="00AA027C" w:rsidRDefault="00227B53" w:rsidP="00C55B43">
            <w:pPr>
              <w:widowControl w:val="0"/>
              <w:autoSpaceDE w:val="0"/>
              <w:autoSpaceDN w:val="0"/>
              <w:adjustRightInd w:val="0"/>
              <w:spacing w:line="240" w:lineRule="auto"/>
              <w:rPr>
                <w:rFonts w:ascii="Times New Roman" w:hAnsi="Times New Roman"/>
                <w:sz w:val="20"/>
                <w:szCs w:val="20"/>
              </w:rPr>
            </w:pPr>
            <w:r w:rsidRPr="00AA027C">
              <w:rPr>
                <w:rFonts w:ascii="Times New Roman" w:hAnsi="Times New Roman"/>
                <w:sz w:val="20"/>
                <w:szCs w:val="20"/>
              </w:rPr>
              <w:lastRenderedPageBreak/>
              <w:t>Вокзалы всех видов транспорта</w:t>
            </w:r>
          </w:p>
        </w:tc>
        <w:tc>
          <w:tcPr>
            <w:tcW w:w="0" w:type="auto"/>
            <w:vAlign w:val="center"/>
          </w:tcPr>
          <w:p w:rsidR="00227B53" w:rsidRPr="00AA027C" w:rsidRDefault="00227B53" w:rsidP="00C55B43">
            <w:pPr>
              <w:widowControl w:val="0"/>
              <w:autoSpaceDE w:val="0"/>
              <w:autoSpaceDN w:val="0"/>
              <w:adjustRightInd w:val="0"/>
              <w:spacing w:line="240" w:lineRule="auto"/>
              <w:rPr>
                <w:rFonts w:ascii="Times New Roman" w:hAnsi="Times New Roman"/>
                <w:sz w:val="20"/>
                <w:szCs w:val="20"/>
              </w:rPr>
            </w:pPr>
            <w:r w:rsidRPr="00AA027C">
              <w:rPr>
                <w:rFonts w:ascii="Times New Roman" w:hAnsi="Times New Roman"/>
                <w:sz w:val="20"/>
                <w:szCs w:val="20"/>
              </w:rPr>
              <w:t>100 пассажиров дальнего и местного сообщений, прибывающих в час «пик»</w:t>
            </w:r>
          </w:p>
        </w:tc>
        <w:tc>
          <w:tcPr>
            <w:tcW w:w="0" w:type="auto"/>
            <w:vAlign w:val="center"/>
          </w:tcPr>
          <w:p w:rsidR="00227B53" w:rsidRPr="00AA027C" w:rsidRDefault="00227B53" w:rsidP="00C55B43">
            <w:pPr>
              <w:widowControl w:val="0"/>
              <w:autoSpaceDE w:val="0"/>
              <w:autoSpaceDN w:val="0"/>
              <w:adjustRightInd w:val="0"/>
              <w:spacing w:line="240" w:lineRule="auto"/>
              <w:rPr>
                <w:rFonts w:ascii="Times New Roman" w:hAnsi="Times New Roman"/>
                <w:sz w:val="20"/>
                <w:szCs w:val="20"/>
              </w:rPr>
            </w:pPr>
            <w:r w:rsidRPr="00AA027C">
              <w:rPr>
                <w:rFonts w:ascii="Times New Roman" w:hAnsi="Times New Roman"/>
                <w:sz w:val="20"/>
                <w:szCs w:val="20"/>
              </w:rPr>
              <w:t>10-15</w:t>
            </w:r>
          </w:p>
        </w:tc>
      </w:tr>
    </w:tbl>
    <w:p w:rsidR="00227B53" w:rsidRPr="00AA027C" w:rsidRDefault="00227B53" w:rsidP="00227B53">
      <w:pPr>
        <w:widowControl w:val="0"/>
        <w:spacing w:line="240" w:lineRule="auto"/>
        <w:ind w:firstLine="709"/>
        <w:jc w:val="both"/>
        <w:rPr>
          <w:rFonts w:ascii="Times New Roman" w:eastAsia="Times New Roman" w:hAnsi="Times New Roman"/>
          <w:sz w:val="16"/>
          <w:szCs w:val="16"/>
          <w:lang w:eastAsia="ru-RU"/>
        </w:rPr>
      </w:pPr>
    </w:p>
    <w:p w:rsidR="00227B53" w:rsidRPr="00AA027C" w:rsidRDefault="00227B53" w:rsidP="00227B53">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7</w:t>
      </w:r>
      <w:r w:rsidRPr="00AA027C">
        <w:rPr>
          <w:rFonts w:ascii="Times New Roman" w:eastAsia="Times New Roman" w:hAnsi="Times New Roman"/>
          <w:sz w:val="24"/>
          <w:szCs w:val="24"/>
          <w:lang w:eastAsia="ru-RU"/>
        </w:rPr>
        <w:t>.1</w:t>
      </w:r>
      <w:r>
        <w:rPr>
          <w:rFonts w:ascii="Times New Roman" w:eastAsia="Times New Roman" w:hAnsi="Times New Roman"/>
          <w:sz w:val="24"/>
          <w:szCs w:val="24"/>
          <w:lang w:eastAsia="ru-RU"/>
        </w:rPr>
        <w:t>0</w:t>
      </w:r>
      <w:r w:rsidRPr="00AA027C">
        <w:rPr>
          <w:rFonts w:ascii="Times New Roman" w:eastAsia="Times New Roman" w:hAnsi="Times New Roman"/>
          <w:sz w:val="24"/>
          <w:szCs w:val="24"/>
          <w:lang w:eastAsia="ru-RU"/>
        </w:rPr>
        <w:t>.</w:t>
      </w:r>
      <w:r w:rsidRPr="00AA027C">
        <w:rPr>
          <w:rFonts w:ascii="Times New Roman" w:hAnsi="Times New Roman"/>
          <w:sz w:val="24"/>
          <w:szCs w:val="24"/>
        </w:rPr>
        <w:t>3. Для видов использования, не указанных в таблице, минимальное количество машино-мест для хранения индивидуального транспорта на территории земельных участков определяется по аналогии с видами использования, указанными в таблице.</w:t>
      </w:r>
    </w:p>
    <w:p w:rsidR="00227B53" w:rsidRPr="00AA027C" w:rsidRDefault="00227B53" w:rsidP="00227B53">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7</w:t>
      </w:r>
      <w:r w:rsidRPr="00AA027C">
        <w:rPr>
          <w:rFonts w:ascii="Times New Roman" w:eastAsia="Times New Roman" w:hAnsi="Times New Roman"/>
          <w:sz w:val="24"/>
          <w:szCs w:val="24"/>
          <w:lang w:eastAsia="ru-RU"/>
        </w:rPr>
        <w:t>.1</w:t>
      </w:r>
      <w:r>
        <w:rPr>
          <w:rFonts w:ascii="Times New Roman" w:eastAsia="Times New Roman" w:hAnsi="Times New Roman"/>
          <w:sz w:val="24"/>
          <w:szCs w:val="24"/>
          <w:lang w:eastAsia="ru-RU"/>
        </w:rPr>
        <w:t>0</w:t>
      </w:r>
      <w:r w:rsidRPr="00AA027C">
        <w:rPr>
          <w:rFonts w:ascii="Times New Roman" w:eastAsia="Times New Roman" w:hAnsi="Times New Roman"/>
          <w:sz w:val="24"/>
          <w:szCs w:val="24"/>
          <w:lang w:eastAsia="ru-RU"/>
        </w:rPr>
        <w:t>.</w:t>
      </w:r>
      <w:r w:rsidRPr="00AA027C">
        <w:rPr>
          <w:rFonts w:ascii="Times New Roman" w:hAnsi="Times New Roman"/>
          <w:sz w:val="24"/>
          <w:szCs w:val="24"/>
        </w:rPr>
        <w:t>4. В случае совмещения на земельном участке двух и более видов использования минимальное количество машино-мест для хранения индивидуального транспорта определяется на основе долей каждого из видов использования в общей площади земельного участка.</w:t>
      </w:r>
    </w:p>
    <w:p w:rsidR="00227B53" w:rsidRPr="00AA027C" w:rsidRDefault="00227B53" w:rsidP="00227B53">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7</w:t>
      </w:r>
      <w:r w:rsidRPr="00AA027C">
        <w:rPr>
          <w:rFonts w:ascii="Times New Roman" w:eastAsia="Times New Roman" w:hAnsi="Times New Roman"/>
          <w:sz w:val="24"/>
          <w:szCs w:val="24"/>
          <w:lang w:eastAsia="ru-RU"/>
        </w:rPr>
        <w:t>.1</w:t>
      </w:r>
      <w:r>
        <w:rPr>
          <w:rFonts w:ascii="Times New Roman" w:eastAsia="Times New Roman" w:hAnsi="Times New Roman"/>
          <w:sz w:val="24"/>
          <w:szCs w:val="24"/>
          <w:lang w:eastAsia="ru-RU"/>
        </w:rPr>
        <w:t>0</w:t>
      </w:r>
      <w:r w:rsidRPr="00AA027C">
        <w:rPr>
          <w:rFonts w:ascii="Times New Roman" w:eastAsia="Times New Roman" w:hAnsi="Times New Roman"/>
          <w:sz w:val="24"/>
          <w:szCs w:val="24"/>
          <w:lang w:eastAsia="ru-RU"/>
        </w:rPr>
        <w:t>.</w:t>
      </w:r>
      <w:r w:rsidRPr="00AA027C">
        <w:rPr>
          <w:rFonts w:ascii="Times New Roman" w:hAnsi="Times New Roman"/>
          <w:sz w:val="24"/>
          <w:szCs w:val="24"/>
        </w:rPr>
        <w:t>5. Машино-места для хранения индивидуального автотранспорта, необходимые в соответствии с настоящими Правилами, могут быть организованы в виде:</w:t>
      </w:r>
    </w:p>
    <w:p w:rsidR="00227B53" w:rsidRPr="00AA027C" w:rsidRDefault="00227B53" w:rsidP="00227B53">
      <w:pPr>
        <w:pStyle w:val="af2"/>
        <w:widowControl w:val="0"/>
        <w:numPr>
          <w:ilvl w:val="0"/>
          <w:numId w:val="15"/>
        </w:numPr>
        <w:spacing w:after="0" w:line="240" w:lineRule="auto"/>
        <w:ind w:left="0" w:firstLine="709"/>
        <w:jc w:val="both"/>
        <w:rPr>
          <w:rFonts w:ascii="Times New Roman" w:eastAsia="Times New Roman" w:hAnsi="Times New Roman"/>
          <w:sz w:val="24"/>
          <w:szCs w:val="24"/>
          <w:lang w:eastAsia="ru-RU"/>
        </w:rPr>
      </w:pPr>
      <w:r w:rsidRPr="00AA027C">
        <w:rPr>
          <w:rFonts w:ascii="Times New Roman" w:eastAsia="Times New Roman" w:hAnsi="Times New Roman"/>
          <w:sz w:val="24"/>
          <w:szCs w:val="24"/>
          <w:lang w:eastAsia="ru-RU"/>
        </w:rPr>
        <w:t>капитальных гаражей-стоянок (наземных и подземных, отдельно стоящих, а также встроенных и пристроенных);</w:t>
      </w:r>
    </w:p>
    <w:p w:rsidR="00227B53" w:rsidRDefault="00227B53" w:rsidP="00227B53">
      <w:pPr>
        <w:pStyle w:val="af2"/>
        <w:widowControl w:val="0"/>
        <w:numPr>
          <w:ilvl w:val="0"/>
          <w:numId w:val="15"/>
        </w:numPr>
        <w:spacing w:after="0" w:line="240" w:lineRule="auto"/>
        <w:ind w:left="0" w:firstLine="709"/>
        <w:jc w:val="both"/>
        <w:rPr>
          <w:rFonts w:ascii="Times New Roman" w:eastAsia="Times New Roman" w:hAnsi="Times New Roman"/>
          <w:sz w:val="24"/>
          <w:szCs w:val="24"/>
          <w:lang w:eastAsia="ru-RU"/>
        </w:rPr>
      </w:pPr>
      <w:r w:rsidRPr="00AA027C">
        <w:rPr>
          <w:rFonts w:ascii="Times New Roman" w:eastAsia="Times New Roman" w:hAnsi="Times New Roman"/>
          <w:sz w:val="24"/>
          <w:szCs w:val="24"/>
          <w:lang w:eastAsia="ru-RU"/>
        </w:rPr>
        <w:t>открытых охраняемых и неохраняемых стоянок.</w:t>
      </w:r>
    </w:p>
    <w:p w:rsidR="00227B53" w:rsidRPr="00AA027C" w:rsidRDefault="00227B53" w:rsidP="00227B53">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7</w:t>
      </w:r>
      <w:r w:rsidRPr="00AA027C">
        <w:rPr>
          <w:rFonts w:ascii="Times New Roman" w:eastAsia="Times New Roman" w:hAnsi="Times New Roman"/>
          <w:sz w:val="24"/>
          <w:szCs w:val="24"/>
          <w:lang w:eastAsia="ru-RU"/>
        </w:rPr>
        <w:t>.1</w:t>
      </w:r>
      <w:r>
        <w:rPr>
          <w:rFonts w:ascii="Times New Roman" w:eastAsia="Times New Roman" w:hAnsi="Times New Roman"/>
          <w:sz w:val="24"/>
          <w:szCs w:val="24"/>
          <w:lang w:eastAsia="ru-RU"/>
        </w:rPr>
        <w:t>0</w:t>
      </w:r>
      <w:r w:rsidRPr="00AA027C">
        <w:rPr>
          <w:rFonts w:ascii="Times New Roman" w:eastAsia="Times New Roman" w:hAnsi="Times New Roman"/>
          <w:sz w:val="24"/>
          <w:szCs w:val="24"/>
          <w:lang w:eastAsia="ru-RU"/>
        </w:rPr>
        <w:t>.</w:t>
      </w:r>
      <w:r w:rsidRPr="00AA027C">
        <w:rPr>
          <w:rFonts w:ascii="Times New Roman" w:hAnsi="Times New Roman"/>
          <w:sz w:val="24"/>
          <w:szCs w:val="24"/>
        </w:rPr>
        <w:t>6. Машино-места для хранения индивидуального автотранспорта, необходимые в соответствии с настоящими Правилами, размещаются на земельном участке:</w:t>
      </w:r>
    </w:p>
    <w:p w:rsidR="00227B53" w:rsidRPr="00AA027C" w:rsidRDefault="00227B53" w:rsidP="00227B53">
      <w:pPr>
        <w:pStyle w:val="af2"/>
        <w:widowControl w:val="0"/>
        <w:numPr>
          <w:ilvl w:val="0"/>
          <w:numId w:val="15"/>
        </w:numPr>
        <w:spacing w:after="0" w:line="240" w:lineRule="auto"/>
        <w:ind w:left="0" w:firstLine="709"/>
        <w:jc w:val="both"/>
        <w:rPr>
          <w:rFonts w:ascii="Times New Roman" w:eastAsia="Times New Roman" w:hAnsi="Times New Roman"/>
          <w:sz w:val="24"/>
          <w:szCs w:val="24"/>
          <w:lang w:eastAsia="ru-RU"/>
        </w:rPr>
      </w:pPr>
      <w:r w:rsidRPr="00AA027C">
        <w:rPr>
          <w:rFonts w:ascii="Times New Roman" w:eastAsia="Times New Roman" w:hAnsi="Times New Roman"/>
          <w:sz w:val="24"/>
          <w:szCs w:val="24"/>
          <w:lang w:eastAsia="ru-RU"/>
        </w:rPr>
        <w:t xml:space="preserve">для жилых многоквартирных домов не менее 50% от расчетного. </w:t>
      </w:r>
    </w:p>
    <w:p w:rsidR="00227B53" w:rsidRPr="00AA027C" w:rsidRDefault="00227B53" w:rsidP="00227B53">
      <w:pPr>
        <w:pStyle w:val="af2"/>
        <w:widowControl w:val="0"/>
        <w:numPr>
          <w:ilvl w:val="0"/>
          <w:numId w:val="15"/>
        </w:numPr>
        <w:spacing w:after="0" w:line="240" w:lineRule="auto"/>
        <w:ind w:left="0" w:firstLine="709"/>
        <w:jc w:val="both"/>
        <w:rPr>
          <w:rFonts w:ascii="Times New Roman" w:eastAsia="Times New Roman" w:hAnsi="Times New Roman"/>
          <w:sz w:val="24"/>
          <w:szCs w:val="24"/>
          <w:lang w:eastAsia="ru-RU"/>
        </w:rPr>
      </w:pPr>
      <w:r w:rsidRPr="00AA027C">
        <w:rPr>
          <w:rFonts w:ascii="Times New Roman" w:eastAsia="Times New Roman" w:hAnsi="Times New Roman"/>
          <w:sz w:val="24"/>
          <w:szCs w:val="24"/>
          <w:lang w:eastAsia="ru-RU"/>
        </w:rPr>
        <w:t>для объектов иного назначения 100% от расчетного.</w:t>
      </w:r>
    </w:p>
    <w:p w:rsidR="00227B53" w:rsidRDefault="00227B53" w:rsidP="00227B53">
      <w:pPr>
        <w:widowControl w:val="0"/>
        <w:spacing w:line="240" w:lineRule="auto"/>
        <w:ind w:firstLine="709"/>
        <w:jc w:val="both"/>
        <w:rPr>
          <w:rFonts w:ascii="Times New Roman" w:hAnsi="Times New Roman"/>
          <w:sz w:val="24"/>
          <w:szCs w:val="24"/>
        </w:rPr>
      </w:pPr>
      <w:r w:rsidRPr="00AA027C">
        <w:rPr>
          <w:rFonts w:ascii="Times New Roman" w:hAnsi="Times New Roman"/>
          <w:sz w:val="24"/>
          <w:szCs w:val="24"/>
        </w:rPr>
        <w:t>Возможно размещение за пределами земельного участка основного объекта части машино-мест при обосновании в документации по планировке территории наличием необходимого количества машино-мест или территории для их размещения в границах квартала.</w:t>
      </w:r>
    </w:p>
    <w:p w:rsidR="00227B53" w:rsidRPr="00EA79E9" w:rsidRDefault="00227B53" w:rsidP="00227B53">
      <w:pPr>
        <w:autoSpaceDE w:val="0"/>
        <w:autoSpaceDN w:val="0"/>
        <w:adjustRightInd w:val="0"/>
        <w:spacing w:line="240" w:lineRule="auto"/>
        <w:ind w:firstLine="708"/>
        <w:jc w:val="both"/>
        <w:rPr>
          <w:rFonts w:ascii="Times New Roman" w:hAnsi="Times New Roman"/>
          <w:bCs/>
          <w:sz w:val="24"/>
          <w:szCs w:val="24"/>
          <w:lang w:eastAsia="ru-RU"/>
        </w:rPr>
      </w:pPr>
      <w:r w:rsidRPr="00EA79E9">
        <w:rPr>
          <w:rFonts w:ascii="Times New Roman" w:hAnsi="Times New Roman"/>
          <w:bCs/>
          <w:sz w:val="24"/>
          <w:szCs w:val="24"/>
          <w:lang w:eastAsia="ru-RU"/>
        </w:rPr>
        <w:t>Предельная (минимальная/максимальная) площадь образуемого земельного участка для размещения гаража (на одно машино-место для хранения легкового автотранспорта):</w:t>
      </w:r>
    </w:p>
    <w:p w:rsidR="00227B53" w:rsidRPr="00EA79E9" w:rsidRDefault="00227B53" w:rsidP="00227B53">
      <w:pPr>
        <w:autoSpaceDE w:val="0"/>
        <w:autoSpaceDN w:val="0"/>
        <w:adjustRightInd w:val="0"/>
        <w:spacing w:line="240" w:lineRule="auto"/>
        <w:ind w:firstLine="708"/>
        <w:jc w:val="both"/>
        <w:rPr>
          <w:rFonts w:ascii="Times New Roman" w:hAnsi="Times New Roman"/>
          <w:bCs/>
          <w:sz w:val="24"/>
          <w:szCs w:val="24"/>
          <w:lang w:eastAsia="ru-RU"/>
        </w:rPr>
      </w:pPr>
      <w:r w:rsidRPr="00EA79E9">
        <w:rPr>
          <w:rFonts w:ascii="Times New Roman" w:hAnsi="Times New Roman"/>
          <w:bCs/>
          <w:sz w:val="24"/>
          <w:szCs w:val="24"/>
          <w:lang w:eastAsia="ru-RU"/>
        </w:rPr>
        <w:t>минимальная - 18,0 кв. м;</w:t>
      </w:r>
    </w:p>
    <w:p w:rsidR="00227B53" w:rsidRPr="00EA79E9" w:rsidRDefault="00227B53" w:rsidP="00227B53">
      <w:pPr>
        <w:autoSpaceDE w:val="0"/>
        <w:autoSpaceDN w:val="0"/>
        <w:adjustRightInd w:val="0"/>
        <w:spacing w:line="240" w:lineRule="auto"/>
        <w:ind w:firstLine="708"/>
        <w:jc w:val="both"/>
        <w:rPr>
          <w:rFonts w:ascii="Times New Roman" w:hAnsi="Times New Roman"/>
          <w:bCs/>
          <w:sz w:val="24"/>
          <w:szCs w:val="24"/>
          <w:lang w:eastAsia="ru-RU"/>
        </w:rPr>
      </w:pPr>
      <w:r w:rsidRPr="00EA79E9">
        <w:rPr>
          <w:rFonts w:ascii="Times New Roman" w:hAnsi="Times New Roman"/>
          <w:bCs/>
          <w:sz w:val="24"/>
          <w:szCs w:val="24"/>
          <w:lang w:eastAsia="ru-RU"/>
        </w:rPr>
        <w:t>максимальная - 34,0 кв. м.</w:t>
      </w:r>
    </w:p>
    <w:p w:rsidR="00227B53" w:rsidRPr="00EA79E9" w:rsidRDefault="00227B53" w:rsidP="00227B53">
      <w:pPr>
        <w:autoSpaceDE w:val="0"/>
        <w:autoSpaceDN w:val="0"/>
        <w:adjustRightInd w:val="0"/>
        <w:spacing w:line="240" w:lineRule="auto"/>
        <w:ind w:firstLine="708"/>
        <w:jc w:val="both"/>
        <w:rPr>
          <w:rFonts w:ascii="Times New Roman" w:hAnsi="Times New Roman"/>
          <w:bCs/>
          <w:sz w:val="24"/>
          <w:szCs w:val="24"/>
          <w:lang w:eastAsia="ru-RU"/>
        </w:rPr>
      </w:pPr>
      <w:r w:rsidRPr="00EA79E9">
        <w:rPr>
          <w:rFonts w:ascii="Times New Roman" w:hAnsi="Times New Roman"/>
          <w:bCs/>
          <w:sz w:val="24"/>
          <w:szCs w:val="24"/>
          <w:lang w:eastAsia="ru-RU"/>
        </w:rPr>
        <w:t>В территориальных зонах</w:t>
      </w:r>
      <w:r>
        <w:rPr>
          <w:rFonts w:ascii="Times New Roman" w:hAnsi="Times New Roman"/>
          <w:bCs/>
          <w:sz w:val="24"/>
          <w:szCs w:val="24"/>
          <w:lang w:eastAsia="ru-RU"/>
        </w:rPr>
        <w:t xml:space="preserve"> П (П1), ИТ (ИТ1, ИТ2, ИТ3)</w:t>
      </w:r>
      <w:r w:rsidRPr="00EA79E9">
        <w:rPr>
          <w:rFonts w:ascii="Times New Roman" w:hAnsi="Times New Roman"/>
          <w:bCs/>
          <w:sz w:val="24"/>
          <w:szCs w:val="24"/>
          <w:lang w:eastAsia="ru-RU"/>
        </w:rPr>
        <w:t xml:space="preserve"> максимальная площадь образуемого земельного участка не регламентируется.</w:t>
      </w:r>
    </w:p>
    <w:p w:rsidR="00227B53" w:rsidRPr="00AA027C" w:rsidRDefault="00227B53" w:rsidP="00227B53">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7</w:t>
      </w:r>
      <w:r w:rsidRPr="00AA027C">
        <w:rPr>
          <w:rFonts w:ascii="Times New Roman" w:eastAsia="Times New Roman" w:hAnsi="Times New Roman"/>
          <w:sz w:val="24"/>
          <w:szCs w:val="24"/>
          <w:lang w:eastAsia="ru-RU"/>
        </w:rPr>
        <w:t>.1</w:t>
      </w:r>
      <w:r>
        <w:rPr>
          <w:rFonts w:ascii="Times New Roman" w:eastAsia="Times New Roman" w:hAnsi="Times New Roman"/>
          <w:sz w:val="24"/>
          <w:szCs w:val="24"/>
          <w:lang w:eastAsia="ru-RU"/>
        </w:rPr>
        <w:t>0</w:t>
      </w:r>
      <w:r w:rsidRPr="00AA027C">
        <w:rPr>
          <w:rFonts w:ascii="Times New Roman" w:eastAsia="Times New Roman" w:hAnsi="Times New Roman"/>
          <w:sz w:val="24"/>
          <w:szCs w:val="24"/>
          <w:lang w:eastAsia="ru-RU"/>
        </w:rPr>
        <w:t>.</w:t>
      </w:r>
      <w:r w:rsidRPr="00AA027C">
        <w:rPr>
          <w:rFonts w:ascii="Times New Roman" w:hAnsi="Times New Roman"/>
          <w:sz w:val="24"/>
          <w:szCs w:val="24"/>
        </w:rPr>
        <w:t>7. В общественно-деловой зоне площадь участка для стоянки одного автомобиля на автостоянках следует уменьшать до 22,5 кв. м, а при примыкании участков для стоянки к проезжей части улиц и проездов - до 15,0 кв. м на автомобиль.</w:t>
      </w:r>
    </w:p>
    <w:p w:rsidR="00227B53" w:rsidRPr="00AA027C" w:rsidRDefault="00227B53" w:rsidP="00227B53">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7</w:t>
      </w:r>
      <w:r w:rsidRPr="00AA027C">
        <w:rPr>
          <w:rFonts w:ascii="Times New Roman" w:eastAsia="Times New Roman" w:hAnsi="Times New Roman"/>
          <w:sz w:val="24"/>
          <w:szCs w:val="24"/>
          <w:lang w:eastAsia="ru-RU"/>
        </w:rPr>
        <w:t>.1</w:t>
      </w:r>
      <w:r>
        <w:rPr>
          <w:rFonts w:ascii="Times New Roman" w:eastAsia="Times New Roman" w:hAnsi="Times New Roman"/>
          <w:sz w:val="24"/>
          <w:szCs w:val="24"/>
          <w:lang w:eastAsia="ru-RU"/>
        </w:rPr>
        <w:t>0</w:t>
      </w:r>
      <w:r w:rsidRPr="00AA027C">
        <w:rPr>
          <w:rFonts w:ascii="Times New Roman" w:eastAsia="Times New Roman" w:hAnsi="Times New Roman"/>
          <w:sz w:val="24"/>
          <w:szCs w:val="24"/>
          <w:lang w:eastAsia="ru-RU"/>
        </w:rPr>
        <w:t>.</w:t>
      </w:r>
      <w:r w:rsidRPr="00AA027C">
        <w:rPr>
          <w:rFonts w:ascii="Times New Roman" w:hAnsi="Times New Roman"/>
          <w:sz w:val="24"/>
          <w:szCs w:val="24"/>
        </w:rPr>
        <w:t>8. В пределах селитебных территорий (жилые зоны и общественно-деловые зоны) и на прилегающих к ним коммунально-складских территориях предусматривается организация открытых автостоянок и строительство гаражей для постоянного хранения не менее 90% расчетного числа индивидуальных легковых автомобилей при пешеходной доступности не более 800 м, а в районах сложившейся застройки - не более 1500 м.</w:t>
      </w:r>
    </w:p>
    <w:p w:rsidR="00227B53" w:rsidRPr="00AA027C" w:rsidRDefault="00227B53" w:rsidP="00227B53">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7</w:t>
      </w:r>
      <w:r w:rsidRPr="00AA027C">
        <w:rPr>
          <w:rFonts w:ascii="Times New Roman" w:eastAsia="Times New Roman" w:hAnsi="Times New Roman"/>
          <w:sz w:val="24"/>
          <w:szCs w:val="24"/>
          <w:lang w:eastAsia="ru-RU"/>
        </w:rPr>
        <w:t>.1</w:t>
      </w:r>
      <w:r>
        <w:rPr>
          <w:rFonts w:ascii="Times New Roman" w:eastAsia="Times New Roman" w:hAnsi="Times New Roman"/>
          <w:sz w:val="24"/>
          <w:szCs w:val="24"/>
          <w:lang w:eastAsia="ru-RU"/>
        </w:rPr>
        <w:t>0</w:t>
      </w:r>
      <w:r w:rsidRPr="00AA027C">
        <w:rPr>
          <w:rFonts w:ascii="Times New Roman" w:eastAsia="Times New Roman" w:hAnsi="Times New Roman"/>
          <w:sz w:val="24"/>
          <w:szCs w:val="24"/>
          <w:lang w:eastAsia="ru-RU"/>
        </w:rPr>
        <w:t>.</w:t>
      </w:r>
      <w:r w:rsidRPr="00AA027C">
        <w:rPr>
          <w:rFonts w:ascii="Times New Roman" w:hAnsi="Times New Roman"/>
          <w:sz w:val="24"/>
          <w:szCs w:val="24"/>
        </w:rPr>
        <w:t xml:space="preserve">9. В жилых зонах при размещении гаражей и автостоянок преимущество </w:t>
      </w:r>
      <w:r w:rsidRPr="00AA027C">
        <w:rPr>
          <w:rFonts w:ascii="Times New Roman" w:hAnsi="Times New Roman"/>
          <w:sz w:val="24"/>
          <w:szCs w:val="24"/>
        </w:rPr>
        <w:lastRenderedPageBreak/>
        <w:t>должно отдаваться хранению автотранспорта инвалидов.</w:t>
      </w:r>
    </w:p>
    <w:p w:rsidR="00227B53" w:rsidRPr="00AA027C" w:rsidRDefault="00227B53" w:rsidP="00227B53">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7</w:t>
      </w:r>
      <w:r w:rsidRPr="00AA027C">
        <w:rPr>
          <w:rFonts w:ascii="Times New Roman" w:eastAsia="Times New Roman" w:hAnsi="Times New Roman"/>
          <w:sz w:val="24"/>
          <w:szCs w:val="24"/>
          <w:lang w:eastAsia="ru-RU"/>
        </w:rPr>
        <w:t>.1</w:t>
      </w:r>
      <w:r>
        <w:rPr>
          <w:rFonts w:ascii="Times New Roman" w:eastAsia="Times New Roman" w:hAnsi="Times New Roman"/>
          <w:sz w:val="24"/>
          <w:szCs w:val="24"/>
          <w:lang w:eastAsia="ru-RU"/>
        </w:rPr>
        <w:t>0</w:t>
      </w:r>
      <w:r w:rsidRPr="00AA027C">
        <w:rPr>
          <w:rFonts w:ascii="Times New Roman" w:eastAsia="Times New Roman" w:hAnsi="Times New Roman"/>
          <w:sz w:val="24"/>
          <w:szCs w:val="24"/>
          <w:lang w:eastAsia="ru-RU"/>
        </w:rPr>
        <w:t>.</w:t>
      </w:r>
      <w:r w:rsidRPr="00AA027C">
        <w:rPr>
          <w:rFonts w:ascii="Times New Roman" w:hAnsi="Times New Roman"/>
          <w:sz w:val="24"/>
          <w:szCs w:val="24"/>
        </w:rPr>
        <w:t>10. В зонах индивидуальной застройки высокой комфортности предусматривается строительство гаражей или организация открытых автостоянок из расчета 1 - 2 автомобиля на один участок, размещаемые на участке домовладения.</w:t>
      </w:r>
    </w:p>
    <w:p w:rsidR="00227B53" w:rsidRPr="00AA027C" w:rsidRDefault="00227B53" w:rsidP="00227B53">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7</w:t>
      </w:r>
      <w:r w:rsidRPr="00AA027C">
        <w:rPr>
          <w:rFonts w:ascii="Times New Roman" w:eastAsia="Times New Roman" w:hAnsi="Times New Roman"/>
          <w:sz w:val="24"/>
          <w:szCs w:val="24"/>
          <w:lang w:eastAsia="ru-RU"/>
        </w:rPr>
        <w:t>.1</w:t>
      </w:r>
      <w:r>
        <w:rPr>
          <w:rFonts w:ascii="Times New Roman" w:eastAsia="Times New Roman" w:hAnsi="Times New Roman"/>
          <w:sz w:val="24"/>
          <w:szCs w:val="24"/>
          <w:lang w:eastAsia="ru-RU"/>
        </w:rPr>
        <w:t>0</w:t>
      </w:r>
      <w:r w:rsidRPr="00AA027C">
        <w:rPr>
          <w:rFonts w:ascii="Times New Roman" w:eastAsia="Times New Roman" w:hAnsi="Times New Roman"/>
          <w:sz w:val="24"/>
          <w:szCs w:val="24"/>
          <w:lang w:eastAsia="ru-RU"/>
        </w:rPr>
        <w:t>.</w:t>
      </w:r>
      <w:r w:rsidRPr="00AA027C">
        <w:rPr>
          <w:rFonts w:ascii="Times New Roman" w:hAnsi="Times New Roman"/>
          <w:sz w:val="24"/>
          <w:szCs w:val="24"/>
        </w:rPr>
        <w:t>11. Противопожарные расстояния от открытых площадок (в том числе с навесом) для хранения автомобилей до зданий и сооружений предприятий (по обслуживанию автомобилей, промышленных, сельскохозяйственных и др.) должны приниматься в соответствии с санитарными нормами и правилами, противопожарными требованиями, изложенными в технических регламентах и других нормативно-правовых документах.</w:t>
      </w:r>
    </w:p>
    <w:p w:rsidR="00227B53" w:rsidRPr="00AA027C" w:rsidRDefault="00227B53" w:rsidP="00227B53">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7</w:t>
      </w:r>
      <w:r w:rsidRPr="00AA027C">
        <w:rPr>
          <w:rFonts w:ascii="Times New Roman" w:eastAsia="Times New Roman" w:hAnsi="Times New Roman"/>
          <w:sz w:val="24"/>
          <w:szCs w:val="24"/>
          <w:lang w:eastAsia="ru-RU"/>
        </w:rPr>
        <w:t>.1</w:t>
      </w:r>
      <w:r>
        <w:rPr>
          <w:rFonts w:ascii="Times New Roman" w:eastAsia="Times New Roman" w:hAnsi="Times New Roman"/>
          <w:sz w:val="24"/>
          <w:szCs w:val="24"/>
          <w:lang w:eastAsia="ru-RU"/>
        </w:rPr>
        <w:t>0</w:t>
      </w:r>
      <w:r w:rsidRPr="00AA027C">
        <w:rPr>
          <w:rFonts w:ascii="Times New Roman" w:eastAsia="Times New Roman" w:hAnsi="Times New Roman"/>
          <w:sz w:val="24"/>
          <w:szCs w:val="24"/>
          <w:lang w:eastAsia="ru-RU"/>
        </w:rPr>
        <w:t>.</w:t>
      </w:r>
      <w:r w:rsidRPr="00AA027C">
        <w:rPr>
          <w:rFonts w:ascii="Times New Roman" w:hAnsi="Times New Roman"/>
          <w:sz w:val="24"/>
          <w:szCs w:val="24"/>
        </w:rPr>
        <w:t>12. Расстояния от сооружений для хранения легкового автотранспорта до объектов застройки принимаются в соответствии с требованием действующей нормативно-правовой документации:</w:t>
      </w:r>
    </w:p>
    <w:p w:rsidR="00227B53" w:rsidRPr="00AA027C" w:rsidRDefault="00227B53" w:rsidP="00227B53">
      <w:pPr>
        <w:pStyle w:val="afc"/>
        <w:widowControl w:val="0"/>
        <w:ind w:right="266"/>
      </w:pPr>
      <w:r w:rsidRPr="00AA027C">
        <w:t>Таблица. Расстояния от сооружений для хранения легкового автотранспорта до объектов застройки.</w:t>
      </w:r>
    </w:p>
    <w:tbl>
      <w:tblPr>
        <w:tblW w:w="5000" w:type="pct"/>
        <w:tblLayout w:type="fixed"/>
        <w:tblCellMar>
          <w:left w:w="70" w:type="dxa"/>
          <w:right w:w="70" w:type="dxa"/>
        </w:tblCellMar>
        <w:tblLook w:val="0000"/>
      </w:tblPr>
      <w:tblGrid>
        <w:gridCol w:w="4951"/>
        <w:gridCol w:w="815"/>
        <w:gridCol w:w="949"/>
        <w:gridCol w:w="949"/>
        <w:gridCol w:w="951"/>
        <w:gridCol w:w="879"/>
      </w:tblGrid>
      <w:tr w:rsidR="00227B53" w:rsidRPr="00AA027C" w:rsidTr="00C55B43">
        <w:trPr>
          <w:cantSplit/>
          <w:trHeight w:val="240"/>
        </w:trPr>
        <w:tc>
          <w:tcPr>
            <w:tcW w:w="2607" w:type="pct"/>
            <w:vMerge w:val="restart"/>
            <w:tcBorders>
              <w:top w:val="single" w:sz="6" w:space="0" w:color="auto"/>
              <w:left w:val="single" w:sz="6" w:space="0" w:color="auto"/>
              <w:bottom w:val="nil"/>
              <w:right w:val="single" w:sz="6" w:space="0" w:color="auto"/>
            </w:tcBorders>
            <w:vAlign w:val="center"/>
          </w:tcPr>
          <w:p w:rsidR="00227B53" w:rsidRPr="00AA027C" w:rsidRDefault="00227B53" w:rsidP="00C55B43">
            <w:pPr>
              <w:pStyle w:val="ConsPlusCell"/>
              <w:jc w:val="center"/>
              <w:rPr>
                <w:rFonts w:ascii="Times New Roman" w:hAnsi="Times New Roman" w:cs="Times New Roman"/>
                <w:b/>
              </w:rPr>
            </w:pPr>
            <w:r w:rsidRPr="00AA027C">
              <w:rPr>
                <w:rFonts w:ascii="Times New Roman" w:hAnsi="Times New Roman" w:cs="Times New Roman"/>
                <w:b/>
              </w:rPr>
              <w:t>Объекты, до которых исчисляется расстояние</w:t>
            </w:r>
          </w:p>
        </w:tc>
        <w:tc>
          <w:tcPr>
            <w:tcW w:w="2393" w:type="pct"/>
            <w:gridSpan w:val="5"/>
            <w:tcBorders>
              <w:top w:val="single" w:sz="6" w:space="0" w:color="auto"/>
              <w:left w:val="single" w:sz="6" w:space="0" w:color="auto"/>
              <w:bottom w:val="single" w:sz="6" w:space="0" w:color="auto"/>
              <w:right w:val="single" w:sz="6" w:space="0" w:color="auto"/>
            </w:tcBorders>
            <w:vAlign w:val="center"/>
          </w:tcPr>
          <w:p w:rsidR="00227B53" w:rsidRPr="00AA027C" w:rsidRDefault="00227B53" w:rsidP="00C55B43">
            <w:pPr>
              <w:pStyle w:val="ConsPlusCell"/>
              <w:jc w:val="center"/>
              <w:rPr>
                <w:rFonts w:ascii="Times New Roman" w:hAnsi="Times New Roman" w:cs="Times New Roman"/>
                <w:b/>
              </w:rPr>
            </w:pPr>
            <w:r w:rsidRPr="00AA027C">
              <w:rPr>
                <w:rFonts w:ascii="Times New Roman" w:hAnsi="Times New Roman" w:cs="Times New Roman"/>
                <w:b/>
              </w:rPr>
              <w:t>Расстояние, м</w:t>
            </w:r>
          </w:p>
        </w:tc>
      </w:tr>
      <w:tr w:rsidR="00227B53" w:rsidRPr="00AA027C" w:rsidTr="00C55B43">
        <w:trPr>
          <w:cantSplit/>
          <w:trHeight w:val="480"/>
        </w:trPr>
        <w:tc>
          <w:tcPr>
            <w:tcW w:w="2607" w:type="pct"/>
            <w:vMerge/>
            <w:tcBorders>
              <w:top w:val="nil"/>
              <w:left w:val="single" w:sz="6" w:space="0" w:color="auto"/>
              <w:bottom w:val="nil"/>
              <w:right w:val="single" w:sz="6" w:space="0" w:color="auto"/>
            </w:tcBorders>
            <w:vAlign w:val="center"/>
          </w:tcPr>
          <w:p w:rsidR="00227B53" w:rsidRPr="00AA027C" w:rsidRDefault="00227B53" w:rsidP="00C55B43">
            <w:pPr>
              <w:pStyle w:val="ConsPlusCell"/>
              <w:jc w:val="center"/>
              <w:rPr>
                <w:rFonts w:ascii="Times New Roman" w:hAnsi="Times New Roman" w:cs="Times New Roman"/>
                <w:b/>
              </w:rPr>
            </w:pPr>
          </w:p>
        </w:tc>
        <w:tc>
          <w:tcPr>
            <w:tcW w:w="2393" w:type="pct"/>
            <w:gridSpan w:val="5"/>
            <w:tcBorders>
              <w:top w:val="single" w:sz="6" w:space="0" w:color="auto"/>
              <w:left w:val="single" w:sz="6" w:space="0" w:color="auto"/>
              <w:bottom w:val="single" w:sz="6" w:space="0" w:color="auto"/>
              <w:right w:val="single" w:sz="6" w:space="0" w:color="auto"/>
            </w:tcBorders>
            <w:vAlign w:val="center"/>
          </w:tcPr>
          <w:p w:rsidR="00227B53" w:rsidRPr="00AA027C" w:rsidRDefault="00227B53" w:rsidP="00C55B43">
            <w:pPr>
              <w:pStyle w:val="ConsPlusCell"/>
              <w:jc w:val="center"/>
              <w:rPr>
                <w:rFonts w:ascii="Times New Roman" w:hAnsi="Times New Roman" w:cs="Times New Roman"/>
                <w:b/>
              </w:rPr>
            </w:pPr>
            <w:r w:rsidRPr="00AA027C">
              <w:rPr>
                <w:rFonts w:ascii="Times New Roman" w:hAnsi="Times New Roman" w:cs="Times New Roman"/>
                <w:b/>
              </w:rPr>
              <w:t>автостоянки (открытые площадки, паркинги) и наземные гаражи-стоянки вместимостью, машино-мест</w:t>
            </w:r>
          </w:p>
        </w:tc>
      </w:tr>
      <w:tr w:rsidR="00227B53" w:rsidRPr="00AA027C" w:rsidTr="00C55B43">
        <w:trPr>
          <w:cantSplit/>
          <w:trHeight w:val="360"/>
        </w:trPr>
        <w:tc>
          <w:tcPr>
            <w:tcW w:w="2607" w:type="pct"/>
            <w:vMerge/>
            <w:tcBorders>
              <w:top w:val="nil"/>
              <w:left w:val="single" w:sz="6" w:space="0" w:color="auto"/>
              <w:bottom w:val="single" w:sz="6" w:space="0" w:color="auto"/>
              <w:right w:val="single" w:sz="6" w:space="0" w:color="auto"/>
            </w:tcBorders>
            <w:vAlign w:val="center"/>
          </w:tcPr>
          <w:p w:rsidR="00227B53" w:rsidRPr="00AA027C" w:rsidRDefault="00227B53" w:rsidP="00C55B43">
            <w:pPr>
              <w:pStyle w:val="ConsPlusCell"/>
              <w:jc w:val="center"/>
              <w:rPr>
                <w:rFonts w:ascii="Times New Roman" w:hAnsi="Times New Roman" w:cs="Times New Roman"/>
                <w:b/>
              </w:rPr>
            </w:pPr>
          </w:p>
        </w:tc>
        <w:tc>
          <w:tcPr>
            <w:tcW w:w="429" w:type="pct"/>
            <w:tcBorders>
              <w:top w:val="single" w:sz="6" w:space="0" w:color="auto"/>
              <w:left w:val="single" w:sz="6" w:space="0" w:color="auto"/>
              <w:bottom w:val="single" w:sz="6" w:space="0" w:color="auto"/>
              <w:right w:val="single" w:sz="6" w:space="0" w:color="auto"/>
            </w:tcBorders>
            <w:vAlign w:val="center"/>
          </w:tcPr>
          <w:p w:rsidR="00227B53" w:rsidRPr="00AA027C" w:rsidRDefault="00227B53" w:rsidP="00C55B43">
            <w:pPr>
              <w:pStyle w:val="ConsPlusCell"/>
              <w:jc w:val="center"/>
              <w:rPr>
                <w:rFonts w:ascii="Times New Roman" w:hAnsi="Times New Roman" w:cs="Times New Roman"/>
                <w:b/>
              </w:rPr>
            </w:pPr>
            <w:r w:rsidRPr="00AA027C">
              <w:rPr>
                <w:rFonts w:ascii="Times New Roman" w:hAnsi="Times New Roman" w:cs="Times New Roman"/>
                <w:b/>
              </w:rPr>
              <w:t xml:space="preserve">10 и </w:t>
            </w:r>
          </w:p>
          <w:p w:rsidR="00227B53" w:rsidRPr="00AA027C" w:rsidRDefault="00227B53" w:rsidP="00C55B43">
            <w:pPr>
              <w:pStyle w:val="ConsPlusCell"/>
              <w:jc w:val="center"/>
              <w:rPr>
                <w:rFonts w:ascii="Times New Roman" w:hAnsi="Times New Roman" w:cs="Times New Roman"/>
                <w:b/>
              </w:rPr>
            </w:pPr>
            <w:r w:rsidRPr="00AA027C">
              <w:rPr>
                <w:rFonts w:ascii="Times New Roman" w:hAnsi="Times New Roman" w:cs="Times New Roman"/>
                <w:b/>
              </w:rPr>
              <w:t>менее</w:t>
            </w:r>
          </w:p>
        </w:tc>
        <w:tc>
          <w:tcPr>
            <w:tcW w:w="500" w:type="pct"/>
            <w:tcBorders>
              <w:top w:val="single" w:sz="6" w:space="0" w:color="auto"/>
              <w:left w:val="single" w:sz="6" w:space="0" w:color="auto"/>
              <w:bottom w:val="single" w:sz="6" w:space="0" w:color="auto"/>
              <w:right w:val="single" w:sz="6" w:space="0" w:color="auto"/>
            </w:tcBorders>
            <w:vAlign w:val="center"/>
          </w:tcPr>
          <w:p w:rsidR="00227B53" w:rsidRPr="00AA027C" w:rsidRDefault="00227B53" w:rsidP="00C55B43">
            <w:pPr>
              <w:pStyle w:val="ConsPlusCell"/>
              <w:jc w:val="center"/>
              <w:rPr>
                <w:rFonts w:ascii="Times New Roman" w:hAnsi="Times New Roman" w:cs="Times New Roman"/>
                <w:b/>
              </w:rPr>
            </w:pPr>
            <w:r w:rsidRPr="00AA027C">
              <w:rPr>
                <w:rFonts w:ascii="Times New Roman" w:hAnsi="Times New Roman" w:cs="Times New Roman"/>
                <w:b/>
              </w:rPr>
              <w:t>11 - 50</w:t>
            </w:r>
          </w:p>
        </w:tc>
        <w:tc>
          <w:tcPr>
            <w:tcW w:w="500" w:type="pct"/>
            <w:tcBorders>
              <w:top w:val="single" w:sz="6" w:space="0" w:color="auto"/>
              <w:left w:val="single" w:sz="6" w:space="0" w:color="auto"/>
              <w:bottom w:val="single" w:sz="6" w:space="0" w:color="auto"/>
              <w:right w:val="single" w:sz="6" w:space="0" w:color="auto"/>
            </w:tcBorders>
            <w:vAlign w:val="center"/>
          </w:tcPr>
          <w:p w:rsidR="00227B53" w:rsidRPr="00AA027C" w:rsidRDefault="00227B53" w:rsidP="00C55B43">
            <w:pPr>
              <w:pStyle w:val="ConsPlusCell"/>
              <w:jc w:val="center"/>
              <w:rPr>
                <w:rFonts w:ascii="Times New Roman" w:hAnsi="Times New Roman" w:cs="Times New Roman"/>
                <w:b/>
              </w:rPr>
            </w:pPr>
            <w:r w:rsidRPr="00AA027C">
              <w:rPr>
                <w:rFonts w:ascii="Times New Roman" w:hAnsi="Times New Roman" w:cs="Times New Roman"/>
                <w:b/>
              </w:rPr>
              <w:t>51 - 100</w:t>
            </w:r>
          </w:p>
        </w:tc>
        <w:tc>
          <w:tcPr>
            <w:tcW w:w="501" w:type="pct"/>
            <w:tcBorders>
              <w:top w:val="single" w:sz="6" w:space="0" w:color="auto"/>
              <w:left w:val="single" w:sz="6" w:space="0" w:color="auto"/>
              <w:bottom w:val="single" w:sz="6" w:space="0" w:color="auto"/>
              <w:right w:val="single" w:sz="6" w:space="0" w:color="auto"/>
            </w:tcBorders>
            <w:vAlign w:val="center"/>
          </w:tcPr>
          <w:p w:rsidR="00227B53" w:rsidRPr="00AA027C" w:rsidRDefault="00227B53" w:rsidP="00C55B43">
            <w:pPr>
              <w:pStyle w:val="ConsPlusCell"/>
              <w:jc w:val="center"/>
              <w:rPr>
                <w:rFonts w:ascii="Times New Roman" w:hAnsi="Times New Roman" w:cs="Times New Roman"/>
                <w:b/>
              </w:rPr>
            </w:pPr>
            <w:r w:rsidRPr="00AA027C">
              <w:rPr>
                <w:rFonts w:ascii="Times New Roman" w:hAnsi="Times New Roman" w:cs="Times New Roman"/>
                <w:b/>
              </w:rPr>
              <w:t>101 - 300</w:t>
            </w:r>
          </w:p>
        </w:tc>
        <w:tc>
          <w:tcPr>
            <w:tcW w:w="463" w:type="pct"/>
            <w:tcBorders>
              <w:top w:val="single" w:sz="6" w:space="0" w:color="auto"/>
              <w:left w:val="single" w:sz="6" w:space="0" w:color="auto"/>
              <w:bottom w:val="single" w:sz="6" w:space="0" w:color="auto"/>
              <w:right w:val="single" w:sz="6" w:space="0" w:color="auto"/>
            </w:tcBorders>
            <w:vAlign w:val="center"/>
          </w:tcPr>
          <w:p w:rsidR="00227B53" w:rsidRPr="00AA027C" w:rsidRDefault="00227B53" w:rsidP="00C55B43">
            <w:pPr>
              <w:pStyle w:val="ConsPlusCell"/>
              <w:jc w:val="center"/>
              <w:rPr>
                <w:rFonts w:ascii="Times New Roman" w:hAnsi="Times New Roman" w:cs="Times New Roman"/>
                <w:b/>
              </w:rPr>
            </w:pPr>
            <w:r w:rsidRPr="00AA027C">
              <w:rPr>
                <w:rFonts w:ascii="Times New Roman" w:hAnsi="Times New Roman" w:cs="Times New Roman"/>
                <w:b/>
              </w:rPr>
              <w:t>свыше 300</w:t>
            </w:r>
          </w:p>
        </w:tc>
      </w:tr>
      <w:tr w:rsidR="00227B53" w:rsidRPr="00AA027C" w:rsidTr="00C55B43">
        <w:trPr>
          <w:cantSplit/>
          <w:trHeight w:val="214"/>
        </w:trPr>
        <w:tc>
          <w:tcPr>
            <w:tcW w:w="2607" w:type="pct"/>
            <w:tcBorders>
              <w:top w:val="single" w:sz="6" w:space="0" w:color="auto"/>
              <w:left w:val="single" w:sz="6" w:space="0" w:color="auto"/>
              <w:bottom w:val="single" w:sz="6" w:space="0" w:color="auto"/>
              <w:right w:val="single" w:sz="6" w:space="0" w:color="auto"/>
            </w:tcBorders>
            <w:vAlign w:val="center"/>
          </w:tcPr>
          <w:p w:rsidR="00227B53" w:rsidRPr="00AA027C" w:rsidRDefault="00227B53" w:rsidP="00C55B43">
            <w:pPr>
              <w:pStyle w:val="ConsPlusCell"/>
              <w:rPr>
                <w:rFonts w:ascii="Times New Roman" w:hAnsi="Times New Roman" w:cs="Times New Roman"/>
              </w:rPr>
            </w:pPr>
            <w:r w:rsidRPr="00AA027C">
              <w:rPr>
                <w:rFonts w:ascii="Times New Roman" w:hAnsi="Times New Roman" w:cs="Times New Roman"/>
              </w:rPr>
              <w:t>Фасады жилых домов и торцы с окнами</w:t>
            </w:r>
          </w:p>
        </w:tc>
        <w:tc>
          <w:tcPr>
            <w:tcW w:w="429" w:type="pct"/>
            <w:tcBorders>
              <w:top w:val="single" w:sz="6" w:space="0" w:color="auto"/>
              <w:left w:val="single" w:sz="6" w:space="0" w:color="auto"/>
              <w:bottom w:val="single" w:sz="6" w:space="0" w:color="auto"/>
              <w:right w:val="single" w:sz="6" w:space="0" w:color="auto"/>
            </w:tcBorders>
            <w:vAlign w:val="center"/>
          </w:tcPr>
          <w:p w:rsidR="00227B53" w:rsidRPr="00AA027C" w:rsidRDefault="00227B53" w:rsidP="00C55B43">
            <w:pPr>
              <w:pStyle w:val="ConsPlusCell"/>
              <w:jc w:val="center"/>
              <w:rPr>
                <w:rFonts w:ascii="Times New Roman" w:hAnsi="Times New Roman" w:cs="Times New Roman"/>
              </w:rPr>
            </w:pPr>
            <w:r w:rsidRPr="00AA027C">
              <w:rPr>
                <w:rFonts w:ascii="Times New Roman" w:hAnsi="Times New Roman" w:cs="Times New Roman"/>
              </w:rPr>
              <w:t>10</w:t>
            </w:r>
          </w:p>
        </w:tc>
        <w:tc>
          <w:tcPr>
            <w:tcW w:w="500" w:type="pct"/>
            <w:tcBorders>
              <w:top w:val="single" w:sz="6" w:space="0" w:color="auto"/>
              <w:left w:val="single" w:sz="6" w:space="0" w:color="auto"/>
              <w:bottom w:val="single" w:sz="6" w:space="0" w:color="auto"/>
              <w:right w:val="single" w:sz="6" w:space="0" w:color="auto"/>
            </w:tcBorders>
            <w:vAlign w:val="center"/>
          </w:tcPr>
          <w:p w:rsidR="00227B53" w:rsidRPr="00AA027C" w:rsidRDefault="00227B53" w:rsidP="00C55B43">
            <w:pPr>
              <w:pStyle w:val="ConsPlusCell"/>
              <w:jc w:val="center"/>
              <w:rPr>
                <w:rFonts w:ascii="Times New Roman" w:hAnsi="Times New Roman" w:cs="Times New Roman"/>
              </w:rPr>
            </w:pPr>
            <w:r w:rsidRPr="00AA027C">
              <w:rPr>
                <w:rFonts w:ascii="Times New Roman" w:hAnsi="Times New Roman" w:cs="Times New Roman"/>
              </w:rPr>
              <w:t>15</w:t>
            </w:r>
          </w:p>
        </w:tc>
        <w:tc>
          <w:tcPr>
            <w:tcW w:w="500" w:type="pct"/>
            <w:tcBorders>
              <w:top w:val="single" w:sz="6" w:space="0" w:color="auto"/>
              <w:left w:val="single" w:sz="6" w:space="0" w:color="auto"/>
              <w:bottom w:val="single" w:sz="6" w:space="0" w:color="auto"/>
              <w:right w:val="single" w:sz="6" w:space="0" w:color="auto"/>
            </w:tcBorders>
            <w:vAlign w:val="center"/>
          </w:tcPr>
          <w:p w:rsidR="00227B53" w:rsidRPr="00AA027C" w:rsidRDefault="00227B53" w:rsidP="00C55B43">
            <w:pPr>
              <w:pStyle w:val="ConsPlusCell"/>
              <w:jc w:val="center"/>
              <w:rPr>
                <w:rFonts w:ascii="Times New Roman" w:hAnsi="Times New Roman" w:cs="Times New Roman"/>
              </w:rPr>
            </w:pPr>
            <w:r w:rsidRPr="00AA027C">
              <w:rPr>
                <w:rFonts w:ascii="Times New Roman" w:hAnsi="Times New Roman" w:cs="Times New Roman"/>
              </w:rPr>
              <w:t>25</w:t>
            </w:r>
          </w:p>
        </w:tc>
        <w:tc>
          <w:tcPr>
            <w:tcW w:w="501" w:type="pct"/>
            <w:tcBorders>
              <w:top w:val="single" w:sz="6" w:space="0" w:color="auto"/>
              <w:left w:val="single" w:sz="6" w:space="0" w:color="auto"/>
              <w:bottom w:val="single" w:sz="6" w:space="0" w:color="auto"/>
              <w:right w:val="single" w:sz="6" w:space="0" w:color="auto"/>
            </w:tcBorders>
            <w:vAlign w:val="center"/>
          </w:tcPr>
          <w:p w:rsidR="00227B53" w:rsidRPr="00AA027C" w:rsidRDefault="00227B53" w:rsidP="00C55B43">
            <w:pPr>
              <w:pStyle w:val="ConsPlusCell"/>
              <w:jc w:val="center"/>
              <w:rPr>
                <w:rFonts w:ascii="Times New Roman" w:hAnsi="Times New Roman" w:cs="Times New Roman"/>
              </w:rPr>
            </w:pPr>
            <w:r w:rsidRPr="00AA027C">
              <w:rPr>
                <w:rFonts w:ascii="Times New Roman" w:hAnsi="Times New Roman" w:cs="Times New Roman"/>
              </w:rPr>
              <w:t>35</w:t>
            </w:r>
          </w:p>
        </w:tc>
        <w:tc>
          <w:tcPr>
            <w:tcW w:w="463" w:type="pct"/>
            <w:tcBorders>
              <w:top w:val="single" w:sz="6" w:space="0" w:color="auto"/>
              <w:left w:val="single" w:sz="6" w:space="0" w:color="auto"/>
              <w:bottom w:val="single" w:sz="6" w:space="0" w:color="auto"/>
              <w:right w:val="single" w:sz="6" w:space="0" w:color="auto"/>
            </w:tcBorders>
            <w:vAlign w:val="center"/>
          </w:tcPr>
          <w:p w:rsidR="00227B53" w:rsidRPr="00AA027C" w:rsidRDefault="00227B53" w:rsidP="00C55B43">
            <w:pPr>
              <w:pStyle w:val="ConsPlusCell"/>
              <w:jc w:val="center"/>
              <w:rPr>
                <w:rFonts w:ascii="Times New Roman" w:hAnsi="Times New Roman" w:cs="Times New Roman"/>
              </w:rPr>
            </w:pPr>
            <w:r w:rsidRPr="00AA027C">
              <w:rPr>
                <w:rFonts w:ascii="Times New Roman" w:hAnsi="Times New Roman" w:cs="Times New Roman"/>
              </w:rPr>
              <w:t>50</w:t>
            </w:r>
          </w:p>
        </w:tc>
      </w:tr>
      <w:tr w:rsidR="00227B53" w:rsidRPr="00AA027C" w:rsidTr="00C55B43">
        <w:trPr>
          <w:cantSplit/>
          <w:trHeight w:val="240"/>
        </w:trPr>
        <w:tc>
          <w:tcPr>
            <w:tcW w:w="2607" w:type="pct"/>
            <w:tcBorders>
              <w:top w:val="single" w:sz="6" w:space="0" w:color="auto"/>
              <w:left w:val="single" w:sz="6" w:space="0" w:color="auto"/>
              <w:bottom w:val="single" w:sz="6" w:space="0" w:color="auto"/>
              <w:right w:val="single" w:sz="6" w:space="0" w:color="auto"/>
            </w:tcBorders>
            <w:vAlign w:val="center"/>
          </w:tcPr>
          <w:p w:rsidR="00227B53" w:rsidRPr="00AA027C" w:rsidRDefault="00227B53" w:rsidP="00C55B43">
            <w:pPr>
              <w:pStyle w:val="ConsPlusCell"/>
              <w:rPr>
                <w:rFonts w:ascii="Times New Roman" w:hAnsi="Times New Roman" w:cs="Times New Roman"/>
              </w:rPr>
            </w:pPr>
            <w:r w:rsidRPr="00AA027C">
              <w:rPr>
                <w:rFonts w:ascii="Times New Roman" w:hAnsi="Times New Roman" w:cs="Times New Roman"/>
              </w:rPr>
              <w:t>Торцы жилых домов без окон</w:t>
            </w:r>
          </w:p>
        </w:tc>
        <w:tc>
          <w:tcPr>
            <w:tcW w:w="429" w:type="pct"/>
            <w:tcBorders>
              <w:top w:val="single" w:sz="6" w:space="0" w:color="auto"/>
              <w:left w:val="single" w:sz="6" w:space="0" w:color="auto"/>
              <w:bottom w:val="single" w:sz="6" w:space="0" w:color="auto"/>
              <w:right w:val="single" w:sz="6" w:space="0" w:color="auto"/>
            </w:tcBorders>
            <w:vAlign w:val="center"/>
          </w:tcPr>
          <w:p w:rsidR="00227B53" w:rsidRPr="00AA027C" w:rsidRDefault="00227B53" w:rsidP="00C55B43">
            <w:pPr>
              <w:pStyle w:val="ConsPlusCell"/>
              <w:jc w:val="center"/>
              <w:rPr>
                <w:rFonts w:ascii="Times New Roman" w:hAnsi="Times New Roman" w:cs="Times New Roman"/>
              </w:rPr>
            </w:pPr>
            <w:r w:rsidRPr="00AA027C">
              <w:rPr>
                <w:rFonts w:ascii="Times New Roman" w:hAnsi="Times New Roman" w:cs="Times New Roman"/>
              </w:rPr>
              <w:t>10</w:t>
            </w:r>
          </w:p>
        </w:tc>
        <w:tc>
          <w:tcPr>
            <w:tcW w:w="500" w:type="pct"/>
            <w:tcBorders>
              <w:top w:val="single" w:sz="6" w:space="0" w:color="auto"/>
              <w:left w:val="single" w:sz="6" w:space="0" w:color="auto"/>
              <w:bottom w:val="single" w:sz="6" w:space="0" w:color="auto"/>
              <w:right w:val="single" w:sz="6" w:space="0" w:color="auto"/>
            </w:tcBorders>
            <w:vAlign w:val="center"/>
          </w:tcPr>
          <w:p w:rsidR="00227B53" w:rsidRPr="00AA027C" w:rsidRDefault="00227B53" w:rsidP="00C55B43">
            <w:pPr>
              <w:pStyle w:val="ConsPlusCell"/>
              <w:jc w:val="center"/>
              <w:rPr>
                <w:rFonts w:ascii="Times New Roman" w:hAnsi="Times New Roman" w:cs="Times New Roman"/>
              </w:rPr>
            </w:pPr>
            <w:r w:rsidRPr="00AA027C">
              <w:rPr>
                <w:rFonts w:ascii="Times New Roman" w:hAnsi="Times New Roman" w:cs="Times New Roman"/>
              </w:rPr>
              <w:t>10</w:t>
            </w:r>
          </w:p>
        </w:tc>
        <w:tc>
          <w:tcPr>
            <w:tcW w:w="500" w:type="pct"/>
            <w:tcBorders>
              <w:top w:val="single" w:sz="6" w:space="0" w:color="auto"/>
              <w:left w:val="single" w:sz="6" w:space="0" w:color="auto"/>
              <w:bottom w:val="single" w:sz="6" w:space="0" w:color="auto"/>
              <w:right w:val="single" w:sz="6" w:space="0" w:color="auto"/>
            </w:tcBorders>
            <w:vAlign w:val="center"/>
          </w:tcPr>
          <w:p w:rsidR="00227B53" w:rsidRPr="00AA027C" w:rsidRDefault="00227B53" w:rsidP="00C55B43">
            <w:pPr>
              <w:pStyle w:val="ConsPlusCell"/>
              <w:jc w:val="center"/>
              <w:rPr>
                <w:rFonts w:ascii="Times New Roman" w:hAnsi="Times New Roman" w:cs="Times New Roman"/>
              </w:rPr>
            </w:pPr>
            <w:r w:rsidRPr="00AA027C">
              <w:rPr>
                <w:rFonts w:ascii="Times New Roman" w:hAnsi="Times New Roman" w:cs="Times New Roman"/>
              </w:rPr>
              <w:t>15</w:t>
            </w:r>
          </w:p>
        </w:tc>
        <w:tc>
          <w:tcPr>
            <w:tcW w:w="501" w:type="pct"/>
            <w:tcBorders>
              <w:top w:val="single" w:sz="6" w:space="0" w:color="auto"/>
              <w:left w:val="single" w:sz="6" w:space="0" w:color="auto"/>
              <w:bottom w:val="single" w:sz="6" w:space="0" w:color="auto"/>
              <w:right w:val="single" w:sz="6" w:space="0" w:color="auto"/>
            </w:tcBorders>
            <w:vAlign w:val="center"/>
          </w:tcPr>
          <w:p w:rsidR="00227B53" w:rsidRPr="00AA027C" w:rsidRDefault="00227B53" w:rsidP="00C55B43">
            <w:pPr>
              <w:pStyle w:val="ConsPlusCell"/>
              <w:jc w:val="center"/>
              <w:rPr>
                <w:rFonts w:ascii="Times New Roman" w:hAnsi="Times New Roman" w:cs="Times New Roman"/>
              </w:rPr>
            </w:pPr>
            <w:r w:rsidRPr="00AA027C">
              <w:rPr>
                <w:rFonts w:ascii="Times New Roman" w:hAnsi="Times New Roman" w:cs="Times New Roman"/>
              </w:rPr>
              <w:t>25</w:t>
            </w:r>
          </w:p>
        </w:tc>
        <w:tc>
          <w:tcPr>
            <w:tcW w:w="463" w:type="pct"/>
            <w:tcBorders>
              <w:top w:val="single" w:sz="6" w:space="0" w:color="auto"/>
              <w:left w:val="single" w:sz="6" w:space="0" w:color="auto"/>
              <w:bottom w:val="single" w:sz="6" w:space="0" w:color="auto"/>
              <w:right w:val="single" w:sz="6" w:space="0" w:color="auto"/>
            </w:tcBorders>
            <w:vAlign w:val="center"/>
          </w:tcPr>
          <w:p w:rsidR="00227B53" w:rsidRPr="00AA027C" w:rsidRDefault="00227B53" w:rsidP="00C55B43">
            <w:pPr>
              <w:pStyle w:val="ConsPlusCell"/>
              <w:jc w:val="center"/>
              <w:rPr>
                <w:rFonts w:ascii="Times New Roman" w:hAnsi="Times New Roman" w:cs="Times New Roman"/>
              </w:rPr>
            </w:pPr>
            <w:r w:rsidRPr="00AA027C">
              <w:rPr>
                <w:rFonts w:ascii="Times New Roman" w:hAnsi="Times New Roman" w:cs="Times New Roman"/>
              </w:rPr>
              <w:t>35</w:t>
            </w:r>
          </w:p>
        </w:tc>
      </w:tr>
      <w:tr w:rsidR="00227B53" w:rsidRPr="00AA027C" w:rsidTr="00C55B43">
        <w:trPr>
          <w:cantSplit/>
          <w:trHeight w:val="480"/>
        </w:trPr>
        <w:tc>
          <w:tcPr>
            <w:tcW w:w="2607" w:type="pct"/>
            <w:tcBorders>
              <w:top w:val="single" w:sz="6" w:space="0" w:color="auto"/>
              <w:left w:val="single" w:sz="6" w:space="0" w:color="auto"/>
              <w:bottom w:val="single" w:sz="6" w:space="0" w:color="auto"/>
              <w:right w:val="single" w:sz="6" w:space="0" w:color="auto"/>
            </w:tcBorders>
            <w:vAlign w:val="center"/>
          </w:tcPr>
          <w:p w:rsidR="00227B53" w:rsidRPr="00AA027C" w:rsidRDefault="00227B53" w:rsidP="00C55B43">
            <w:pPr>
              <w:pStyle w:val="ConsPlusCell"/>
              <w:jc w:val="both"/>
              <w:rPr>
                <w:rFonts w:ascii="Times New Roman" w:hAnsi="Times New Roman" w:cs="Times New Roman"/>
              </w:rPr>
            </w:pPr>
            <w:r w:rsidRPr="00AA027C">
              <w:rPr>
                <w:rFonts w:ascii="Times New Roman" w:hAnsi="Times New Roman" w:cs="Times New Roman"/>
              </w:rPr>
              <w:t>Школы, детские учреждения, ПТУ, техникумы, площадки отдыха, игр и спорта</w:t>
            </w:r>
          </w:p>
        </w:tc>
        <w:tc>
          <w:tcPr>
            <w:tcW w:w="429" w:type="pct"/>
            <w:tcBorders>
              <w:top w:val="single" w:sz="6" w:space="0" w:color="auto"/>
              <w:left w:val="single" w:sz="6" w:space="0" w:color="auto"/>
              <w:bottom w:val="single" w:sz="6" w:space="0" w:color="auto"/>
              <w:right w:val="single" w:sz="6" w:space="0" w:color="auto"/>
            </w:tcBorders>
            <w:vAlign w:val="center"/>
          </w:tcPr>
          <w:p w:rsidR="00227B53" w:rsidRPr="00AA027C" w:rsidRDefault="00227B53" w:rsidP="00C55B43">
            <w:pPr>
              <w:pStyle w:val="ConsPlusCell"/>
              <w:jc w:val="center"/>
              <w:rPr>
                <w:rFonts w:ascii="Times New Roman" w:hAnsi="Times New Roman" w:cs="Times New Roman"/>
              </w:rPr>
            </w:pPr>
            <w:r w:rsidRPr="00AA027C">
              <w:rPr>
                <w:rFonts w:ascii="Times New Roman" w:hAnsi="Times New Roman" w:cs="Times New Roman"/>
              </w:rPr>
              <w:t>25</w:t>
            </w:r>
          </w:p>
        </w:tc>
        <w:tc>
          <w:tcPr>
            <w:tcW w:w="500" w:type="pct"/>
            <w:tcBorders>
              <w:top w:val="single" w:sz="6" w:space="0" w:color="auto"/>
              <w:left w:val="single" w:sz="6" w:space="0" w:color="auto"/>
              <w:bottom w:val="single" w:sz="6" w:space="0" w:color="auto"/>
              <w:right w:val="single" w:sz="6" w:space="0" w:color="auto"/>
            </w:tcBorders>
            <w:vAlign w:val="center"/>
          </w:tcPr>
          <w:p w:rsidR="00227B53" w:rsidRPr="00AA027C" w:rsidRDefault="00227B53" w:rsidP="00C55B43">
            <w:pPr>
              <w:pStyle w:val="ConsPlusCell"/>
              <w:jc w:val="center"/>
              <w:rPr>
                <w:rFonts w:ascii="Times New Roman" w:hAnsi="Times New Roman" w:cs="Times New Roman"/>
              </w:rPr>
            </w:pPr>
            <w:r w:rsidRPr="00AA027C">
              <w:rPr>
                <w:rFonts w:ascii="Times New Roman" w:hAnsi="Times New Roman" w:cs="Times New Roman"/>
              </w:rPr>
              <w:t>50</w:t>
            </w:r>
          </w:p>
        </w:tc>
        <w:tc>
          <w:tcPr>
            <w:tcW w:w="500" w:type="pct"/>
            <w:tcBorders>
              <w:top w:val="single" w:sz="6" w:space="0" w:color="auto"/>
              <w:left w:val="single" w:sz="6" w:space="0" w:color="auto"/>
              <w:bottom w:val="single" w:sz="6" w:space="0" w:color="auto"/>
              <w:right w:val="single" w:sz="6" w:space="0" w:color="auto"/>
            </w:tcBorders>
            <w:vAlign w:val="center"/>
          </w:tcPr>
          <w:p w:rsidR="00227B53" w:rsidRPr="00AA027C" w:rsidRDefault="00227B53" w:rsidP="00C55B43">
            <w:pPr>
              <w:pStyle w:val="ConsPlusCell"/>
              <w:jc w:val="center"/>
              <w:rPr>
                <w:rFonts w:ascii="Times New Roman" w:hAnsi="Times New Roman" w:cs="Times New Roman"/>
              </w:rPr>
            </w:pPr>
            <w:r w:rsidRPr="00AA027C">
              <w:rPr>
                <w:rFonts w:ascii="Times New Roman" w:hAnsi="Times New Roman" w:cs="Times New Roman"/>
              </w:rPr>
              <w:t>50</w:t>
            </w:r>
          </w:p>
        </w:tc>
        <w:tc>
          <w:tcPr>
            <w:tcW w:w="501" w:type="pct"/>
            <w:tcBorders>
              <w:top w:val="single" w:sz="6" w:space="0" w:color="auto"/>
              <w:left w:val="single" w:sz="6" w:space="0" w:color="auto"/>
              <w:bottom w:val="single" w:sz="6" w:space="0" w:color="auto"/>
              <w:right w:val="single" w:sz="6" w:space="0" w:color="auto"/>
            </w:tcBorders>
            <w:vAlign w:val="center"/>
          </w:tcPr>
          <w:p w:rsidR="00227B53" w:rsidRPr="00AA027C" w:rsidRDefault="00227B53" w:rsidP="00C55B43">
            <w:pPr>
              <w:pStyle w:val="ConsPlusCell"/>
              <w:jc w:val="center"/>
              <w:rPr>
                <w:rFonts w:ascii="Times New Roman" w:hAnsi="Times New Roman" w:cs="Times New Roman"/>
              </w:rPr>
            </w:pPr>
            <w:r w:rsidRPr="00AA027C">
              <w:rPr>
                <w:rFonts w:ascii="Times New Roman" w:hAnsi="Times New Roman" w:cs="Times New Roman"/>
              </w:rPr>
              <w:t>50</w:t>
            </w:r>
          </w:p>
        </w:tc>
        <w:tc>
          <w:tcPr>
            <w:tcW w:w="463" w:type="pct"/>
            <w:tcBorders>
              <w:top w:val="single" w:sz="6" w:space="0" w:color="auto"/>
              <w:left w:val="single" w:sz="6" w:space="0" w:color="auto"/>
              <w:bottom w:val="single" w:sz="6" w:space="0" w:color="auto"/>
              <w:right w:val="single" w:sz="6" w:space="0" w:color="auto"/>
            </w:tcBorders>
            <w:vAlign w:val="center"/>
          </w:tcPr>
          <w:p w:rsidR="00227B53" w:rsidRPr="00AA027C" w:rsidRDefault="00227B53" w:rsidP="00C55B43">
            <w:pPr>
              <w:pStyle w:val="ConsPlusCell"/>
              <w:jc w:val="center"/>
              <w:rPr>
                <w:rFonts w:ascii="Times New Roman" w:hAnsi="Times New Roman" w:cs="Times New Roman"/>
              </w:rPr>
            </w:pPr>
            <w:r w:rsidRPr="00AA027C">
              <w:rPr>
                <w:rFonts w:ascii="Times New Roman" w:hAnsi="Times New Roman" w:cs="Times New Roman"/>
              </w:rPr>
              <w:t>50</w:t>
            </w:r>
          </w:p>
        </w:tc>
      </w:tr>
      <w:tr w:rsidR="00227B53" w:rsidRPr="00AA027C" w:rsidTr="00C55B43">
        <w:trPr>
          <w:cantSplit/>
          <w:trHeight w:val="720"/>
        </w:trPr>
        <w:tc>
          <w:tcPr>
            <w:tcW w:w="2607" w:type="pct"/>
            <w:tcBorders>
              <w:top w:val="single" w:sz="6" w:space="0" w:color="auto"/>
              <w:left w:val="single" w:sz="6" w:space="0" w:color="auto"/>
              <w:bottom w:val="single" w:sz="6" w:space="0" w:color="auto"/>
              <w:right w:val="single" w:sz="6" w:space="0" w:color="auto"/>
            </w:tcBorders>
            <w:vAlign w:val="center"/>
          </w:tcPr>
          <w:p w:rsidR="00227B53" w:rsidRPr="00AA027C" w:rsidRDefault="00227B53" w:rsidP="00C55B43">
            <w:pPr>
              <w:pStyle w:val="ConsPlusCell"/>
              <w:jc w:val="both"/>
              <w:rPr>
                <w:rFonts w:ascii="Times New Roman" w:hAnsi="Times New Roman" w:cs="Times New Roman"/>
              </w:rPr>
            </w:pPr>
            <w:r w:rsidRPr="00AA027C">
              <w:rPr>
                <w:rFonts w:ascii="Times New Roman" w:hAnsi="Times New Roman" w:cs="Times New Roman"/>
              </w:rPr>
              <w:t>Лечебные учреждения стационарного типа, открытые спортивные сооружения общего пользования, места отдыха населения (сады, скверы, парки)</w:t>
            </w:r>
          </w:p>
        </w:tc>
        <w:tc>
          <w:tcPr>
            <w:tcW w:w="429" w:type="pct"/>
            <w:tcBorders>
              <w:top w:val="single" w:sz="6" w:space="0" w:color="auto"/>
              <w:left w:val="single" w:sz="6" w:space="0" w:color="auto"/>
              <w:bottom w:val="single" w:sz="6" w:space="0" w:color="auto"/>
              <w:right w:val="single" w:sz="6" w:space="0" w:color="auto"/>
            </w:tcBorders>
            <w:vAlign w:val="center"/>
          </w:tcPr>
          <w:p w:rsidR="00227B53" w:rsidRPr="00AA027C" w:rsidRDefault="00227B53" w:rsidP="00C55B43">
            <w:pPr>
              <w:pStyle w:val="ConsPlusCell"/>
              <w:jc w:val="center"/>
              <w:rPr>
                <w:rFonts w:ascii="Times New Roman" w:hAnsi="Times New Roman" w:cs="Times New Roman"/>
              </w:rPr>
            </w:pPr>
            <w:r w:rsidRPr="00AA027C">
              <w:rPr>
                <w:rFonts w:ascii="Times New Roman" w:hAnsi="Times New Roman" w:cs="Times New Roman"/>
              </w:rPr>
              <w:t>25</w:t>
            </w:r>
          </w:p>
        </w:tc>
        <w:tc>
          <w:tcPr>
            <w:tcW w:w="500" w:type="pct"/>
            <w:tcBorders>
              <w:top w:val="single" w:sz="6" w:space="0" w:color="auto"/>
              <w:left w:val="single" w:sz="6" w:space="0" w:color="auto"/>
              <w:bottom w:val="single" w:sz="6" w:space="0" w:color="auto"/>
              <w:right w:val="single" w:sz="6" w:space="0" w:color="auto"/>
            </w:tcBorders>
            <w:vAlign w:val="center"/>
          </w:tcPr>
          <w:p w:rsidR="00227B53" w:rsidRPr="00AA027C" w:rsidRDefault="00227B53" w:rsidP="00C55B43">
            <w:pPr>
              <w:pStyle w:val="ConsPlusCell"/>
              <w:jc w:val="center"/>
              <w:rPr>
                <w:rFonts w:ascii="Times New Roman" w:hAnsi="Times New Roman" w:cs="Times New Roman"/>
              </w:rPr>
            </w:pPr>
            <w:r w:rsidRPr="00AA027C">
              <w:rPr>
                <w:rFonts w:ascii="Times New Roman" w:hAnsi="Times New Roman" w:cs="Times New Roman"/>
              </w:rPr>
              <w:t>50</w:t>
            </w:r>
          </w:p>
        </w:tc>
        <w:tc>
          <w:tcPr>
            <w:tcW w:w="500" w:type="pct"/>
            <w:tcBorders>
              <w:top w:val="single" w:sz="6" w:space="0" w:color="auto"/>
              <w:left w:val="single" w:sz="6" w:space="0" w:color="auto"/>
              <w:bottom w:val="single" w:sz="6" w:space="0" w:color="auto"/>
              <w:right w:val="single" w:sz="6" w:space="0" w:color="auto"/>
            </w:tcBorders>
            <w:vAlign w:val="center"/>
          </w:tcPr>
          <w:p w:rsidR="00227B53" w:rsidRPr="00AA027C" w:rsidRDefault="00227B53" w:rsidP="00C55B43">
            <w:pPr>
              <w:pStyle w:val="ConsPlusCell"/>
              <w:jc w:val="center"/>
              <w:rPr>
                <w:rFonts w:ascii="Times New Roman" w:hAnsi="Times New Roman" w:cs="Times New Roman"/>
              </w:rPr>
            </w:pPr>
            <w:r w:rsidRPr="00AA027C">
              <w:rPr>
                <w:rFonts w:ascii="Times New Roman" w:hAnsi="Times New Roman" w:cs="Times New Roman"/>
              </w:rPr>
              <w:t>*</w:t>
            </w:r>
          </w:p>
        </w:tc>
        <w:tc>
          <w:tcPr>
            <w:tcW w:w="501" w:type="pct"/>
            <w:tcBorders>
              <w:top w:val="single" w:sz="6" w:space="0" w:color="auto"/>
              <w:left w:val="single" w:sz="6" w:space="0" w:color="auto"/>
              <w:bottom w:val="single" w:sz="6" w:space="0" w:color="auto"/>
              <w:right w:val="single" w:sz="6" w:space="0" w:color="auto"/>
            </w:tcBorders>
            <w:vAlign w:val="center"/>
          </w:tcPr>
          <w:p w:rsidR="00227B53" w:rsidRPr="00AA027C" w:rsidRDefault="00227B53" w:rsidP="00C55B43">
            <w:pPr>
              <w:pStyle w:val="ConsPlusCell"/>
              <w:jc w:val="center"/>
              <w:rPr>
                <w:rFonts w:ascii="Times New Roman" w:hAnsi="Times New Roman" w:cs="Times New Roman"/>
              </w:rPr>
            </w:pPr>
            <w:r w:rsidRPr="00AA027C">
              <w:rPr>
                <w:rFonts w:ascii="Times New Roman" w:hAnsi="Times New Roman" w:cs="Times New Roman"/>
              </w:rPr>
              <w:t>*</w:t>
            </w:r>
          </w:p>
        </w:tc>
        <w:tc>
          <w:tcPr>
            <w:tcW w:w="463" w:type="pct"/>
            <w:tcBorders>
              <w:top w:val="single" w:sz="6" w:space="0" w:color="auto"/>
              <w:left w:val="single" w:sz="6" w:space="0" w:color="auto"/>
              <w:bottom w:val="single" w:sz="6" w:space="0" w:color="auto"/>
              <w:right w:val="single" w:sz="6" w:space="0" w:color="auto"/>
            </w:tcBorders>
            <w:vAlign w:val="center"/>
          </w:tcPr>
          <w:p w:rsidR="00227B53" w:rsidRPr="00AA027C" w:rsidRDefault="00227B53" w:rsidP="00C55B43">
            <w:pPr>
              <w:pStyle w:val="ConsPlusCell"/>
              <w:jc w:val="center"/>
              <w:rPr>
                <w:rFonts w:ascii="Times New Roman" w:hAnsi="Times New Roman" w:cs="Times New Roman"/>
              </w:rPr>
            </w:pPr>
            <w:r w:rsidRPr="00AA027C">
              <w:rPr>
                <w:rFonts w:ascii="Times New Roman" w:hAnsi="Times New Roman" w:cs="Times New Roman"/>
              </w:rPr>
              <w:t>*</w:t>
            </w:r>
          </w:p>
        </w:tc>
      </w:tr>
      <w:tr w:rsidR="00227B53" w:rsidRPr="00AA027C" w:rsidTr="00C55B43">
        <w:trPr>
          <w:cantSplit/>
          <w:trHeight w:val="182"/>
        </w:trPr>
        <w:tc>
          <w:tcPr>
            <w:tcW w:w="2607" w:type="pct"/>
            <w:tcBorders>
              <w:top w:val="single" w:sz="6" w:space="0" w:color="auto"/>
              <w:left w:val="single" w:sz="6" w:space="0" w:color="auto"/>
              <w:bottom w:val="single" w:sz="6" w:space="0" w:color="auto"/>
              <w:right w:val="single" w:sz="6" w:space="0" w:color="auto"/>
            </w:tcBorders>
            <w:vAlign w:val="center"/>
          </w:tcPr>
          <w:p w:rsidR="00227B53" w:rsidRPr="00AA027C" w:rsidRDefault="00227B53" w:rsidP="00C55B43">
            <w:pPr>
              <w:pStyle w:val="ConsPlusCell"/>
              <w:rPr>
                <w:rFonts w:ascii="Times New Roman" w:hAnsi="Times New Roman" w:cs="Times New Roman"/>
              </w:rPr>
            </w:pPr>
            <w:r w:rsidRPr="00AA027C">
              <w:rPr>
                <w:rFonts w:ascii="Times New Roman" w:hAnsi="Times New Roman" w:cs="Times New Roman"/>
              </w:rPr>
              <w:t>Общественные и административные здания</w:t>
            </w:r>
          </w:p>
        </w:tc>
        <w:tc>
          <w:tcPr>
            <w:tcW w:w="429" w:type="pct"/>
            <w:tcBorders>
              <w:top w:val="single" w:sz="6" w:space="0" w:color="auto"/>
              <w:left w:val="single" w:sz="6" w:space="0" w:color="auto"/>
              <w:bottom w:val="single" w:sz="6" w:space="0" w:color="auto"/>
              <w:right w:val="single" w:sz="6" w:space="0" w:color="auto"/>
            </w:tcBorders>
            <w:vAlign w:val="center"/>
          </w:tcPr>
          <w:p w:rsidR="00227B53" w:rsidRPr="00AA027C" w:rsidRDefault="00227B53" w:rsidP="00C55B43">
            <w:pPr>
              <w:pStyle w:val="ConsPlusCell"/>
              <w:jc w:val="center"/>
              <w:rPr>
                <w:rFonts w:ascii="Times New Roman" w:hAnsi="Times New Roman" w:cs="Times New Roman"/>
              </w:rPr>
            </w:pPr>
            <w:r w:rsidRPr="00AA027C">
              <w:rPr>
                <w:rFonts w:ascii="Times New Roman" w:hAnsi="Times New Roman" w:cs="Times New Roman"/>
              </w:rPr>
              <w:t>10</w:t>
            </w:r>
          </w:p>
        </w:tc>
        <w:tc>
          <w:tcPr>
            <w:tcW w:w="500" w:type="pct"/>
            <w:tcBorders>
              <w:top w:val="single" w:sz="6" w:space="0" w:color="auto"/>
              <w:left w:val="single" w:sz="6" w:space="0" w:color="auto"/>
              <w:bottom w:val="single" w:sz="6" w:space="0" w:color="auto"/>
              <w:right w:val="single" w:sz="6" w:space="0" w:color="auto"/>
            </w:tcBorders>
            <w:vAlign w:val="center"/>
          </w:tcPr>
          <w:p w:rsidR="00227B53" w:rsidRPr="00AA027C" w:rsidRDefault="00227B53" w:rsidP="00C55B43">
            <w:pPr>
              <w:pStyle w:val="ConsPlusCell"/>
              <w:jc w:val="center"/>
              <w:rPr>
                <w:rFonts w:ascii="Times New Roman" w:hAnsi="Times New Roman" w:cs="Times New Roman"/>
              </w:rPr>
            </w:pPr>
            <w:r w:rsidRPr="00AA027C">
              <w:rPr>
                <w:rFonts w:ascii="Times New Roman" w:hAnsi="Times New Roman" w:cs="Times New Roman"/>
              </w:rPr>
              <w:t>10</w:t>
            </w:r>
          </w:p>
        </w:tc>
        <w:tc>
          <w:tcPr>
            <w:tcW w:w="500" w:type="pct"/>
            <w:tcBorders>
              <w:top w:val="single" w:sz="6" w:space="0" w:color="auto"/>
              <w:left w:val="single" w:sz="6" w:space="0" w:color="auto"/>
              <w:bottom w:val="single" w:sz="6" w:space="0" w:color="auto"/>
              <w:right w:val="single" w:sz="6" w:space="0" w:color="auto"/>
            </w:tcBorders>
            <w:vAlign w:val="center"/>
          </w:tcPr>
          <w:p w:rsidR="00227B53" w:rsidRPr="00AA027C" w:rsidRDefault="00227B53" w:rsidP="00C55B43">
            <w:pPr>
              <w:pStyle w:val="ConsPlusCell"/>
              <w:jc w:val="center"/>
              <w:rPr>
                <w:rFonts w:ascii="Times New Roman" w:hAnsi="Times New Roman" w:cs="Times New Roman"/>
              </w:rPr>
            </w:pPr>
            <w:r w:rsidRPr="00AA027C">
              <w:rPr>
                <w:rFonts w:ascii="Times New Roman" w:hAnsi="Times New Roman" w:cs="Times New Roman"/>
              </w:rPr>
              <w:t>15</w:t>
            </w:r>
          </w:p>
        </w:tc>
        <w:tc>
          <w:tcPr>
            <w:tcW w:w="501" w:type="pct"/>
            <w:tcBorders>
              <w:top w:val="single" w:sz="6" w:space="0" w:color="auto"/>
              <w:left w:val="single" w:sz="6" w:space="0" w:color="auto"/>
              <w:bottom w:val="single" w:sz="6" w:space="0" w:color="auto"/>
              <w:right w:val="single" w:sz="6" w:space="0" w:color="auto"/>
            </w:tcBorders>
            <w:vAlign w:val="center"/>
          </w:tcPr>
          <w:p w:rsidR="00227B53" w:rsidRPr="00AA027C" w:rsidRDefault="00227B53" w:rsidP="00C55B43">
            <w:pPr>
              <w:pStyle w:val="ConsPlusCell"/>
              <w:jc w:val="center"/>
              <w:rPr>
                <w:rFonts w:ascii="Times New Roman" w:hAnsi="Times New Roman" w:cs="Times New Roman"/>
              </w:rPr>
            </w:pPr>
            <w:r w:rsidRPr="00AA027C">
              <w:rPr>
                <w:rFonts w:ascii="Times New Roman" w:hAnsi="Times New Roman" w:cs="Times New Roman"/>
              </w:rPr>
              <w:t>25</w:t>
            </w:r>
          </w:p>
        </w:tc>
        <w:tc>
          <w:tcPr>
            <w:tcW w:w="463" w:type="pct"/>
            <w:tcBorders>
              <w:top w:val="single" w:sz="6" w:space="0" w:color="auto"/>
              <w:left w:val="single" w:sz="6" w:space="0" w:color="auto"/>
              <w:bottom w:val="single" w:sz="6" w:space="0" w:color="auto"/>
              <w:right w:val="single" w:sz="6" w:space="0" w:color="auto"/>
            </w:tcBorders>
            <w:vAlign w:val="center"/>
          </w:tcPr>
          <w:p w:rsidR="00227B53" w:rsidRPr="00AA027C" w:rsidRDefault="00227B53" w:rsidP="00C55B43">
            <w:pPr>
              <w:pStyle w:val="ConsPlusCell"/>
              <w:jc w:val="center"/>
              <w:rPr>
                <w:rFonts w:ascii="Times New Roman" w:hAnsi="Times New Roman" w:cs="Times New Roman"/>
              </w:rPr>
            </w:pPr>
            <w:r w:rsidRPr="00AA027C">
              <w:rPr>
                <w:rFonts w:ascii="Times New Roman" w:hAnsi="Times New Roman" w:cs="Times New Roman"/>
              </w:rPr>
              <w:t>35</w:t>
            </w:r>
          </w:p>
        </w:tc>
      </w:tr>
    </w:tbl>
    <w:p w:rsidR="00227B53" w:rsidRPr="00AA027C" w:rsidRDefault="00227B53" w:rsidP="00227B53">
      <w:pPr>
        <w:widowControl w:val="0"/>
        <w:spacing w:line="240" w:lineRule="auto"/>
        <w:ind w:firstLine="709"/>
        <w:jc w:val="both"/>
        <w:rPr>
          <w:rFonts w:ascii="Times New Roman" w:hAnsi="Times New Roman"/>
          <w:b/>
          <w:sz w:val="24"/>
          <w:szCs w:val="24"/>
        </w:rPr>
      </w:pPr>
      <w:r w:rsidRPr="00AA027C">
        <w:rPr>
          <w:rFonts w:ascii="Times New Roman" w:hAnsi="Times New Roman"/>
          <w:b/>
          <w:sz w:val="24"/>
          <w:szCs w:val="24"/>
        </w:rPr>
        <w:t>Примечание:</w:t>
      </w:r>
    </w:p>
    <w:p w:rsidR="00227B53" w:rsidRPr="00AA027C" w:rsidRDefault="00227B53" w:rsidP="00227B53">
      <w:pPr>
        <w:widowControl w:val="0"/>
        <w:spacing w:line="240" w:lineRule="auto"/>
        <w:ind w:firstLine="709"/>
        <w:jc w:val="both"/>
        <w:rPr>
          <w:rFonts w:ascii="Times New Roman" w:hAnsi="Times New Roman"/>
          <w:sz w:val="24"/>
          <w:szCs w:val="24"/>
        </w:rPr>
      </w:pPr>
      <w:r w:rsidRPr="00AA027C">
        <w:rPr>
          <w:rFonts w:ascii="Times New Roman" w:hAnsi="Times New Roman"/>
          <w:sz w:val="24"/>
          <w:szCs w:val="24"/>
        </w:rPr>
        <w:t>1) Расстояния от наземных гаражей-стоянок и автостоянок принимаются до границ участков школ, детских учреждений, лечебно-профилактических учреждений стационарного типа, объектов социального назначения, площадок отдыха, детских игровых площадок.</w:t>
      </w:r>
    </w:p>
    <w:p w:rsidR="00227B53" w:rsidRPr="00AA027C" w:rsidRDefault="00227B53" w:rsidP="00227B53">
      <w:pPr>
        <w:widowControl w:val="0"/>
        <w:spacing w:line="240" w:lineRule="auto"/>
        <w:ind w:firstLine="709"/>
        <w:jc w:val="both"/>
        <w:rPr>
          <w:rFonts w:ascii="Times New Roman" w:hAnsi="Times New Roman"/>
          <w:sz w:val="24"/>
          <w:szCs w:val="24"/>
        </w:rPr>
      </w:pPr>
      <w:r w:rsidRPr="00AA027C">
        <w:rPr>
          <w:rFonts w:ascii="Times New Roman" w:hAnsi="Times New Roman"/>
          <w:sz w:val="24"/>
          <w:szCs w:val="24"/>
        </w:rPr>
        <w:t>2) Для наземных гаражей-стоянок со сплошным стеновым ограждением указанных в таблице, расстояния допускается сокращать на 25% при отсутствии в них открывающихся окон, а также въездов-выездов, ориентированных в сторону жилых домов, территорий ЛПУ стационарного типа, объектов социального обеспечения, детских дошкольных учреждений, школ и других учебных заведений.</w:t>
      </w:r>
    </w:p>
    <w:p w:rsidR="00227B53" w:rsidRPr="00AA027C" w:rsidRDefault="00227B53" w:rsidP="00227B53">
      <w:pPr>
        <w:widowControl w:val="0"/>
        <w:spacing w:line="240" w:lineRule="auto"/>
        <w:ind w:firstLine="709"/>
        <w:jc w:val="both"/>
        <w:rPr>
          <w:rFonts w:ascii="Times New Roman" w:hAnsi="Times New Roman"/>
          <w:sz w:val="24"/>
          <w:szCs w:val="24"/>
        </w:rPr>
      </w:pPr>
      <w:r w:rsidRPr="00AA027C">
        <w:rPr>
          <w:rFonts w:ascii="Times New Roman" w:hAnsi="Times New Roman"/>
          <w:sz w:val="24"/>
          <w:szCs w:val="24"/>
        </w:rPr>
        <w:t>3) На придомовой территории допускается размещение открытых автостоянок (паркингов) вместимостью до 50 машино-мест и гаражей-стоянок, и паркингов со сплошным стеновым ограждением для хранения автомобилей вместимостью до 100 машино-мест при соблюдении нормативных требований обеспеченности придомовых территорий элементами благоустройства по площади и наименованиям.</w:t>
      </w:r>
    </w:p>
    <w:p w:rsidR="00227B53" w:rsidRPr="00AA027C" w:rsidRDefault="00227B53" w:rsidP="00227B53">
      <w:pPr>
        <w:widowControl w:val="0"/>
        <w:spacing w:line="240" w:lineRule="auto"/>
        <w:ind w:firstLine="709"/>
        <w:jc w:val="both"/>
        <w:rPr>
          <w:rFonts w:ascii="Times New Roman" w:hAnsi="Times New Roman"/>
          <w:sz w:val="24"/>
          <w:szCs w:val="24"/>
        </w:rPr>
      </w:pPr>
      <w:r w:rsidRPr="00AA027C">
        <w:rPr>
          <w:rFonts w:ascii="Times New Roman" w:hAnsi="Times New Roman"/>
          <w:sz w:val="24"/>
          <w:szCs w:val="24"/>
        </w:rPr>
        <w:t>4) Выезды-въезды из гаражей, расположенных на территории жилой застройки, вместимостью свыше 100 машино-мест должны быть организованы на улично-дорожную сеть населенного пункта, исключая организацию движения автотранспорта по внутридворовым проездам, парковым дорогам и велосипедным дорожкам.</w:t>
      </w:r>
    </w:p>
    <w:p w:rsidR="00227B53" w:rsidRPr="00AA027C" w:rsidRDefault="00227B53" w:rsidP="00227B53">
      <w:pPr>
        <w:widowControl w:val="0"/>
        <w:spacing w:line="240" w:lineRule="auto"/>
        <w:ind w:firstLine="709"/>
        <w:jc w:val="both"/>
        <w:rPr>
          <w:rFonts w:ascii="Times New Roman" w:hAnsi="Times New Roman"/>
          <w:sz w:val="24"/>
          <w:szCs w:val="24"/>
        </w:rPr>
      </w:pPr>
      <w:r w:rsidRPr="00AA027C">
        <w:rPr>
          <w:rFonts w:ascii="Times New Roman" w:hAnsi="Times New Roman"/>
          <w:sz w:val="24"/>
          <w:szCs w:val="24"/>
        </w:rPr>
        <w:t xml:space="preserve">5) Наземные гаражи-стоянки вместимостью свыше 500 машино-мест следует </w:t>
      </w:r>
      <w:r w:rsidRPr="00AA027C">
        <w:rPr>
          <w:rFonts w:ascii="Times New Roman" w:hAnsi="Times New Roman"/>
          <w:sz w:val="24"/>
          <w:szCs w:val="24"/>
        </w:rPr>
        <w:lastRenderedPageBreak/>
        <w:t>размещать на территориях промышленных, коммунально-складских зон и территориях санитарно-защитных зон, на территориях, непригодных для жилой застройки, в неудобиях.</w:t>
      </w:r>
    </w:p>
    <w:p w:rsidR="00227B53" w:rsidRPr="00AA027C" w:rsidRDefault="00227B53" w:rsidP="00227B53">
      <w:pPr>
        <w:widowControl w:val="0"/>
        <w:spacing w:line="240" w:lineRule="auto"/>
        <w:ind w:firstLine="709"/>
        <w:jc w:val="both"/>
        <w:rPr>
          <w:rFonts w:ascii="Times New Roman" w:hAnsi="Times New Roman"/>
          <w:sz w:val="24"/>
          <w:szCs w:val="24"/>
        </w:rPr>
      </w:pPr>
      <w:r w:rsidRPr="00AA027C">
        <w:rPr>
          <w:rFonts w:ascii="Times New Roman" w:hAnsi="Times New Roman"/>
          <w:sz w:val="24"/>
          <w:szCs w:val="24"/>
        </w:rPr>
        <w:t>6) Для подземных, полуподземных и обвалованных гаражей-стоянок регламентируется расстояние от въезда-выезда и от вентиляционных шахт до территории школ, детских дошкольных учреждений, лечебно-профилактических учреждений, фасадов жилых домов, площадок отдыха и др., оно должно составлять не менее 15 м.</w:t>
      </w:r>
    </w:p>
    <w:p w:rsidR="00227B53" w:rsidRPr="00AA027C" w:rsidRDefault="00227B53" w:rsidP="00227B53">
      <w:pPr>
        <w:widowControl w:val="0"/>
        <w:spacing w:line="240" w:lineRule="auto"/>
        <w:ind w:firstLine="709"/>
        <w:jc w:val="both"/>
        <w:rPr>
          <w:rFonts w:ascii="Times New Roman" w:hAnsi="Times New Roman"/>
          <w:sz w:val="24"/>
          <w:szCs w:val="24"/>
        </w:rPr>
      </w:pPr>
      <w:r w:rsidRPr="00AA027C">
        <w:rPr>
          <w:rFonts w:ascii="Times New Roman" w:hAnsi="Times New Roman"/>
          <w:sz w:val="24"/>
          <w:szCs w:val="24"/>
        </w:rPr>
        <w:t>7) Расстояние от проездов автотранспорта из гаражей всех типов и открытых автостоянок до нормируемых объектов должно быть не менее 7 м.</w:t>
      </w:r>
    </w:p>
    <w:p w:rsidR="00227B53" w:rsidRPr="00AA027C" w:rsidRDefault="00227B53" w:rsidP="00227B53">
      <w:pPr>
        <w:widowControl w:val="0"/>
        <w:spacing w:line="240" w:lineRule="auto"/>
        <w:ind w:firstLine="709"/>
        <w:jc w:val="both"/>
        <w:rPr>
          <w:rFonts w:ascii="Times New Roman" w:hAnsi="Times New Roman"/>
          <w:sz w:val="24"/>
          <w:szCs w:val="24"/>
        </w:rPr>
      </w:pPr>
      <w:r w:rsidRPr="00AA027C">
        <w:rPr>
          <w:rFonts w:ascii="Times New Roman" w:hAnsi="Times New Roman"/>
          <w:sz w:val="24"/>
          <w:szCs w:val="24"/>
        </w:rPr>
        <w:t>8) Вентвыбросы от подземных гаражей-стоянок, расположенных под жилыми и общественными зданиями, должны быть организованы на 1,5 м выше конька крыши самой высокой части здания.</w:t>
      </w:r>
    </w:p>
    <w:p w:rsidR="00227B53" w:rsidRPr="00AA027C" w:rsidRDefault="00227B53" w:rsidP="00227B53">
      <w:pPr>
        <w:widowControl w:val="0"/>
        <w:spacing w:line="240" w:lineRule="auto"/>
        <w:ind w:firstLine="709"/>
        <w:jc w:val="both"/>
        <w:rPr>
          <w:rFonts w:ascii="Times New Roman" w:hAnsi="Times New Roman"/>
          <w:sz w:val="24"/>
          <w:szCs w:val="24"/>
        </w:rPr>
      </w:pPr>
      <w:r w:rsidRPr="00AA027C">
        <w:rPr>
          <w:rFonts w:ascii="Times New Roman" w:hAnsi="Times New Roman"/>
          <w:sz w:val="24"/>
          <w:szCs w:val="24"/>
        </w:rPr>
        <w:t>9) На эксплуатируемой кровле подземного гаража-стоянки допускается размещать площадки отдыха, детские, спортивные, игровые и др. сооружения на расстоянии 15 м от вентиляционных шахт, въездов-выездов, проездов при условии озеленения эксплуатируемой кровли и обеспечении ПДК в устье выброса в атмосферу.</w:t>
      </w:r>
    </w:p>
    <w:p w:rsidR="00227B53" w:rsidRPr="00AA027C" w:rsidRDefault="00227B53" w:rsidP="00227B53">
      <w:pPr>
        <w:widowControl w:val="0"/>
        <w:spacing w:line="240" w:lineRule="auto"/>
        <w:ind w:firstLine="709"/>
        <w:jc w:val="both"/>
        <w:rPr>
          <w:rFonts w:ascii="Times New Roman" w:hAnsi="Times New Roman"/>
          <w:sz w:val="24"/>
          <w:szCs w:val="24"/>
        </w:rPr>
      </w:pPr>
      <w:r w:rsidRPr="00AA027C">
        <w:rPr>
          <w:rFonts w:ascii="Times New Roman" w:hAnsi="Times New Roman"/>
          <w:sz w:val="24"/>
          <w:szCs w:val="24"/>
        </w:rPr>
        <w:t>10) От наземных гаражей-стоянок устанавливается санитарный разрыв с озеленением территории, прилегающей к объектам нормирования.</w:t>
      </w:r>
    </w:p>
    <w:p w:rsidR="00227B53" w:rsidRPr="00AA027C" w:rsidRDefault="00227B53" w:rsidP="00227B53">
      <w:pPr>
        <w:widowControl w:val="0"/>
        <w:spacing w:line="240" w:lineRule="auto"/>
        <w:ind w:firstLine="709"/>
        <w:jc w:val="both"/>
        <w:rPr>
          <w:rFonts w:ascii="Times New Roman" w:hAnsi="Times New Roman"/>
          <w:sz w:val="24"/>
          <w:szCs w:val="24"/>
        </w:rPr>
      </w:pPr>
      <w:r w:rsidRPr="00AA027C">
        <w:rPr>
          <w:rFonts w:ascii="Times New Roman" w:hAnsi="Times New Roman"/>
          <w:sz w:val="24"/>
          <w:szCs w:val="24"/>
        </w:rPr>
        <w:t>11) Требования, отнесенные к подземным гаражам, распространяются на размещение обвалованных гаражей-стоянок.</w:t>
      </w:r>
    </w:p>
    <w:p w:rsidR="00227B53" w:rsidRPr="00AA027C" w:rsidRDefault="00227B53" w:rsidP="00227B53">
      <w:pPr>
        <w:widowControl w:val="0"/>
        <w:spacing w:line="240" w:lineRule="auto"/>
        <w:ind w:firstLine="709"/>
        <w:jc w:val="both"/>
        <w:rPr>
          <w:rFonts w:ascii="Times New Roman" w:hAnsi="Times New Roman"/>
          <w:sz w:val="24"/>
          <w:szCs w:val="24"/>
        </w:rPr>
      </w:pPr>
      <w:r w:rsidRPr="00AA027C">
        <w:rPr>
          <w:rFonts w:ascii="Times New Roman" w:hAnsi="Times New Roman"/>
          <w:sz w:val="24"/>
          <w:szCs w:val="24"/>
        </w:rPr>
        <w:t>12) На территории наземных гаражей-стоянок, открытых стоянок автомобильного транспорта необходимо предусматривать размещение площадки для мусоросборников.</w:t>
      </w:r>
    </w:p>
    <w:p w:rsidR="00227B53" w:rsidRPr="00AA027C" w:rsidRDefault="00227B53" w:rsidP="00227B53">
      <w:pPr>
        <w:pStyle w:val="af2"/>
        <w:widowControl w:val="0"/>
        <w:autoSpaceDE w:val="0"/>
        <w:autoSpaceDN w:val="0"/>
        <w:adjustRightInd w:val="0"/>
        <w:spacing w:after="0" w:line="240" w:lineRule="auto"/>
        <w:ind w:left="0" w:firstLine="709"/>
        <w:jc w:val="both"/>
        <w:rPr>
          <w:rFonts w:ascii="Times New Roman" w:hAnsi="Times New Roman"/>
          <w:b/>
          <w:sz w:val="24"/>
          <w:szCs w:val="24"/>
        </w:rPr>
      </w:pPr>
      <w:bookmarkStart w:id="211" w:name="_Toc276550349"/>
      <w:bookmarkStart w:id="212" w:name="_Toc286828595"/>
      <w:r w:rsidRPr="00AA027C">
        <w:rPr>
          <w:rFonts w:ascii="Times New Roman" w:hAnsi="Times New Roman"/>
          <w:b/>
          <w:sz w:val="24"/>
          <w:szCs w:val="24"/>
        </w:rPr>
        <w:t xml:space="preserve">Статья </w:t>
      </w:r>
      <w:r>
        <w:rPr>
          <w:rFonts w:ascii="Times New Roman" w:hAnsi="Times New Roman"/>
          <w:b/>
          <w:sz w:val="24"/>
          <w:szCs w:val="24"/>
        </w:rPr>
        <w:t>7</w:t>
      </w:r>
      <w:r w:rsidRPr="00AA027C">
        <w:rPr>
          <w:rFonts w:ascii="Times New Roman" w:hAnsi="Times New Roman"/>
          <w:b/>
          <w:sz w:val="24"/>
          <w:szCs w:val="24"/>
        </w:rPr>
        <w:t>.1</w:t>
      </w:r>
      <w:r>
        <w:rPr>
          <w:rFonts w:ascii="Times New Roman" w:hAnsi="Times New Roman"/>
          <w:b/>
          <w:sz w:val="24"/>
          <w:szCs w:val="24"/>
        </w:rPr>
        <w:t>1</w:t>
      </w:r>
      <w:r w:rsidRPr="00AA027C">
        <w:rPr>
          <w:rFonts w:ascii="Times New Roman" w:hAnsi="Times New Roman"/>
          <w:b/>
          <w:sz w:val="24"/>
          <w:szCs w:val="24"/>
        </w:rPr>
        <w:t>. Минимальное количество мест на погрузочно-разгрузочных площадках на территории земельных участков</w:t>
      </w:r>
      <w:bookmarkEnd w:id="211"/>
      <w:bookmarkEnd w:id="212"/>
      <w:r w:rsidRPr="00AA027C">
        <w:rPr>
          <w:rFonts w:ascii="Times New Roman" w:hAnsi="Times New Roman"/>
          <w:b/>
          <w:sz w:val="24"/>
          <w:szCs w:val="24"/>
        </w:rPr>
        <w:t>.</w:t>
      </w:r>
    </w:p>
    <w:p w:rsidR="00227B53" w:rsidRPr="00AA027C" w:rsidRDefault="00227B53" w:rsidP="00227B53">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7</w:t>
      </w:r>
      <w:r w:rsidRPr="00AA027C">
        <w:rPr>
          <w:rFonts w:ascii="Times New Roman" w:eastAsia="Times New Roman" w:hAnsi="Times New Roman"/>
          <w:sz w:val="24"/>
          <w:szCs w:val="24"/>
          <w:lang w:eastAsia="ru-RU"/>
        </w:rPr>
        <w:t>.1</w:t>
      </w:r>
      <w:r>
        <w:rPr>
          <w:rFonts w:ascii="Times New Roman" w:eastAsia="Times New Roman" w:hAnsi="Times New Roman"/>
          <w:sz w:val="24"/>
          <w:szCs w:val="24"/>
          <w:lang w:eastAsia="ru-RU"/>
        </w:rPr>
        <w:t>1</w:t>
      </w:r>
      <w:r w:rsidRPr="00AA027C">
        <w:rPr>
          <w:rFonts w:ascii="Times New Roman" w:eastAsia="Times New Roman" w:hAnsi="Times New Roman"/>
          <w:sz w:val="24"/>
          <w:szCs w:val="24"/>
          <w:lang w:eastAsia="ru-RU"/>
        </w:rPr>
        <w:t>.</w:t>
      </w:r>
      <w:r w:rsidRPr="00AA027C">
        <w:rPr>
          <w:rFonts w:ascii="Times New Roman" w:hAnsi="Times New Roman"/>
          <w:sz w:val="24"/>
          <w:szCs w:val="24"/>
        </w:rPr>
        <w:t>1. К погрузочно-разгрузочным площадкам относятся части территории земельных участков, предназначенные для проведения работ по погрузке и выгрузке грузов, доставляемых для объектов, расположенных на территории земельных участков.</w:t>
      </w:r>
    </w:p>
    <w:p w:rsidR="00227B53" w:rsidRPr="00AA027C" w:rsidRDefault="00227B53" w:rsidP="00227B53">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7</w:t>
      </w:r>
      <w:r w:rsidRPr="00AA027C">
        <w:rPr>
          <w:rFonts w:ascii="Times New Roman" w:eastAsia="Times New Roman" w:hAnsi="Times New Roman"/>
          <w:sz w:val="24"/>
          <w:szCs w:val="24"/>
          <w:lang w:eastAsia="ru-RU"/>
        </w:rPr>
        <w:t>.1</w:t>
      </w:r>
      <w:r>
        <w:rPr>
          <w:rFonts w:ascii="Times New Roman" w:eastAsia="Times New Roman" w:hAnsi="Times New Roman"/>
          <w:sz w:val="24"/>
          <w:szCs w:val="24"/>
          <w:lang w:eastAsia="ru-RU"/>
        </w:rPr>
        <w:t>1</w:t>
      </w:r>
      <w:r w:rsidRPr="00AA027C">
        <w:rPr>
          <w:rFonts w:ascii="Times New Roman" w:eastAsia="Times New Roman" w:hAnsi="Times New Roman"/>
          <w:sz w:val="24"/>
          <w:szCs w:val="24"/>
          <w:lang w:eastAsia="ru-RU"/>
        </w:rPr>
        <w:t>.</w:t>
      </w:r>
      <w:r w:rsidRPr="00AA027C">
        <w:rPr>
          <w:rFonts w:ascii="Times New Roman" w:hAnsi="Times New Roman"/>
          <w:sz w:val="24"/>
          <w:szCs w:val="24"/>
        </w:rPr>
        <w:t>2. Площадь мест на погрузочно-разгрузочных площадках определяется из расчета 90 квадратных метров на одно место.</w:t>
      </w:r>
    </w:p>
    <w:p w:rsidR="00227B53" w:rsidRPr="00AA027C" w:rsidRDefault="00227B53" w:rsidP="00227B53">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7</w:t>
      </w:r>
      <w:r w:rsidRPr="00AA027C">
        <w:rPr>
          <w:rFonts w:ascii="Times New Roman" w:eastAsia="Times New Roman" w:hAnsi="Times New Roman"/>
          <w:sz w:val="24"/>
          <w:szCs w:val="24"/>
          <w:lang w:eastAsia="ru-RU"/>
        </w:rPr>
        <w:t>.1</w:t>
      </w:r>
      <w:r>
        <w:rPr>
          <w:rFonts w:ascii="Times New Roman" w:eastAsia="Times New Roman" w:hAnsi="Times New Roman"/>
          <w:sz w:val="24"/>
          <w:szCs w:val="24"/>
          <w:lang w:eastAsia="ru-RU"/>
        </w:rPr>
        <w:t>1</w:t>
      </w:r>
      <w:r w:rsidRPr="00AA027C">
        <w:rPr>
          <w:rFonts w:ascii="Times New Roman" w:eastAsia="Times New Roman" w:hAnsi="Times New Roman"/>
          <w:sz w:val="24"/>
          <w:szCs w:val="24"/>
          <w:lang w:eastAsia="ru-RU"/>
        </w:rPr>
        <w:t>.</w:t>
      </w:r>
      <w:r w:rsidRPr="00AA027C">
        <w:rPr>
          <w:rFonts w:ascii="Times New Roman" w:hAnsi="Times New Roman"/>
          <w:sz w:val="24"/>
          <w:szCs w:val="24"/>
        </w:rPr>
        <w:t>3. Минимальное количество мест на погрузочно-разгрузочных площадках на территории земельных участков определяется из расчета:</w:t>
      </w:r>
    </w:p>
    <w:p w:rsidR="00227B53" w:rsidRPr="00AA027C" w:rsidRDefault="00227B53" w:rsidP="00227B53">
      <w:pPr>
        <w:pStyle w:val="af2"/>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noBreakHyphen/>
        <w:t> </w:t>
      </w:r>
      <w:r w:rsidRPr="00AA027C">
        <w:rPr>
          <w:rFonts w:ascii="Times New Roman" w:eastAsia="Times New Roman" w:hAnsi="Times New Roman"/>
          <w:sz w:val="24"/>
          <w:szCs w:val="24"/>
          <w:lang w:eastAsia="ru-RU"/>
        </w:rPr>
        <w:t>одно место для объектов общей площадью от 100 квадратных метров до 1500 квадратных метров и плюс одно место на каждые дополнительные 1500 квадратных метров общей площади объектов - для объектов торговли, объектов общественного питания, промышленных объектов, для предприятий по первичной переработке, расфасовке сельскохозяйственной продукции и техническому обслуживанию сельхозпроизводства (ремонт, складирование);</w:t>
      </w:r>
    </w:p>
    <w:p w:rsidR="00227B53" w:rsidRPr="00AA027C" w:rsidRDefault="00227B53" w:rsidP="00227B53">
      <w:pPr>
        <w:pStyle w:val="af2"/>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noBreakHyphen/>
        <w:t> </w:t>
      </w:r>
      <w:r w:rsidRPr="00AA027C">
        <w:rPr>
          <w:rFonts w:ascii="Times New Roman" w:eastAsia="Times New Roman" w:hAnsi="Times New Roman"/>
          <w:sz w:val="24"/>
          <w:szCs w:val="24"/>
          <w:lang w:eastAsia="ru-RU"/>
        </w:rPr>
        <w:t>одно место для объектов общей площадью от 100 квадратных метров до 1250 квадратных метров и плюс одно место на каждые дополнительные 1250 квадратных метров общей площади объектов - для складских объектов.</w:t>
      </w:r>
    </w:p>
    <w:p w:rsidR="00227B53" w:rsidRDefault="00227B53" w:rsidP="00227B53">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7</w:t>
      </w:r>
      <w:r w:rsidRPr="00AA027C">
        <w:rPr>
          <w:rFonts w:ascii="Times New Roman" w:eastAsia="Times New Roman" w:hAnsi="Times New Roman"/>
          <w:sz w:val="24"/>
          <w:szCs w:val="24"/>
          <w:lang w:eastAsia="ru-RU"/>
        </w:rPr>
        <w:t>.1</w:t>
      </w:r>
      <w:r>
        <w:rPr>
          <w:rFonts w:ascii="Times New Roman" w:eastAsia="Times New Roman" w:hAnsi="Times New Roman"/>
          <w:sz w:val="24"/>
          <w:szCs w:val="24"/>
          <w:lang w:eastAsia="ru-RU"/>
        </w:rPr>
        <w:t>1</w:t>
      </w:r>
      <w:r w:rsidRPr="00AA027C">
        <w:rPr>
          <w:rFonts w:ascii="Times New Roman" w:eastAsia="Times New Roman" w:hAnsi="Times New Roman"/>
          <w:sz w:val="24"/>
          <w:szCs w:val="24"/>
          <w:lang w:eastAsia="ru-RU"/>
        </w:rPr>
        <w:t>.</w:t>
      </w:r>
      <w:r w:rsidRPr="00AA027C">
        <w:rPr>
          <w:rFonts w:ascii="Times New Roman" w:hAnsi="Times New Roman"/>
          <w:sz w:val="24"/>
          <w:szCs w:val="24"/>
        </w:rPr>
        <w:t>4. При проектировании многоквартирного жилого дома со встроенно-пристроенными нежилыми помещениями торгового назначения общей площадью более 250 кв. м разгрузочные места предусматривать в закрытых дебаркадерах.</w:t>
      </w:r>
    </w:p>
    <w:p w:rsidR="00227B53" w:rsidRDefault="00227B53" w:rsidP="00227B53">
      <w:pPr>
        <w:widowControl w:val="0"/>
        <w:spacing w:line="240" w:lineRule="auto"/>
        <w:ind w:firstLine="709"/>
        <w:jc w:val="both"/>
        <w:rPr>
          <w:rFonts w:ascii="Times New Roman" w:hAnsi="Times New Roman"/>
          <w:sz w:val="24"/>
          <w:szCs w:val="24"/>
        </w:rPr>
      </w:pPr>
    </w:p>
    <w:p w:rsidR="00227B53" w:rsidRDefault="00227B53" w:rsidP="00227B53">
      <w:pPr>
        <w:widowControl w:val="0"/>
        <w:spacing w:line="240" w:lineRule="auto"/>
        <w:ind w:firstLine="709"/>
        <w:jc w:val="both"/>
        <w:rPr>
          <w:rFonts w:ascii="Times New Roman" w:hAnsi="Times New Roman"/>
          <w:sz w:val="24"/>
          <w:szCs w:val="24"/>
        </w:rPr>
      </w:pPr>
    </w:p>
    <w:p w:rsidR="00227B53" w:rsidRDefault="00227B53" w:rsidP="00227B53">
      <w:pPr>
        <w:widowControl w:val="0"/>
        <w:spacing w:line="240" w:lineRule="auto"/>
        <w:ind w:firstLine="709"/>
        <w:jc w:val="both"/>
        <w:rPr>
          <w:rFonts w:ascii="Times New Roman" w:hAnsi="Times New Roman"/>
          <w:sz w:val="24"/>
          <w:szCs w:val="24"/>
        </w:rPr>
      </w:pPr>
    </w:p>
    <w:p w:rsidR="00227B53" w:rsidRPr="00AA027C" w:rsidRDefault="00227B53" w:rsidP="00227B53">
      <w:pPr>
        <w:pStyle w:val="af2"/>
        <w:widowControl w:val="0"/>
        <w:autoSpaceDE w:val="0"/>
        <w:autoSpaceDN w:val="0"/>
        <w:adjustRightInd w:val="0"/>
        <w:spacing w:after="0" w:line="240" w:lineRule="auto"/>
        <w:ind w:left="0" w:firstLine="709"/>
        <w:jc w:val="both"/>
        <w:rPr>
          <w:rFonts w:ascii="Times New Roman" w:hAnsi="Times New Roman"/>
          <w:b/>
          <w:sz w:val="24"/>
          <w:szCs w:val="24"/>
        </w:rPr>
      </w:pPr>
      <w:bookmarkStart w:id="213" w:name="_Toc276550350"/>
      <w:bookmarkStart w:id="214" w:name="_Toc286828596"/>
      <w:r w:rsidRPr="00AA027C">
        <w:rPr>
          <w:rFonts w:ascii="Times New Roman" w:hAnsi="Times New Roman"/>
          <w:b/>
          <w:sz w:val="24"/>
          <w:szCs w:val="24"/>
        </w:rPr>
        <w:t>Статья </w:t>
      </w:r>
      <w:r>
        <w:rPr>
          <w:rFonts w:ascii="Times New Roman" w:hAnsi="Times New Roman"/>
          <w:b/>
          <w:sz w:val="24"/>
          <w:szCs w:val="24"/>
        </w:rPr>
        <w:t>7</w:t>
      </w:r>
      <w:r w:rsidRPr="00AA027C">
        <w:rPr>
          <w:rFonts w:ascii="Times New Roman" w:hAnsi="Times New Roman"/>
          <w:b/>
          <w:sz w:val="24"/>
          <w:szCs w:val="24"/>
        </w:rPr>
        <w:t>.1</w:t>
      </w:r>
      <w:r>
        <w:rPr>
          <w:rFonts w:ascii="Times New Roman" w:hAnsi="Times New Roman"/>
          <w:b/>
          <w:sz w:val="24"/>
          <w:szCs w:val="24"/>
        </w:rPr>
        <w:t>2</w:t>
      </w:r>
      <w:r w:rsidRPr="00AA027C">
        <w:rPr>
          <w:rFonts w:ascii="Times New Roman" w:hAnsi="Times New Roman"/>
          <w:b/>
          <w:sz w:val="24"/>
          <w:szCs w:val="24"/>
        </w:rPr>
        <w:t>. Минимальное количество машино-мест для хранения (технологического отстоя) грузового автотранспорта на территории земельных участков</w:t>
      </w:r>
      <w:bookmarkEnd w:id="213"/>
      <w:bookmarkEnd w:id="214"/>
      <w:r w:rsidRPr="00AA027C">
        <w:rPr>
          <w:rFonts w:ascii="Times New Roman" w:hAnsi="Times New Roman"/>
          <w:b/>
          <w:sz w:val="24"/>
          <w:szCs w:val="24"/>
        </w:rPr>
        <w:t>.</w:t>
      </w:r>
    </w:p>
    <w:p w:rsidR="00227B53" w:rsidRPr="00AA027C" w:rsidRDefault="00227B53" w:rsidP="00227B53">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7</w:t>
      </w:r>
      <w:r w:rsidRPr="00AA027C">
        <w:rPr>
          <w:rFonts w:ascii="Times New Roman" w:eastAsia="Times New Roman" w:hAnsi="Times New Roman"/>
          <w:sz w:val="24"/>
          <w:szCs w:val="24"/>
          <w:lang w:eastAsia="ru-RU"/>
        </w:rPr>
        <w:t>.1</w:t>
      </w:r>
      <w:r>
        <w:rPr>
          <w:rFonts w:ascii="Times New Roman" w:eastAsia="Times New Roman" w:hAnsi="Times New Roman"/>
          <w:sz w:val="24"/>
          <w:szCs w:val="24"/>
          <w:lang w:eastAsia="ru-RU"/>
        </w:rPr>
        <w:t>2</w:t>
      </w:r>
      <w:r w:rsidRPr="00AA027C">
        <w:rPr>
          <w:rFonts w:ascii="Times New Roman" w:eastAsia="Times New Roman" w:hAnsi="Times New Roman"/>
          <w:sz w:val="24"/>
          <w:szCs w:val="24"/>
          <w:lang w:eastAsia="ru-RU"/>
        </w:rPr>
        <w:t>.</w:t>
      </w:r>
      <w:r w:rsidRPr="00AA027C">
        <w:rPr>
          <w:rFonts w:ascii="Times New Roman" w:hAnsi="Times New Roman"/>
          <w:sz w:val="24"/>
          <w:szCs w:val="24"/>
        </w:rPr>
        <w:t>1. Минимальное количество машино-мест для хранения (технологического отстоя) грузового автотранспорта на территории земельных участков определяется заданием на проектирование.</w:t>
      </w:r>
    </w:p>
    <w:p w:rsidR="00227B53" w:rsidRPr="00AA027C" w:rsidRDefault="00227B53" w:rsidP="00227B53">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7</w:t>
      </w:r>
      <w:r w:rsidRPr="00AA027C">
        <w:rPr>
          <w:rFonts w:ascii="Times New Roman" w:eastAsia="Times New Roman" w:hAnsi="Times New Roman"/>
          <w:sz w:val="24"/>
          <w:szCs w:val="24"/>
          <w:lang w:eastAsia="ru-RU"/>
        </w:rPr>
        <w:t>.1</w:t>
      </w:r>
      <w:r>
        <w:rPr>
          <w:rFonts w:ascii="Times New Roman" w:eastAsia="Times New Roman" w:hAnsi="Times New Roman"/>
          <w:sz w:val="24"/>
          <w:szCs w:val="24"/>
          <w:lang w:eastAsia="ru-RU"/>
        </w:rPr>
        <w:t>2</w:t>
      </w:r>
      <w:r w:rsidRPr="00AA027C">
        <w:rPr>
          <w:rFonts w:ascii="Times New Roman" w:eastAsia="Times New Roman" w:hAnsi="Times New Roman"/>
          <w:sz w:val="24"/>
          <w:szCs w:val="24"/>
          <w:lang w:eastAsia="ru-RU"/>
        </w:rPr>
        <w:t>.</w:t>
      </w:r>
      <w:r w:rsidRPr="00AA027C">
        <w:rPr>
          <w:rFonts w:ascii="Times New Roman" w:hAnsi="Times New Roman"/>
          <w:sz w:val="24"/>
          <w:szCs w:val="24"/>
        </w:rPr>
        <w:t>2. Площадь машино-мест для хранения (технологического отстоя) грузового автотранспорта определяется из расчета 95 квадратных метров на автомобиль (с учетом проездов); при примыкании участков для стоянки к проезжей части улиц и проездов в продольном расположении автомобилей - 70 квадратных метров на автомобиль.</w:t>
      </w:r>
    </w:p>
    <w:p w:rsidR="00227B53" w:rsidRPr="00AA027C" w:rsidRDefault="00227B53" w:rsidP="00227B53">
      <w:pPr>
        <w:pStyle w:val="af2"/>
        <w:widowControl w:val="0"/>
        <w:autoSpaceDE w:val="0"/>
        <w:autoSpaceDN w:val="0"/>
        <w:adjustRightInd w:val="0"/>
        <w:spacing w:after="0" w:line="240" w:lineRule="auto"/>
        <w:ind w:left="0" w:firstLine="709"/>
        <w:jc w:val="both"/>
        <w:rPr>
          <w:rFonts w:ascii="Times New Roman" w:hAnsi="Times New Roman"/>
          <w:b/>
          <w:sz w:val="24"/>
          <w:szCs w:val="24"/>
        </w:rPr>
      </w:pPr>
      <w:bookmarkStart w:id="215" w:name="_Toc276550351"/>
      <w:bookmarkStart w:id="216" w:name="_Toc286828597"/>
      <w:r w:rsidRPr="00AA027C">
        <w:rPr>
          <w:rFonts w:ascii="Times New Roman" w:hAnsi="Times New Roman"/>
          <w:b/>
          <w:sz w:val="24"/>
          <w:szCs w:val="24"/>
        </w:rPr>
        <w:t xml:space="preserve">Статья </w:t>
      </w:r>
      <w:r>
        <w:rPr>
          <w:rFonts w:ascii="Times New Roman" w:hAnsi="Times New Roman"/>
          <w:b/>
          <w:sz w:val="24"/>
          <w:szCs w:val="24"/>
        </w:rPr>
        <w:t>7</w:t>
      </w:r>
      <w:r w:rsidRPr="00AA027C">
        <w:rPr>
          <w:rFonts w:ascii="Times New Roman" w:hAnsi="Times New Roman"/>
          <w:b/>
          <w:sz w:val="24"/>
          <w:szCs w:val="24"/>
        </w:rPr>
        <w:t>.1</w:t>
      </w:r>
      <w:r>
        <w:rPr>
          <w:rFonts w:ascii="Times New Roman" w:hAnsi="Times New Roman"/>
          <w:b/>
          <w:sz w:val="24"/>
          <w:szCs w:val="24"/>
        </w:rPr>
        <w:t>3</w:t>
      </w:r>
      <w:r w:rsidRPr="00AA027C">
        <w:rPr>
          <w:rFonts w:ascii="Times New Roman" w:hAnsi="Times New Roman"/>
          <w:b/>
          <w:sz w:val="24"/>
          <w:szCs w:val="24"/>
        </w:rPr>
        <w:t>. Максимальная высота ограждений земельных участков</w:t>
      </w:r>
      <w:bookmarkEnd w:id="215"/>
      <w:bookmarkEnd w:id="216"/>
      <w:r w:rsidRPr="00AA027C">
        <w:rPr>
          <w:rFonts w:ascii="Times New Roman" w:hAnsi="Times New Roman"/>
          <w:b/>
          <w:sz w:val="24"/>
          <w:szCs w:val="24"/>
        </w:rPr>
        <w:t>.</w:t>
      </w:r>
    </w:p>
    <w:p w:rsidR="00227B53" w:rsidRPr="00AA027C" w:rsidRDefault="00227B53" w:rsidP="00227B53">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7</w:t>
      </w:r>
      <w:r w:rsidRPr="00AA027C">
        <w:rPr>
          <w:rFonts w:ascii="Times New Roman" w:eastAsia="Times New Roman" w:hAnsi="Times New Roman"/>
          <w:sz w:val="24"/>
          <w:szCs w:val="24"/>
          <w:lang w:eastAsia="ru-RU"/>
        </w:rPr>
        <w:t>.1</w:t>
      </w:r>
      <w:r>
        <w:rPr>
          <w:rFonts w:ascii="Times New Roman" w:eastAsia="Times New Roman" w:hAnsi="Times New Roman"/>
          <w:sz w:val="24"/>
          <w:szCs w:val="24"/>
          <w:lang w:eastAsia="ru-RU"/>
        </w:rPr>
        <w:t>3</w:t>
      </w:r>
      <w:r w:rsidRPr="00AA027C">
        <w:rPr>
          <w:rFonts w:ascii="Times New Roman" w:eastAsia="Times New Roman" w:hAnsi="Times New Roman"/>
          <w:sz w:val="24"/>
          <w:szCs w:val="24"/>
          <w:lang w:eastAsia="ru-RU"/>
        </w:rPr>
        <w:t>.</w:t>
      </w:r>
      <w:r w:rsidRPr="00AA027C">
        <w:rPr>
          <w:rFonts w:ascii="Times New Roman" w:hAnsi="Times New Roman"/>
          <w:sz w:val="24"/>
          <w:szCs w:val="24"/>
        </w:rPr>
        <w:t>1. Максимальная высота ограждений земельных участков устанавливается для земельных участков жилой застройки. Для земельных участков иного назначения высота устанавливается по заданию на проектирование.</w:t>
      </w:r>
    </w:p>
    <w:p w:rsidR="00227B53" w:rsidRPr="00AA027C" w:rsidRDefault="00227B53" w:rsidP="00227B53">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7</w:t>
      </w:r>
      <w:r w:rsidRPr="00AA027C">
        <w:rPr>
          <w:rFonts w:ascii="Times New Roman" w:eastAsia="Times New Roman" w:hAnsi="Times New Roman"/>
          <w:sz w:val="24"/>
          <w:szCs w:val="24"/>
          <w:lang w:eastAsia="ru-RU"/>
        </w:rPr>
        <w:t>.1</w:t>
      </w:r>
      <w:r>
        <w:rPr>
          <w:rFonts w:ascii="Times New Roman" w:eastAsia="Times New Roman" w:hAnsi="Times New Roman"/>
          <w:sz w:val="24"/>
          <w:szCs w:val="24"/>
          <w:lang w:eastAsia="ru-RU"/>
        </w:rPr>
        <w:t>3</w:t>
      </w:r>
      <w:r w:rsidRPr="00AA027C">
        <w:rPr>
          <w:rFonts w:ascii="Times New Roman" w:eastAsia="Times New Roman" w:hAnsi="Times New Roman"/>
          <w:sz w:val="24"/>
          <w:szCs w:val="24"/>
          <w:lang w:eastAsia="ru-RU"/>
        </w:rPr>
        <w:t>.</w:t>
      </w:r>
      <w:r w:rsidRPr="00AA027C">
        <w:rPr>
          <w:rFonts w:ascii="Times New Roman" w:hAnsi="Times New Roman"/>
          <w:sz w:val="24"/>
          <w:szCs w:val="24"/>
        </w:rPr>
        <w:t>2. Максимальная высота ограждений земельных участков жилой застройки:</w:t>
      </w:r>
    </w:p>
    <w:p w:rsidR="00227B53" w:rsidRPr="00AA027C" w:rsidRDefault="00227B53" w:rsidP="00227B53">
      <w:pPr>
        <w:pStyle w:val="af2"/>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noBreakHyphen/>
        <w:t> </w:t>
      </w:r>
      <w:r w:rsidRPr="00AA027C">
        <w:rPr>
          <w:rFonts w:ascii="Times New Roman" w:eastAsia="Times New Roman" w:hAnsi="Times New Roman"/>
          <w:sz w:val="24"/>
          <w:szCs w:val="24"/>
          <w:lang w:eastAsia="ru-RU"/>
        </w:rPr>
        <w:t>вдоль скоростных транспортных магистралей, улиц и проездов - до 2,5 метра;</w:t>
      </w:r>
    </w:p>
    <w:p w:rsidR="00227B53" w:rsidRPr="00AA027C" w:rsidRDefault="00227B53" w:rsidP="00227B53">
      <w:pPr>
        <w:pStyle w:val="af2"/>
        <w:widowControl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noBreakHyphen/>
        <w:t> </w:t>
      </w:r>
      <w:r w:rsidRPr="00AA027C">
        <w:rPr>
          <w:rFonts w:ascii="Times New Roman" w:eastAsia="Times New Roman" w:hAnsi="Times New Roman"/>
          <w:sz w:val="24"/>
          <w:szCs w:val="24"/>
          <w:lang w:eastAsia="ru-RU"/>
        </w:rPr>
        <w:t>между соседними участками застройки - 2,2 метра без согласования со смежными землепользователями. Более 2,2 метра - по согласованию со смежными землепользователями. Для участков жилой застройки высота ограждения может быть иной при условии, если это не нарушает объемно-пространственных характеристик окружающей застройки и ландшафта, норм инсоляции и естественной освещенности.</w:t>
      </w:r>
    </w:p>
    <w:p w:rsidR="00227B53" w:rsidRPr="00AA027C" w:rsidRDefault="00227B53" w:rsidP="00227B53">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7</w:t>
      </w:r>
      <w:r w:rsidRPr="00AA027C">
        <w:rPr>
          <w:rFonts w:ascii="Times New Roman" w:eastAsia="Times New Roman" w:hAnsi="Times New Roman"/>
          <w:sz w:val="24"/>
          <w:szCs w:val="24"/>
          <w:lang w:eastAsia="ru-RU"/>
        </w:rPr>
        <w:t>.1</w:t>
      </w:r>
      <w:r>
        <w:rPr>
          <w:rFonts w:ascii="Times New Roman" w:eastAsia="Times New Roman" w:hAnsi="Times New Roman"/>
          <w:sz w:val="24"/>
          <w:szCs w:val="24"/>
          <w:lang w:eastAsia="ru-RU"/>
        </w:rPr>
        <w:t>3</w:t>
      </w:r>
      <w:r w:rsidRPr="00AA027C">
        <w:rPr>
          <w:rFonts w:ascii="Times New Roman" w:eastAsia="Times New Roman" w:hAnsi="Times New Roman"/>
          <w:sz w:val="24"/>
          <w:szCs w:val="24"/>
          <w:lang w:eastAsia="ru-RU"/>
        </w:rPr>
        <w:t>.</w:t>
      </w:r>
      <w:r w:rsidRPr="00AA027C">
        <w:rPr>
          <w:rFonts w:ascii="Times New Roman" w:hAnsi="Times New Roman"/>
          <w:sz w:val="24"/>
          <w:szCs w:val="24"/>
        </w:rPr>
        <w:t>3. Ограждения вдоль улиц и проездов и между соседними земельными участками должны быть выполнены в «</w:t>
      </w:r>
      <w:r>
        <w:rPr>
          <w:rFonts w:ascii="Times New Roman" w:hAnsi="Times New Roman"/>
          <w:sz w:val="24"/>
          <w:szCs w:val="24"/>
        </w:rPr>
        <w:t>глухом</w:t>
      </w:r>
      <w:r w:rsidRPr="00AA027C">
        <w:rPr>
          <w:rFonts w:ascii="Times New Roman" w:hAnsi="Times New Roman"/>
          <w:sz w:val="24"/>
          <w:szCs w:val="24"/>
        </w:rPr>
        <w:t>» исполнении. Исключение составляют ограждения в зоне «Ж1».</w:t>
      </w:r>
    </w:p>
    <w:p w:rsidR="00227B53" w:rsidRDefault="00227B53" w:rsidP="00227B53">
      <w:pPr>
        <w:widowControl w:val="0"/>
        <w:spacing w:line="240" w:lineRule="auto"/>
        <w:ind w:firstLine="709"/>
        <w:jc w:val="both"/>
        <w:rPr>
          <w:rFonts w:ascii="Times New Roman" w:hAnsi="Times New Roman"/>
          <w:sz w:val="24"/>
          <w:szCs w:val="24"/>
        </w:rPr>
      </w:pPr>
      <w:r w:rsidRPr="00AA027C">
        <w:rPr>
          <w:rFonts w:ascii="Times New Roman" w:hAnsi="Times New Roman"/>
          <w:sz w:val="24"/>
          <w:szCs w:val="24"/>
        </w:rPr>
        <w:t>В зоне «Ж1» ограждения, расположенные на границе смежных земельных участков, должны быть выполнены в «прозрачном» исполнении. Максимальная высота ограждения не применяется к ограждениям в «прозрачном» исполнении. Устройство глухих (непрозрачных) ограждений допускается при взаимном согласии владельцев соседних земельных участков.</w:t>
      </w:r>
    </w:p>
    <w:p w:rsidR="00227B53" w:rsidRPr="00AA027C" w:rsidRDefault="00227B53" w:rsidP="00227B53">
      <w:pPr>
        <w:pStyle w:val="af2"/>
        <w:widowControl w:val="0"/>
        <w:autoSpaceDE w:val="0"/>
        <w:autoSpaceDN w:val="0"/>
        <w:adjustRightInd w:val="0"/>
        <w:spacing w:after="0" w:line="240" w:lineRule="auto"/>
        <w:ind w:left="0" w:firstLine="709"/>
        <w:jc w:val="both"/>
        <w:rPr>
          <w:rFonts w:ascii="Times New Roman" w:hAnsi="Times New Roman"/>
          <w:b/>
          <w:sz w:val="24"/>
          <w:szCs w:val="24"/>
        </w:rPr>
      </w:pPr>
      <w:bookmarkStart w:id="217" w:name="_Toc276550352"/>
      <w:bookmarkStart w:id="218" w:name="_Toc286828598"/>
      <w:r w:rsidRPr="00AA027C">
        <w:rPr>
          <w:rFonts w:ascii="Times New Roman" w:hAnsi="Times New Roman"/>
          <w:b/>
          <w:sz w:val="24"/>
          <w:szCs w:val="24"/>
        </w:rPr>
        <w:t xml:space="preserve">Статья </w:t>
      </w:r>
      <w:r>
        <w:rPr>
          <w:rFonts w:ascii="Times New Roman" w:hAnsi="Times New Roman"/>
          <w:b/>
          <w:sz w:val="24"/>
          <w:szCs w:val="24"/>
        </w:rPr>
        <w:t>7</w:t>
      </w:r>
      <w:r w:rsidRPr="00AA027C">
        <w:rPr>
          <w:rFonts w:ascii="Times New Roman" w:hAnsi="Times New Roman"/>
          <w:b/>
          <w:sz w:val="24"/>
          <w:szCs w:val="24"/>
        </w:rPr>
        <w:t>.1</w:t>
      </w:r>
      <w:r>
        <w:rPr>
          <w:rFonts w:ascii="Times New Roman" w:hAnsi="Times New Roman"/>
          <w:b/>
          <w:sz w:val="24"/>
          <w:szCs w:val="24"/>
        </w:rPr>
        <w:t>4</w:t>
      </w:r>
      <w:r w:rsidRPr="00AA027C">
        <w:rPr>
          <w:rFonts w:ascii="Times New Roman" w:hAnsi="Times New Roman"/>
          <w:b/>
          <w:sz w:val="24"/>
          <w:szCs w:val="24"/>
        </w:rPr>
        <w:t>. Правовой режим использования и застройки территории земельного участка расположенного в границах действия ограничений</w:t>
      </w:r>
      <w:bookmarkEnd w:id="217"/>
      <w:bookmarkEnd w:id="218"/>
      <w:r w:rsidRPr="00AA027C">
        <w:rPr>
          <w:rFonts w:ascii="Times New Roman" w:hAnsi="Times New Roman"/>
          <w:b/>
          <w:sz w:val="24"/>
          <w:szCs w:val="24"/>
        </w:rPr>
        <w:t>.</w:t>
      </w:r>
    </w:p>
    <w:p w:rsidR="00227B53" w:rsidRPr="00AA027C" w:rsidRDefault="00227B53" w:rsidP="00227B53">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7</w:t>
      </w:r>
      <w:r w:rsidRPr="00AA027C">
        <w:rPr>
          <w:rFonts w:ascii="Times New Roman" w:eastAsia="Times New Roman" w:hAnsi="Times New Roman"/>
          <w:sz w:val="24"/>
          <w:szCs w:val="24"/>
          <w:lang w:eastAsia="ru-RU"/>
        </w:rPr>
        <w:t>.1</w:t>
      </w:r>
      <w:r>
        <w:rPr>
          <w:rFonts w:ascii="Times New Roman" w:eastAsia="Times New Roman" w:hAnsi="Times New Roman"/>
          <w:sz w:val="24"/>
          <w:szCs w:val="24"/>
          <w:lang w:eastAsia="ru-RU"/>
        </w:rPr>
        <w:t>4</w:t>
      </w:r>
      <w:r w:rsidRPr="00AA027C">
        <w:rPr>
          <w:rFonts w:ascii="Times New Roman" w:eastAsia="Times New Roman" w:hAnsi="Times New Roman"/>
          <w:sz w:val="24"/>
          <w:szCs w:val="24"/>
          <w:lang w:eastAsia="ru-RU"/>
        </w:rPr>
        <w:t>.</w:t>
      </w:r>
      <w:r w:rsidRPr="00AA027C">
        <w:rPr>
          <w:rFonts w:ascii="Times New Roman" w:hAnsi="Times New Roman"/>
          <w:sz w:val="24"/>
          <w:szCs w:val="24"/>
        </w:rPr>
        <w:t xml:space="preserve">1. 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настоящей статье, и ограничений, указанных </w:t>
      </w:r>
      <w:r>
        <w:rPr>
          <w:rFonts w:ascii="Times New Roman" w:hAnsi="Times New Roman"/>
          <w:sz w:val="24"/>
          <w:szCs w:val="24"/>
        </w:rPr>
        <w:t xml:space="preserve">в </w:t>
      </w:r>
      <w:r w:rsidRPr="00AA027C">
        <w:rPr>
          <w:rFonts w:ascii="Times New Roman" w:hAnsi="Times New Roman"/>
          <w:sz w:val="24"/>
          <w:szCs w:val="24"/>
        </w:rPr>
        <w:t>части I</w:t>
      </w:r>
      <w:r w:rsidRPr="00AA027C">
        <w:rPr>
          <w:rFonts w:ascii="Times New Roman" w:hAnsi="Times New Roman"/>
          <w:sz w:val="24"/>
          <w:szCs w:val="24"/>
          <w:lang w:val="en-US"/>
        </w:rPr>
        <w:t>I</w:t>
      </w:r>
      <w:r w:rsidRPr="00AA027C">
        <w:rPr>
          <w:rFonts w:ascii="Times New Roman" w:hAnsi="Times New Roman"/>
          <w:sz w:val="24"/>
          <w:szCs w:val="24"/>
        </w:rPr>
        <w:t>I настоящих Правил. При этом при совпадении ограничений, относящихся к одной и той же территории, действуют минимальные предельные параметры.</w:t>
      </w:r>
    </w:p>
    <w:p w:rsidR="00227B53" w:rsidRPr="00AA027C" w:rsidRDefault="00227B53" w:rsidP="00227B53">
      <w:pPr>
        <w:pStyle w:val="af2"/>
        <w:widowControl w:val="0"/>
        <w:autoSpaceDE w:val="0"/>
        <w:autoSpaceDN w:val="0"/>
        <w:adjustRightInd w:val="0"/>
        <w:spacing w:after="0" w:line="240" w:lineRule="auto"/>
        <w:ind w:left="0" w:firstLine="709"/>
        <w:jc w:val="both"/>
        <w:rPr>
          <w:rFonts w:ascii="Times New Roman" w:hAnsi="Times New Roman"/>
          <w:b/>
          <w:sz w:val="24"/>
          <w:szCs w:val="24"/>
        </w:rPr>
      </w:pPr>
      <w:bookmarkStart w:id="219" w:name="_Toc276550353"/>
      <w:bookmarkStart w:id="220" w:name="_Toc286828599"/>
      <w:r w:rsidRPr="00AA027C">
        <w:rPr>
          <w:rFonts w:ascii="Times New Roman" w:hAnsi="Times New Roman"/>
          <w:b/>
          <w:sz w:val="24"/>
          <w:szCs w:val="24"/>
        </w:rPr>
        <w:t xml:space="preserve">Статья </w:t>
      </w:r>
      <w:r>
        <w:rPr>
          <w:rFonts w:ascii="Times New Roman" w:hAnsi="Times New Roman"/>
          <w:b/>
          <w:sz w:val="24"/>
          <w:szCs w:val="24"/>
        </w:rPr>
        <w:t>7</w:t>
      </w:r>
      <w:r w:rsidRPr="00AA027C">
        <w:rPr>
          <w:rFonts w:ascii="Times New Roman" w:hAnsi="Times New Roman"/>
          <w:b/>
          <w:sz w:val="24"/>
          <w:szCs w:val="24"/>
        </w:rPr>
        <w:t>.1</w:t>
      </w:r>
      <w:r>
        <w:rPr>
          <w:rFonts w:ascii="Times New Roman" w:hAnsi="Times New Roman"/>
          <w:b/>
          <w:sz w:val="24"/>
          <w:szCs w:val="24"/>
        </w:rPr>
        <w:t>5</w:t>
      </w:r>
      <w:r w:rsidRPr="00AA027C">
        <w:rPr>
          <w:rFonts w:ascii="Times New Roman" w:hAnsi="Times New Roman"/>
          <w:b/>
          <w:sz w:val="24"/>
          <w:szCs w:val="24"/>
        </w:rPr>
        <w:t>. Организация благоустройства территории и парковочных мест</w:t>
      </w:r>
      <w:bookmarkEnd w:id="219"/>
      <w:bookmarkEnd w:id="220"/>
      <w:r w:rsidRPr="00AA027C">
        <w:rPr>
          <w:rFonts w:ascii="Times New Roman" w:hAnsi="Times New Roman"/>
          <w:b/>
          <w:sz w:val="24"/>
          <w:szCs w:val="24"/>
        </w:rPr>
        <w:t>.</w:t>
      </w:r>
    </w:p>
    <w:p w:rsidR="00227B53" w:rsidRPr="00AA027C" w:rsidRDefault="00227B53" w:rsidP="00227B53">
      <w:pPr>
        <w:widowControl w:val="0"/>
        <w:spacing w:line="240" w:lineRule="auto"/>
        <w:ind w:firstLine="709"/>
        <w:jc w:val="both"/>
        <w:rPr>
          <w:rFonts w:ascii="Times New Roman" w:hAnsi="Times New Roman"/>
          <w:sz w:val="24"/>
          <w:szCs w:val="24"/>
        </w:rPr>
      </w:pPr>
      <w:r w:rsidRPr="00AA027C">
        <w:rPr>
          <w:rFonts w:ascii="Times New Roman" w:hAnsi="Times New Roman"/>
          <w:sz w:val="24"/>
          <w:szCs w:val="24"/>
        </w:rPr>
        <w:t>Благоустройство территории (озеленение, подходы, подъезды), парковочные места организовываются в границах предоставленного для строительства земельного участка.</w:t>
      </w:r>
    </w:p>
    <w:p w:rsidR="00227B53" w:rsidRPr="00AA027C" w:rsidRDefault="00227B53" w:rsidP="00227B53">
      <w:pPr>
        <w:pStyle w:val="3"/>
        <w:keepNext w:val="0"/>
        <w:keepLines w:val="0"/>
        <w:widowControl w:val="0"/>
        <w:spacing w:before="0" w:line="240" w:lineRule="auto"/>
        <w:ind w:firstLine="709"/>
        <w:jc w:val="both"/>
        <w:rPr>
          <w:rFonts w:ascii="Times New Roman" w:hAnsi="Times New Roman"/>
          <w:color w:val="auto"/>
          <w:kern w:val="32"/>
          <w:sz w:val="24"/>
          <w:szCs w:val="24"/>
          <w:lang w:eastAsia="ru-RU"/>
        </w:rPr>
      </w:pPr>
      <w:bookmarkStart w:id="221" w:name="_Toc286828600"/>
      <w:bookmarkStart w:id="222" w:name="_Toc41981592"/>
      <w:r w:rsidRPr="00AA027C">
        <w:rPr>
          <w:rFonts w:ascii="Times New Roman" w:hAnsi="Times New Roman"/>
          <w:color w:val="auto"/>
          <w:kern w:val="32"/>
          <w:sz w:val="24"/>
          <w:szCs w:val="24"/>
          <w:lang w:eastAsia="ru-RU"/>
        </w:rPr>
        <w:t xml:space="preserve">Глава </w:t>
      </w:r>
      <w:r>
        <w:rPr>
          <w:rFonts w:ascii="Times New Roman" w:hAnsi="Times New Roman"/>
          <w:color w:val="auto"/>
          <w:kern w:val="32"/>
          <w:sz w:val="24"/>
          <w:szCs w:val="24"/>
          <w:lang w:eastAsia="ru-RU"/>
        </w:rPr>
        <w:t>8</w:t>
      </w:r>
      <w:r w:rsidRPr="00AA027C">
        <w:rPr>
          <w:rFonts w:ascii="Times New Roman" w:hAnsi="Times New Roman"/>
          <w:color w:val="auto"/>
          <w:kern w:val="32"/>
          <w:sz w:val="24"/>
          <w:szCs w:val="24"/>
          <w:lang w:eastAsia="ru-RU"/>
        </w:rPr>
        <w:t>. Градостроительные регламенты</w:t>
      </w:r>
      <w:bookmarkEnd w:id="221"/>
      <w:r w:rsidRPr="00AA027C">
        <w:rPr>
          <w:rFonts w:ascii="Times New Roman" w:hAnsi="Times New Roman"/>
          <w:color w:val="auto"/>
          <w:kern w:val="32"/>
          <w:sz w:val="24"/>
          <w:szCs w:val="24"/>
          <w:lang w:eastAsia="ru-RU"/>
        </w:rPr>
        <w:t xml:space="preserve"> по территориальным зонам.</w:t>
      </w:r>
      <w:bookmarkEnd w:id="222"/>
    </w:p>
    <w:p w:rsidR="00227B53" w:rsidRPr="00AA027C" w:rsidRDefault="00227B53" w:rsidP="00227B53">
      <w:pPr>
        <w:pStyle w:val="af2"/>
        <w:widowControl w:val="0"/>
        <w:autoSpaceDE w:val="0"/>
        <w:autoSpaceDN w:val="0"/>
        <w:adjustRightInd w:val="0"/>
        <w:spacing w:after="0" w:line="240" w:lineRule="auto"/>
        <w:ind w:left="0" w:firstLine="709"/>
        <w:jc w:val="both"/>
        <w:rPr>
          <w:rFonts w:ascii="Times New Roman" w:hAnsi="Times New Roman"/>
          <w:b/>
          <w:sz w:val="24"/>
          <w:szCs w:val="24"/>
        </w:rPr>
      </w:pPr>
      <w:bookmarkStart w:id="223" w:name="_Toc286828601"/>
      <w:r>
        <w:rPr>
          <w:rFonts w:ascii="Times New Roman" w:hAnsi="Times New Roman"/>
          <w:b/>
          <w:sz w:val="24"/>
          <w:szCs w:val="24"/>
        </w:rPr>
        <w:t>Статья 8</w:t>
      </w:r>
      <w:r w:rsidRPr="00AA027C">
        <w:rPr>
          <w:rFonts w:ascii="Times New Roman" w:hAnsi="Times New Roman"/>
          <w:b/>
          <w:sz w:val="24"/>
          <w:szCs w:val="24"/>
        </w:rPr>
        <w:t>.1. </w:t>
      </w:r>
      <w:bookmarkEnd w:id="223"/>
      <w:r w:rsidRPr="00AA027C">
        <w:rPr>
          <w:rFonts w:ascii="Times New Roman" w:eastAsia="Times New Roman" w:hAnsi="Times New Roman"/>
          <w:b/>
          <w:bCs/>
          <w:kern w:val="32"/>
          <w:sz w:val="24"/>
          <w:szCs w:val="24"/>
          <w:lang w:eastAsia="ru-RU"/>
        </w:rPr>
        <w:t>Общие требования для жилых зон.</w:t>
      </w:r>
    </w:p>
    <w:p w:rsidR="00227B53" w:rsidRPr="00AA027C" w:rsidRDefault="00227B53" w:rsidP="00227B53">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8</w:t>
      </w:r>
      <w:r w:rsidRPr="00AA027C">
        <w:rPr>
          <w:rFonts w:ascii="Times New Roman" w:eastAsia="Times New Roman" w:hAnsi="Times New Roman"/>
          <w:sz w:val="24"/>
          <w:szCs w:val="24"/>
          <w:lang w:eastAsia="ru-RU"/>
        </w:rPr>
        <w:t>.1.</w:t>
      </w:r>
      <w:r w:rsidRPr="00AA027C">
        <w:rPr>
          <w:rFonts w:ascii="Times New Roman" w:hAnsi="Times New Roman"/>
          <w:sz w:val="24"/>
          <w:szCs w:val="24"/>
        </w:rPr>
        <w:t xml:space="preserve">1. К жилой зоне относятся участки территории муниципального образования, используемые и предназначенные для застройки многоквартирными домами, а также индивидуальными и блокированными жилыми домами с приусадебными земельными </w:t>
      </w:r>
      <w:r w:rsidRPr="00AA027C">
        <w:rPr>
          <w:rFonts w:ascii="Times New Roman" w:hAnsi="Times New Roman"/>
          <w:sz w:val="24"/>
          <w:szCs w:val="24"/>
        </w:rPr>
        <w:lastRenderedPageBreak/>
        <w:t>участками.</w:t>
      </w:r>
    </w:p>
    <w:p w:rsidR="00227B53" w:rsidRPr="00AA027C" w:rsidRDefault="00227B53" w:rsidP="00227B53">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8</w:t>
      </w:r>
      <w:r w:rsidRPr="00AA027C">
        <w:rPr>
          <w:rFonts w:ascii="Times New Roman" w:eastAsia="Times New Roman" w:hAnsi="Times New Roman"/>
          <w:sz w:val="24"/>
          <w:szCs w:val="24"/>
          <w:lang w:eastAsia="ru-RU"/>
        </w:rPr>
        <w:t>.1.</w:t>
      </w:r>
      <w:r w:rsidRPr="00AA027C">
        <w:rPr>
          <w:rFonts w:ascii="Times New Roman" w:hAnsi="Times New Roman"/>
          <w:sz w:val="24"/>
          <w:szCs w:val="24"/>
        </w:rPr>
        <w:t>2. В жилой зоне допускается размещение отдельно стоящих и встроенных или пристроенных объектов коммунального и культурно-бытового обслуживания повседневного и периодического спроса, культовых зданий, стоянок автомобильного транспорта и объектов, связанных с проживанием граждан, деятельность которых не оказывает негативного воздействия на окружающую среду (не пожароопасных, не взрывоопасных, не создающих магнитных полей, шума, превышающего установленные нормы для жилой зоны, не вызывающих вибрации, загрязнения почв, воздуха, воды, не оказывающих радиационного и иных вредных воздействий), не требующих устройства подъездных железнодорожных путей и не занимающих более 15% площади планировочной единицы территориальной зоны.</w:t>
      </w:r>
    </w:p>
    <w:p w:rsidR="00227B53" w:rsidRDefault="00227B53" w:rsidP="00227B53">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8</w:t>
      </w:r>
      <w:r w:rsidRPr="00AA027C">
        <w:rPr>
          <w:rFonts w:ascii="Times New Roman" w:eastAsia="Times New Roman" w:hAnsi="Times New Roman"/>
          <w:sz w:val="24"/>
          <w:szCs w:val="24"/>
          <w:lang w:eastAsia="ru-RU"/>
        </w:rPr>
        <w:t>.1.</w:t>
      </w:r>
      <w:r w:rsidRPr="00AA027C">
        <w:rPr>
          <w:rFonts w:ascii="Times New Roman" w:hAnsi="Times New Roman"/>
          <w:sz w:val="24"/>
          <w:szCs w:val="24"/>
        </w:rPr>
        <w:t>3. Жилые зоны должны быть озеленены. На территории жилых зон должны располагаться пункты (площадки) для сбора твердых бытовых отходов и крупногабаритных отходов, обустроены площадки для выгула домашних животных.</w:t>
      </w:r>
    </w:p>
    <w:p w:rsidR="00227B53" w:rsidRPr="00AA027C" w:rsidRDefault="00227B53" w:rsidP="00227B53">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8</w:t>
      </w:r>
      <w:r w:rsidRPr="00AA027C">
        <w:rPr>
          <w:rFonts w:ascii="Times New Roman" w:eastAsia="Times New Roman" w:hAnsi="Times New Roman"/>
          <w:sz w:val="24"/>
          <w:szCs w:val="24"/>
          <w:lang w:eastAsia="ru-RU"/>
        </w:rPr>
        <w:t>.1.</w:t>
      </w:r>
      <w:r w:rsidRPr="00AA027C">
        <w:rPr>
          <w:rFonts w:ascii="Times New Roman" w:hAnsi="Times New Roman"/>
          <w:sz w:val="24"/>
          <w:szCs w:val="24"/>
        </w:rPr>
        <w:t>4. При строительстве новых объектов, разрешенных к размещению, следует предусматривать их полное инженерное обеспечение.</w:t>
      </w:r>
    </w:p>
    <w:p w:rsidR="00227B53" w:rsidRPr="00AA027C" w:rsidRDefault="00227B53" w:rsidP="00227B53">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8</w:t>
      </w:r>
      <w:r w:rsidRPr="00AA027C">
        <w:rPr>
          <w:rFonts w:ascii="Times New Roman" w:eastAsia="Times New Roman" w:hAnsi="Times New Roman"/>
          <w:sz w:val="24"/>
          <w:szCs w:val="24"/>
          <w:lang w:eastAsia="ru-RU"/>
        </w:rPr>
        <w:t>.1.</w:t>
      </w:r>
      <w:r w:rsidRPr="00AA027C">
        <w:rPr>
          <w:rFonts w:ascii="Times New Roman" w:hAnsi="Times New Roman"/>
          <w:sz w:val="24"/>
          <w:szCs w:val="24"/>
        </w:rPr>
        <w:t>5. При освоении жилых микрорайонов необходимо предусматривать строительство открытых стоянок автотранспорта, размещение гаражей-стоянок в цокольных или подземных этажах зданий, а также на дворовой территории в подземном исполнении с использованием их кровель для организации игровых площадок и благоустройства.</w:t>
      </w:r>
    </w:p>
    <w:p w:rsidR="00227B53" w:rsidRPr="00AA027C" w:rsidRDefault="00227B53" w:rsidP="00227B53">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8</w:t>
      </w:r>
      <w:r w:rsidRPr="00AA027C">
        <w:rPr>
          <w:rFonts w:ascii="Times New Roman" w:eastAsia="Times New Roman" w:hAnsi="Times New Roman"/>
          <w:sz w:val="24"/>
          <w:szCs w:val="24"/>
          <w:lang w:eastAsia="ru-RU"/>
        </w:rPr>
        <w:t>.1.</w:t>
      </w:r>
      <w:r w:rsidRPr="00AA027C">
        <w:rPr>
          <w:rFonts w:ascii="Times New Roman" w:hAnsi="Times New Roman"/>
          <w:sz w:val="24"/>
          <w:szCs w:val="24"/>
        </w:rPr>
        <w:t>6. Предприятия обслуживания могут размещаться в жилых домах или пристраиваться к ним при условии, что загрузка предприятий и входы для посетителей располагаются со стороны улицы, и имеется достаточно места для автостоянок временного хранения автотранспорта. Не допускается при переоборудовании жилого фонда в нежилой при организации входа нарушать пропускную способность тротуаров и оставлять менее 2,0 м ширины тротуара с главного фасада и 1,35 м с остальных сторон.</w:t>
      </w:r>
    </w:p>
    <w:p w:rsidR="00227B53" w:rsidRPr="00AA027C" w:rsidRDefault="00227B53" w:rsidP="00227B53">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8</w:t>
      </w:r>
      <w:r w:rsidRPr="00AA027C">
        <w:rPr>
          <w:rFonts w:ascii="Times New Roman" w:eastAsia="Times New Roman" w:hAnsi="Times New Roman"/>
          <w:sz w:val="24"/>
          <w:szCs w:val="24"/>
          <w:lang w:eastAsia="ru-RU"/>
        </w:rPr>
        <w:t>.1.</w:t>
      </w:r>
      <w:r w:rsidRPr="00AA027C">
        <w:rPr>
          <w:rFonts w:ascii="Times New Roman" w:hAnsi="Times New Roman"/>
          <w:sz w:val="24"/>
          <w:szCs w:val="24"/>
        </w:rPr>
        <w:t>7. На территориях индивидуальной жилой застройки со стороны улиц запрещается размещение вспомогательных строений, кроме гаражей. Установка ограждений и иных строений в нарушение красных линий застройки запрещена.</w:t>
      </w:r>
    </w:p>
    <w:p w:rsidR="00227B53" w:rsidRPr="00AA027C" w:rsidRDefault="00227B53" w:rsidP="00227B53">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8</w:t>
      </w:r>
      <w:r w:rsidRPr="00AA027C">
        <w:rPr>
          <w:rFonts w:ascii="Times New Roman" w:eastAsia="Times New Roman" w:hAnsi="Times New Roman"/>
          <w:sz w:val="24"/>
          <w:szCs w:val="24"/>
          <w:lang w:eastAsia="ru-RU"/>
        </w:rPr>
        <w:t>.1.</w:t>
      </w:r>
      <w:r w:rsidRPr="00AA027C">
        <w:rPr>
          <w:rFonts w:ascii="Times New Roman" w:hAnsi="Times New Roman"/>
          <w:sz w:val="24"/>
          <w:szCs w:val="24"/>
        </w:rPr>
        <w:t xml:space="preserve">8. 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настоящей статье, и ограничений, указанных в главе </w:t>
      </w:r>
      <w:r>
        <w:rPr>
          <w:rFonts w:ascii="Times New Roman" w:hAnsi="Times New Roman"/>
          <w:sz w:val="24"/>
          <w:szCs w:val="24"/>
        </w:rPr>
        <w:t>9</w:t>
      </w:r>
      <w:r w:rsidRPr="00AA027C">
        <w:rPr>
          <w:rFonts w:ascii="Times New Roman" w:hAnsi="Times New Roman"/>
          <w:sz w:val="24"/>
          <w:szCs w:val="24"/>
        </w:rPr>
        <w:t xml:space="preserve"> части III настоящих Правил. При этом при совпадении ограничений, относящихся к одной и той же территории, действуют минимальные предельные параметры.</w:t>
      </w:r>
    </w:p>
    <w:p w:rsidR="00227B53" w:rsidRPr="00AA027C" w:rsidRDefault="00227B53" w:rsidP="00227B53">
      <w:pPr>
        <w:pStyle w:val="af2"/>
        <w:widowControl w:val="0"/>
        <w:autoSpaceDE w:val="0"/>
        <w:autoSpaceDN w:val="0"/>
        <w:adjustRightInd w:val="0"/>
        <w:spacing w:after="0" w:line="240" w:lineRule="auto"/>
        <w:ind w:left="0" w:firstLine="709"/>
        <w:jc w:val="both"/>
        <w:rPr>
          <w:rFonts w:ascii="Times New Roman" w:hAnsi="Times New Roman"/>
          <w:sz w:val="24"/>
          <w:szCs w:val="24"/>
        </w:rPr>
      </w:pPr>
      <w:bookmarkStart w:id="224" w:name="_Toc286828602"/>
      <w:r w:rsidRPr="00AA027C">
        <w:rPr>
          <w:rFonts w:ascii="Times New Roman" w:hAnsi="Times New Roman"/>
          <w:b/>
          <w:sz w:val="24"/>
          <w:szCs w:val="24"/>
        </w:rPr>
        <w:t xml:space="preserve">Статья </w:t>
      </w:r>
      <w:r>
        <w:rPr>
          <w:rFonts w:ascii="Times New Roman" w:hAnsi="Times New Roman"/>
          <w:b/>
          <w:sz w:val="24"/>
          <w:szCs w:val="24"/>
        </w:rPr>
        <w:t>8</w:t>
      </w:r>
      <w:r w:rsidRPr="00AA027C">
        <w:rPr>
          <w:rFonts w:ascii="Times New Roman" w:hAnsi="Times New Roman"/>
          <w:b/>
          <w:sz w:val="24"/>
          <w:szCs w:val="24"/>
        </w:rPr>
        <w:t>.2. Градостроительный регламент зоны</w:t>
      </w:r>
      <w:bookmarkStart w:id="225" w:name="sub_1020"/>
      <w:r w:rsidRPr="00AA027C">
        <w:t xml:space="preserve"> </w:t>
      </w:r>
      <w:r w:rsidRPr="00AA027C">
        <w:rPr>
          <w:rFonts w:ascii="Times New Roman" w:hAnsi="Times New Roman"/>
          <w:b/>
          <w:sz w:val="24"/>
          <w:szCs w:val="24"/>
        </w:rPr>
        <w:t>жилой</w:t>
      </w:r>
      <w:r w:rsidRPr="00AA027C">
        <w:t xml:space="preserve"> </w:t>
      </w:r>
      <w:bookmarkEnd w:id="225"/>
      <w:r w:rsidRPr="00AA027C">
        <w:rPr>
          <w:rFonts w:ascii="Times New Roman" w:hAnsi="Times New Roman"/>
          <w:b/>
          <w:sz w:val="24"/>
          <w:szCs w:val="24"/>
        </w:rPr>
        <w:t>застройки</w:t>
      </w:r>
      <w:bookmarkEnd w:id="224"/>
      <w:r w:rsidRPr="00AA027C">
        <w:rPr>
          <w:rFonts w:ascii="Times New Roman" w:hAnsi="Times New Roman"/>
          <w:b/>
          <w:sz w:val="24"/>
          <w:szCs w:val="24"/>
        </w:rPr>
        <w:t>.</w:t>
      </w:r>
    </w:p>
    <w:p w:rsidR="00227B53" w:rsidRPr="00AA027C" w:rsidRDefault="00227B53" w:rsidP="00227B53">
      <w:pPr>
        <w:pStyle w:val="af2"/>
        <w:widowControl w:val="0"/>
        <w:autoSpaceDE w:val="0"/>
        <w:autoSpaceDN w:val="0"/>
        <w:adjustRightInd w:val="0"/>
        <w:spacing w:after="0" w:line="240" w:lineRule="auto"/>
        <w:ind w:left="0" w:firstLine="709"/>
        <w:jc w:val="both"/>
        <w:rPr>
          <w:rFonts w:ascii="Times New Roman" w:hAnsi="Times New Roman"/>
          <w:sz w:val="24"/>
          <w:szCs w:val="24"/>
        </w:rPr>
      </w:pPr>
      <w:r w:rsidRPr="00AA027C">
        <w:rPr>
          <w:rFonts w:ascii="Times New Roman" w:hAnsi="Times New Roman"/>
          <w:b/>
          <w:sz w:val="24"/>
          <w:szCs w:val="24"/>
        </w:rPr>
        <w:t>Виды разрешенного использования земельных участков и объектов капитального строительства для зоны малоэтажной жилой застройки.</w:t>
      </w:r>
    </w:p>
    <w:p w:rsidR="00227B53" w:rsidRPr="00AA027C" w:rsidRDefault="00227B53" w:rsidP="00227B53">
      <w:pPr>
        <w:pStyle w:val="af2"/>
        <w:widowControl w:val="0"/>
        <w:autoSpaceDE w:val="0"/>
        <w:autoSpaceDN w:val="0"/>
        <w:adjustRightInd w:val="0"/>
        <w:spacing w:after="0" w:line="240" w:lineRule="auto"/>
        <w:ind w:left="0" w:firstLine="709"/>
        <w:jc w:val="both"/>
        <w:rPr>
          <w:rFonts w:ascii="Times New Roman" w:hAnsi="Times New Roman"/>
          <w:b/>
          <w:sz w:val="24"/>
          <w:szCs w:val="24"/>
        </w:rPr>
      </w:pPr>
      <w:r w:rsidRPr="00AA027C">
        <w:rPr>
          <w:rFonts w:ascii="Times New Roman" w:hAnsi="Times New Roman"/>
          <w:sz w:val="24"/>
          <w:szCs w:val="24"/>
        </w:rPr>
        <w:t>Кодовое обозначение зоны на карте (схеме) – Ж1.</w:t>
      </w:r>
    </w:p>
    <w:p w:rsidR="00227B53" w:rsidRPr="00AA027C" w:rsidRDefault="00227B53" w:rsidP="00227B53">
      <w:pPr>
        <w:widowControl w:val="0"/>
        <w:spacing w:line="240" w:lineRule="auto"/>
        <w:ind w:firstLine="709"/>
        <w:jc w:val="both"/>
        <w:rPr>
          <w:rFonts w:ascii="Times New Roman" w:hAnsi="Times New Roman"/>
          <w:sz w:val="24"/>
          <w:szCs w:val="24"/>
        </w:rPr>
      </w:pPr>
      <w:r w:rsidRPr="00AA027C">
        <w:rPr>
          <w:rFonts w:ascii="Times New Roman" w:hAnsi="Times New Roman"/>
          <w:sz w:val="24"/>
          <w:szCs w:val="24"/>
        </w:rPr>
        <w:t>Цели выделения зоны:</w:t>
      </w:r>
    </w:p>
    <w:p w:rsidR="00227B53" w:rsidRPr="00AA027C" w:rsidRDefault="00227B53" w:rsidP="00227B53">
      <w:pPr>
        <w:pStyle w:val="aff7"/>
        <w:ind w:firstLine="709"/>
      </w:pPr>
      <w:r w:rsidRPr="00AA027C">
        <w:t>Размещение жилых помещений различного вида и обеспечение проживания в них. К жилой застройке относятся здания (помещения в них), предназначенные для проживания человека, за исключением зданий (помещений), используемых:</w:t>
      </w:r>
    </w:p>
    <w:p w:rsidR="00227B53" w:rsidRPr="00AA027C" w:rsidRDefault="00227B53" w:rsidP="00227B53">
      <w:pPr>
        <w:pStyle w:val="aff7"/>
        <w:ind w:firstLine="709"/>
      </w:pPr>
      <w:r w:rsidRPr="00AA027C">
        <w:t>- с целью извлечения предпринимательской выгоды из предоставления жилого помещения для временного проживания в них (гостиницы, дома отдыха);</w:t>
      </w:r>
    </w:p>
    <w:p w:rsidR="00227B53" w:rsidRPr="00AA027C" w:rsidRDefault="00227B53" w:rsidP="00227B53">
      <w:pPr>
        <w:pStyle w:val="aff7"/>
        <w:ind w:firstLine="709"/>
      </w:pPr>
      <w:r w:rsidRPr="00AA027C">
        <w:lastRenderedPageBreak/>
        <w:t>- для проживания с одновременным осуществлением лечения или социального обслуживания населения (санатории, дома ребенка, дома престарелых, больницы);</w:t>
      </w:r>
    </w:p>
    <w:p w:rsidR="00227B53" w:rsidRPr="00AA027C" w:rsidRDefault="00227B53" w:rsidP="00227B53">
      <w:pPr>
        <w:pStyle w:val="aff7"/>
        <w:ind w:firstLine="709"/>
      </w:pPr>
      <w:r w:rsidRPr="00AA027C">
        <w:t>- как способ обеспечения непрерывности производства (вахтовые помещения, служебные жилые помещения на производственных объектах);</w:t>
      </w:r>
    </w:p>
    <w:p w:rsidR="00227B53" w:rsidRPr="00AA027C" w:rsidRDefault="00227B53" w:rsidP="00227B53">
      <w:pPr>
        <w:pStyle w:val="aff7"/>
        <w:ind w:firstLine="709"/>
      </w:pPr>
      <w:r w:rsidRPr="00AA027C">
        <w:t>- как способ обеспечения деятельности режимного учреждения (казармы, караульные помещения, места лишения свободы, содержания под стражей).</w:t>
      </w: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8"/>
        <w:gridCol w:w="1984"/>
        <w:gridCol w:w="709"/>
        <w:gridCol w:w="6662"/>
      </w:tblGrid>
      <w:tr w:rsidR="00227B53" w:rsidRPr="00AA027C" w:rsidTr="00C55B43">
        <w:tc>
          <w:tcPr>
            <w:tcW w:w="9923" w:type="dxa"/>
            <w:gridSpan w:val="4"/>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sz w:val="20"/>
                <w:szCs w:val="20"/>
              </w:rPr>
              <w:br w:type="page"/>
            </w:r>
            <w:r w:rsidRPr="00AA027C">
              <w:rPr>
                <w:rFonts w:ascii="Times New Roman" w:hAnsi="Times New Roman"/>
                <w:sz w:val="20"/>
                <w:szCs w:val="20"/>
              </w:rPr>
              <w:br w:type="page"/>
            </w:r>
            <w:r w:rsidRPr="00AA027C">
              <w:rPr>
                <w:rFonts w:ascii="Times New Roman" w:hAnsi="Times New Roman"/>
                <w:b/>
                <w:sz w:val="20"/>
                <w:szCs w:val="20"/>
              </w:rPr>
              <w:t>Ж1 – зона малоэтажной жилой застройки</w:t>
            </w:r>
          </w:p>
        </w:tc>
      </w:tr>
      <w:tr w:rsidR="00227B53" w:rsidRPr="00AA027C" w:rsidTr="00C55B43">
        <w:tc>
          <w:tcPr>
            <w:tcW w:w="568" w:type="dxa"/>
            <w:shd w:val="clear" w:color="auto" w:fill="auto"/>
            <w:vAlign w:val="center"/>
          </w:tcPr>
          <w:p w:rsidR="00227B53" w:rsidRPr="00AA027C" w:rsidRDefault="00227B53" w:rsidP="00C55B43">
            <w:pPr>
              <w:spacing w:line="240" w:lineRule="auto"/>
              <w:rPr>
                <w:rFonts w:ascii="Times New Roman" w:hAnsi="Times New Roman"/>
                <w:b/>
                <w:sz w:val="20"/>
                <w:szCs w:val="20"/>
              </w:rPr>
            </w:pPr>
            <w:r w:rsidRPr="00AA027C">
              <w:rPr>
                <w:rFonts w:ascii="Times New Roman" w:hAnsi="Times New Roman"/>
                <w:b/>
                <w:sz w:val="20"/>
                <w:szCs w:val="20"/>
              </w:rPr>
              <w:t>№ п/п</w:t>
            </w:r>
          </w:p>
        </w:tc>
        <w:tc>
          <w:tcPr>
            <w:tcW w:w="1984" w:type="dxa"/>
            <w:shd w:val="clear" w:color="auto" w:fill="auto"/>
            <w:vAlign w:val="center"/>
          </w:tcPr>
          <w:p w:rsidR="00227B53" w:rsidRPr="00AA027C" w:rsidRDefault="00227B53" w:rsidP="00C55B43">
            <w:pPr>
              <w:spacing w:line="240" w:lineRule="auto"/>
              <w:rPr>
                <w:rFonts w:ascii="Times New Roman" w:hAnsi="Times New Roman"/>
                <w:b/>
                <w:sz w:val="20"/>
                <w:szCs w:val="20"/>
              </w:rPr>
            </w:pPr>
            <w:r w:rsidRPr="00AA027C">
              <w:rPr>
                <w:rFonts w:ascii="Times New Roman" w:hAnsi="Times New Roman"/>
                <w:b/>
                <w:sz w:val="20"/>
                <w:szCs w:val="20"/>
              </w:rPr>
              <w:t>Наименование вида разрешенного использования</w:t>
            </w:r>
          </w:p>
        </w:tc>
        <w:tc>
          <w:tcPr>
            <w:tcW w:w="709" w:type="dxa"/>
            <w:shd w:val="clear" w:color="auto" w:fill="auto"/>
            <w:vAlign w:val="center"/>
          </w:tcPr>
          <w:p w:rsidR="00227B53" w:rsidRPr="00AA027C" w:rsidRDefault="00227B53" w:rsidP="00C55B43">
            <w:pPr>
              <w:spacing w:line="240" w:lineRule="auto"/>
              <w:rPr>
                <w:rFonts w:ascii="Times New Roman" w:hAnsi="Times New Roman"/>
                <w:b/>
                <w:sz w:val="20"/>
                <w:szCs w:val="20"/>
              </w:rPr>
            </w:pPr>
            <w:r w:rsidRPr="00AA027C">
              <w:rPr>
                <w:rFonts w:ascii="Times New Roman" w:hAnsi="Times New Roman"/>
                <w:b/>
                <w:sz w:val="20"/>
                <w:szCs w:val="20"/>
              </w:rPr>
              <w:t>Код</w:t>
            </w:r>
          </w:p>
        </w:tc>
        <w:tc>
          <w:tcPr>
            <w:tcW w:w="6662" w:type="dxa"/>
            <w:shd w:val="clear" w:color="auto" w:fill="auto"/>
            <w:vAlign w:val="center"/>
          </w:tcPr>
          <w:p w:rsidR="00227B53" w:rsidRPr="00AA027C" w:rsidRDefault="00227B53" w:rsidP="00C55B43">
            <w:pPr>
              <w:spacing w:line="240" w:lineRule="auto"/>
              <w:rPr>
                <w:rFonts w:ascii="Times New Roman" w:hAnsi="Times New Roman"/>
                <w:b/>
                <w:sz w:val="20"/>
                <w:szCs w:val="20"/>
              </w:rPr>
            </w:pPr>
            <w:r w:rsidRPr="00AA027C">
              <w:rPr>
                <w:rFonts w:ascii="Times New Roman" w:hAnsi="Times New Roman"/>
                <w:b/>
                <w:sz w:val="20"/>
                <w:szCs w:val="20"/>
              </w:rPr>
              <w:t>Описание вида разрешенного</w:t>
            </w:r>
          </w:p>
          <w:p w:rsidR="00227B53" w:rsidRPr="00AA027C" w:rsidRDefault="00227B53" w:rsidP="00C55B43">
            <w:pPr>
              <w:spacing w:line="240" w:lineRule="auto"/>
              <w:rPr>
                <w:rFonts w:ascii="Times New Roman" w:hAnsi="Times New Roman"/>
                <w:b/>
                <w:sz w:val="20"/>
                <w:szCs w:val="20"/>
              </w:rPr>
            </w:pPr>
            <w:r w:rsidRPr="00AA027C">
              <w:rPr>
                <w:rFonts w:ascii="Times New Roman" w:hAnsi="Times New Roman"/>
                <w:b/>
                <w:sz w:val="20"/>
                <w:szCs w:val="20"/>
              </w:rPr>
              <w:t>использования земельного участка</w:t>
            </w:r>
          </w:p>
        </w:tc>
      </w:tr>
      <w:tr w:rsidR="00227B53" w:rsidRPr="00AA027C" w:rsidTr="00C55B43">
        <w:tc>
          <w:tcPr>
            <w:tcW w:w="9923" w:type="dxa"/>
            <w:gridSpan w:val="4"/>
            <w:shd w:val="clear" w:color="auto" w:fill="auto"/>
            <w:vAlign w:val="center"/>
          </w:tcPr>
          <w:p w:rsidR="00227B53" w:rsidRPr="00AA027C" w:rsidRDefault="00227B53" w:rsidP="00C55B43">
            <w:pPr>
              <w:spacing w:line="240" w:lineRule="auto"/>
              <w:rPr>
                <w:rFonts w:ascii="Times New Roman" w:hAnsi="Times New Roman"/>
                <w:b/>
                <w:sz w:val="20"/>
                <w:szCs w:val="20"/>
              </w:rPr>
            </w:pPr>
            <w:r w:rsidRPr="00AA027C">
              <w:rPr>
                <w:rFonts w:ascii="Times New Roman" w:hAnsi="Times New Roman"/>
                <w:b/>
                <w:sz w:val="20"/>
                <w:szCs w:val="20"/>
              </w:rPr>
              <w:t>Основные виды разрешенного использования</w:t>
            </w:r>
          </w:p>
        </w:tc>
      </w:tr>
      <w:tr w:rsidR="00227B53" w:rsidRPr="00AA027C" w:rsidTr="00C55B43">
        <w:trPr>
          <w:trHeight w:val="274"/>
        </w:trPr>
        <w:tc>
          <w:tcPr>
            <w:tcW w:w="568" w:type="dxa"/>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sz w:val="20"/>
                <w:szCs w:val="20"/>
              </w:rPr>
              <w:t>1</w:t>
            </w:r>
          </w:p>
        </w:tc>
        <w:tc>
          <w:tcPr>
            <w:tcW w:w="1984" w:type="dxa"/>
            <w:shd w:val="clear" w:color="auto" w:fill="auto"/>
            <w:vAlign w:val="center"/>
          </w:tcPr>
          <w:p w:rsidR="00227B53" w:rsidRPr="00AA027C" w:rsidRDefault="00227B53" w:rsidP="00C55B43">
            <w:pPr>
              <w:pStyle w:val="aff7"/>
              <w:jc w:val="center"/>
              <w:rPr>
                <w:sz w:val="20"/>
                <w:szCs w:val="20"/>
              </w:rPr>
            </w:pPr>
            <w:r w:rsidRPr="00AA027C">
              <w:rPr>
                <w:sz w:val="20"/>
                <w:szCs w:val="20"/>
              </w:rPr>
              <w:t>Для индивидуального жилищного строительства</w:t>
            </w:r>
          </w:p>
        </w:tc>
        <w:tc>
          <w:tcPr>
            <w:tcW w:w="709" w:type="dxa"/>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sz w:val="20"/>
                <w:szCs w:val="20"/>
              </w:rPr>
              <w:t>2.1</w:t>
            </w:r>
          </w:p>
        </w:tc>
        <w:tc>
          <w:tcPr>
            <w:tcW w:w="6662" w:type="dxa"/>
            <w:shd w:val="clear" w:color="auto" w:fill="auto"/>
            <w:vAlign w:val="center"/>
          </w:tcPr>
          <w:p w:rsidR="00227B53" w:rsidRPr="00AA027C" w:rsidRDefault="00227B53" w:rsidP="00C55B43">
            <w:pPr>
              <w:pStyle w:val="ConsPlusNormal"/>
              <w:ind w:firstLine="0"/>
              <w:jc w:val="both"/>
              <w:rPr>
                <w:rFonts w:ascii="Times New Roman" w:hAnsi="Times New Roman"/>
              </w:rPr>
            </w:pPr>
            <w:r w:rsidRPr="00AA027C">
              <w:rPr>
                <w:rFonts w:ascii="Times New Roman" w:hAnsi="Times New Roman" w:cs="Times New Roman"/>
              </w:rPr>
              <w:t>2.1 - Размещение индивидуального жилого дома (Размещение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 выращивание сельскохозяйственных культур; размещение индивидуальных гаражей и хозяйственных построек</w:t>
            </w:r>
          </w:p>
        </w:tc>
      </w:tr>
      <w:tr w:rsidR="00227B53" w:rsidRPr="00AA027C" w:rsidTr="00C55B43">
        <w:trPr>
          <w:trHeight w:val="273"/>
        </w:trPr>
        <w:tc>
          <w:tcPr>
            <w:tcW w:w="568" w:type="dxa"/>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sz w:val="20"/>
                <w:szCs w:val="20"/>
              </w:rPr>
              <w:t>2</w:t>
            </w:r>
          </w:p>
        </w:tc>
        <w:tc>
          <w:tcPr>
            <w:tcW w:w="1984" w:type="dxa"/>
            <w:shd w:val="clear" w:color="auto" w:fill="auto"/>
            <w:vAlign w:val="center"/>
          </w:tcPr>
          <w:p w:rsidR="00227B53" w:rsidRPr="00AA027C" w:rsidRDefault="00227B53" w:rsidP="00C55B43">
            <w:pPr>
              <w:pStyle w:val="aff7"/>
              <w:jc w:val="center"/>
              <w:rPr>
                <w:sz w:val="20"/>
                <w:szCs w:val="20"/>
              </w:rPr>
            </w:pPr>
            <w:r w:rsidRPr="00AA027C">
              <w:rPr>
                <w:sz w:val="20"/>
                <w:szCs w:val="20"/>
              </w:rPr>
              <w:t>Малоэтажная многоквартирная жилая застройка</w:t>
            </w:r>
          </w:p>
        </w:tc>
        <w:tc>
          <w:tcPr>
            <w:tcW w:w="709" w:type="dxa"/>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sz w:val="20"/>
                <w:szCs w:val="20"/>
              </w:rPr>
              <w:t>2.1.1</w:t>
            </w:r>
          </w:p>
        </w:tc>
        <w:tc>
          <w:tcPr>
            <w:tcW w:w="6662" w:type="dxa"/>
            <w:shd w:val="clear" w:color="auto" w:fill="auto"/>
            <w:vAlign w:val="center"/>
          </w:tcPr>
          <w:p w:rsidR="00227B53" w:rsidRPr="00AA027C" w:rsidRDefault="00227B53" w:rsidP="00C55B43">
            <w:pPr>
              <w:pStyle w:val="ConsPlusNormal"/>
              <w:ind w:firstLine="0"/>
              <w:jc w:val="both"/>
              <w:rPr>
                <w:rFonts w:ascii="Times New Roman" w:hAnsi="Times New Roman" w:cs="Times New Roman"/>
              </w:rPr>
            </w:pPr>
            <w:r w:rsidRPr="00AA027C">
              <w:rPr>
                <w:rFonts w:ascii="Times New Roman" w:hAnsi="Times New Roman" w:cs="Times New Roman"/>
              </w:rPr>
              <w:t>2.1.1 - Размещение малоэтажных многоквартирных домов (многоквартирные дома высотой до 4 этажей, включая мансардный);</w:t>
            </w:r>
          </w:p>
          <w:p w:rsidR="00227B53" w:rsidRPr="00AA027C" w:rsidRDefault="00227B53" w:rsidP="00C55B43">
            <w:pPr>
              <w:pStyle w:val="ConsPlusNormal"/>
              <w:ind w:firstLine="0"/>
              <w:jc w:val="both"/>
              <w:rPr>
                <w:rFonts w:ascii="Times New Roman" w:hAnsi="Times New Roman" w:cs="Times New Roman"/>
              </w:rPr>
            </w:pPr>
            <w:r w:rsidRPr="00AA027C">
              <w:rPr>
                <w:rFonts w:ascii="Times New Roman" w:hAnsi="Times New Roman" w:cs="Times New Roman"/>
              </w:rPr>
              <w:t>обустройство спортивных и детских площадок, площадок для отдыха;</w:t>
            </w:r>
          </w:p>
          <w:p w:rsidR="00227B53" w:rsidRPr="00AA027C" w:rsidRDefault="00227B53" w:rsidP="00C55B43">
            <w:pPr>
              <w:widowControl w:val="0"/>
              <w:spacing w:line="240" w:lineRule="auto"/>
              <w:jc w:val="both"/>
              <w:rPr>
                <w:rFonts w:ascii="Times New Roman" w:hAnsi="Times New Roman"/>
                <w:sz w:val="20"/>
                <w:szCs w:val="20"/>
              </w:rPr>
            </w:pPr>
            <w:r w:rsidRPr="00AA027C">
              <w:rPr>
                <w:rFonts w:ascii="Times New Roman" w:hAnsi="Times New Roman"/>
                <w:sz w:val="20"/>
                <w:szCs w:val="20"/>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r>
      <w:tr w:rsidR="00227B53" w:rsidRPr="00AA027C" w:rsidTr="00C55B43">
        <w:trPr>
          <w:trHeight w:val="824"/>
        </w:trPr>
        <w:tc>
          <w:tcPr>
            <w:tcW w:w="568" w:type="dxa"/>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sz w:val="20"/>
                <w:szCs w:val="20"/>
              </w:rPr>
              <w:t>3</w:t>
            </w:r>
          </w:p>
        </w:tc>
        <w:tc>
          <w:tcPr>
            <w:tcW w:w="1984" w:type="dxa"/>
            <w:shd w:val="clear" w:color="auto" w:fill="auto"/>
            <w:vAlign w:val="center"/>
          </w:tcPr>
          <w:p w:rsidR="00227B53" w:rsidRPr="00AA027C" w:rsidRDefault="00227B53" w:rsidP="00C55B43">
            <w:pPr>
              <w:widowControl w:val="0"/>
              <w:autoSpaceDE w:val="0"/>
              <w:autoSpaceDN w:val="0"/>
              <w:adjustRightInd w:val="0"/>
              <w:spacing w:line="240" w:lineRule="auto"/>
              <w:rPr>
                <w:rFonts w:ascii="Times New Roman" w:hAnsi="Times New Roman"/>
                <w:sz w:val="20"/>
                <w:szCs w:val="20"/>
              </w:rPr>
            </w:pPr>
            <w:r w:rsidRPr="00AA027C">
              <w:rPr>
                <w:rFonts w:ascii="Times New Roman" w:hAnsi="Times New Roman"/>
                <w:sz w:val="20"/>
                <w:szCs w:val="20"/>
              </w:rPr>
              <w:t>Для ведения личного подсобного хозяйства</w:t>
            </w:r>
          </w:p>
          <w:p w:rsidR="00227B53" w:rsidRPr="00AA027C" w:rsidRDefault="00227B53" w:rsidP="00C55B43">
            <w:pPr>
              <w:pStyle w:val="aff7"/>
              <w:jc w:val="center"/>
              <w:rPr>
                <w:sz w:val="20"/>
                <w:szCs w:val="20"/>
              </w:rPr>
            </w:pPr>
            <w:r w:rsidRPr="00AA027C">
              <w:rPr>
                <w:sz w:val="20"/>
                <w:szCs w:val="20"/>
              </w:rPr>
              <w:t>(приусадебный земельный участок)</w:t>
            </w:r>
          </w:p>
        </w:tc>
        <w:tc>
          <w:tcPr>
            <w:tcW w:w="709" w:type="dxa"/>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sz w:val="20"/>
                <w:szCs w:val="20"/>
              </w:rPr>
              <w:t>2.2</w:t>
            </w:r>
          </w:p>
        </w:tc>
        <w:tc>
          <w:tcPr>
            <w:tcW w:w="6662" w:type="dxa"/>
            <w:shd w:val="clear" w:color="auto" w:fill="auto"/>
            <w:vAlign w:val="center"/>
          </w:tcPr>
          <w:p w:rsidR="00227B53" w:rsidRPr="00AA027C" w:rsidRDefault="00227B53" w:rsidP="00C55B43">
            <w:pPr>
              <w:widowControl w:val="0"/>
              <w:autoSpaceDE w:val="0"/>
              <w:autoSpaceDN w:val="0"/>
              <w:adjustRightInd w:val="0"/>
              <w:spacing w:line="240" w:lineRule="auto"/>
              <w:jc w:val="both"/>
              <w:rPr>
                <w:rFonts w:ascii="Times New Roman" w:eastAsia="Times New Roman" w:hAnsi="Times New Roman"/>
                <w:sz w:val="20"/>
                <w:szCs w:val="20"/>
                <w:lang w:eastAsia="ru-RU"/>
              </w:rPr>
            </w:pPr>
            <w:r w:rsidRPr="00AA027C">
              <w:rPr>
                <w:rFonts w:ascii="Times New Roman" w:hAnsi="Times New Roman"/>
                <w:sz w:val="20"/>
                <w:szCs w:val="20"/>
              </w:rPr>
              <w:t xml:space="preserve">2.2 - </w:t>
            </w:r>
            <w:r w:rsidRPr="00AA027C">
              <w:rPr>
                <w:rFonts w:ascii="Times New Roman" w:eastAsia="Times New Roman" w:hAnsi="Times New Roman"/>
                <w:sz w:val="20"/>
                <w:szCs w:val="20"/>
                <w:lang w:eastAsia="ru-RU"/>
              </w:rPr>
              <w:t xml:space="preserve">Размещение жилого дома </w:t>
            </w:r>
            <w:r w:rsidRPr="00AA027C">
              <w:rPr>
                <w:rFonts w:ascii="Times New Roman" w:hAnsi="Times New Roman"/>
                <w:sz w:val="20"/>
                <w:szCs w:val="20"/>
              </w:rPr>
              <w:t>указанного в описании вида разрешенного использования с кодом 2.1</w:t>
            </w:r>
            <w:r w:rsidRPr="00AA027C">
              <w:rPr>
                <w:rFonts w:ascii="Times New Roman" w:eastAsia="Times New Roman" w:hAnsi="Times New Roman"/>
                <w:sz w:val="20"/>
                <w:szCs w:val="20"/>
                <w:lang w:eastAsia="ru-RU"/>
              </w:rPr>
              <w:t>; производство сельскохозяйственной продукции; размещение гаража и иных вспомогательных сооружений;</w:t>
            </w:r>
          </w:p>
          <w:p w:rsidR="00227B53" w:rsidRPr="00AA027C" w:rsidRDefault="00227B53" w:rsidP="00C55B43">
            <w:pPr>
              <w:widowControl w:val="0"/>
              <w:spacing w:line="240" w:lineRule="auto"/>
              <w:jc w:val="both"/>
              <w:rPr>
                <w:rFonts w:ascii="Times New Roman" w:hAnsi="Times New Roman"/>
                <w:sz w:val="20"/>
                <w:szCs w:val="20"/>
                <w:lang w:val="en-US" w:eastAsia="ru-RU"/>
              </w:rPr>
            </w:pPr>
            <w:r w:rsidRPr="00AA027C">
              <w:rPr>
                <w:rFonts w:ascii="Times New Roman" w:eastAsia="Times New Roman" w:hAnsi="Times New Roman"/>
                <w:sz w:val="20"/>
                <w:szCs w:val="20"/>
                <w:lang w:eastAsia="ru-RU"/>
              </w:rPr>
              <w:t>содержание сельскохозяйственных животных</w:t>
            </w:r>
          </w:p>
        </w:tc>
      </w:tr>
      <w:tr w:rsidR="00227B53" w:rsidRPr="00AA027C" w:rsidTr="00C55B43">
        <w:tc>
          <w:tcPr>
            <w:tcW w:w="568" w:type="dxa"/>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sz w:val="20"/>
                <w:szCs w:val="20"/>
              </w:rPr>
              <w:t>4</w:t>
            </w:r>
          </w:p>
        </w:tc>
        <w:tc>
          <w:tcPr>
            <w:tcW w:w="1984" w:type="dxa"/>
            <w:shd w:val="clear" w:color="auto" w:fill="auto"/>
            <w:vAlign w:val="center"/>
          </w:tcPr>
          <w:p w:rsidR="00227B53" w:rsidRPr="00AA027C" w:rsidRDefault="00227B53" w:rsidP="00C55B43">
            <w:pPr>
              <w:pStyle w:val="aff7"/>
              <w:jc w:val="center"/>
              <w:rPr>
                <w:sz w:val="20"/>
                <w:szCs w:val="20"/>
              </w:rPr>
            </w:pPr>
            <w:r w:rsidRPr="00AA027C">
              <w:rPr>
                <w:sz w:val="20"/>
                <w:szCs w:val="20"/>
              </w:rPr>
              <w:t>Блокированная жилая застройка</w:t>
            </w:r>
          </w:p>
        </w:tc>
        <w:tc>
          <w:tcPr>
            <w:tcW w:w="709" w:type="dxa"/>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sz w:val="20"/>
                <w:szCs w:val="20"/>
              </w:rPr>
              <w:t>2.3</w:t>
            </w:r>
          </w:p>
        </w:tc>
        <w:tc>
          <w:tcPr>
            <w:tcW w:w="6662" w:type="dxa"/>
            <w:shd w:val="clear" w:color="auto" w:fill="auto"/>
            <w:vAlign w:val="center"/>
          </w:tcPr>
          <w:p w:rsidR="00227B53" w:rsidRPr="00AA027C" w:rsidRDefault="00227B53" w:rsidP="00C55B43">
            <w:pPr>
              <w:pStyle w:val="ConsPlusNormal"/>
              <w:ind w:firstLine="0"/>
              <w:jc w:val="both"/>
              <w:rPr>
                <w:rFonts w:ascii="Times New Roman" w:hAnsi="Times New Roman"/>
              </w:rPr>
            </w:pPr>
            <w:r w:rsidRPr="00AA027C">
              <w:rPr>
                <w:rFonts w:ascii="Times New Roman" w:hAnsi="Times New Roman" w:cs="Times New Roman"/>
              </w:rPr>
              <w:t>2.3 - 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 пользования (жилые дома блокированной застройки); 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для отдыха</w:t>
            </w:r>
          </w:p>
        </w:tc>
      </w:tr>
      <w:tr w:rsidR="00227B53" w:rsidRPr="00AA027C" w:rsidTr="00C55B43">
        <w:tc>
          <w:tcPr>
            <w:tcW w:w="568" w:type="dxa"/>
            <w:shd w:val="clear" w:color="auto" w:fill="auto"/>
            <w:vAlign w:val="center"/>
          </w:tcPr>
          <w:p w:rsidR="00227B53" w:rsidRPr="00AA027C" w:rsidRDefault="00227B53" w:rsidP="00C55B43">
            <w:pPr>
              <w:spacing w:line="240" w:lineRule="auto"/>
              <w:rPr>
                <w:rFonts w:ascii="Times New Roman" w:hAnsi="Times New Roman"/>
                <w:sz w:val="20"/>
                <w:szCs w:val="20"/>
              </w:rPr>
            </w:pPr>
            <w:r>
              <w:rPr>
                <w:rFonts w:ascii="Times New Roman" w:hAnsi="Times New Roman"/>
                <w:sz w:val="20"/>
                <w:szCs w:val="20"/>
              </w:rPr>
              <w:t>5</w:t>
            </w:r>
          </w:p>
        </w:tc>
        <w:tc>
          <w:tcPr>
            <w:tcW w:w="1984" w:type="dxa"/>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sz w:val="20"/>
                <w:szCs w:val="20"/>
              </w:rPr>
              <w:t>Хранение автотранспорта</w:t>
            </w:r>
          </w:p>
        </w:tc>
        <w:tc>
          <w:tcPr>
            <w:tcW w:w="709" w:type="dxa"/>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sz w:val="20"/>
                <w:szCs w:val="20"/>
              </w:rPr>
              <w:t>2.7.1</w:t>
            </w:r>
          </w:p>
        </w:tc>
        <w:tc>
          <w:tcPr>
            <w:tcW w:w="6662" w:type="dxa"/>
            <w:shd w:val="clear" w:color="auto" w:fill="auto"/>
            <w:vAlign w:val="center"/>
          </w:tcPr>
          <w:p w:rsidR="00227B53" w:rsidRPr="00AA027C" w:rsidRDefault="00227B53" w:rsidP="00C55B43">
            <w:pPr>
              <w:widowControl w:val="0"/>
              <w:spacing w:line="240" w:lineRule="auto"/>
              <w:jc w:val="both"/>
              <w:rPr>
                <w:rFonts w:ascii="Times New Roman" w:hAnsi="Times New Roman"/>
                <w:sz w:val="20"/>
                <w:szCs w:val="20"/>
              </w:rPr>
            </w:pPr>
            <w:r w:rsidRPr="00AA027C">
              <w:rPr>
                <w:rFonts w:ascii="Times New Roman" w:hAnsi="Times New Roman"/>
                <w:sz w:val="20"/>
                <w:szCs w:val="20"/>
              </w:rPr>
              <w:t>2.7.1 - 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кодом 4.9</w:t>
            </w:r>
          </w:p>
        </w:tc>
      </w:tr>
      <w:tr w:rsidR="00227B53" w:rsidRPr="00AA027C" w:rsidTr="00C55B43">
        <w:tc>
          <w:tcPr>
            <w:tcW w:w="568" w:type="dxa"/>
            <w:shd w:val="clear" w:color="auto" w:fill="auto"/>
            <w:vAlign w:val="center"/>
          </w:tcPr>
          <w:p w:rsidR="00227B53" w:rsidRPr="00AA027C" w:rsidRDefault="00227B53" w:rsidP="00C55B43">
            <w:pPr>
              <w:spacing w:line="240" w:lineRule="auto"/>
              <w:rPr>
                <w:rFonts w:ascii="Times New Roman" w:hAnsi="Times New Roman"/>
                <w:sz w:val="20"/>
                <w:szCs w:val="20"/>
              </w:rPr>
            </w:pPr>
            <w:r>
              <w:rPr>
                <w:rFonts w:ascii="Times New Roman" w:hAnsi="Times New Roman"/>
                <w:sz w:val="20"/>
                <w:szCs w:val="20"/>
              </w:rPr>
              <w:t>6</w:t>
            </w:r>
          </w:p>
        </w:tc>
        <w:tc>
          <w:tcPr>
            <w:tcW w:w="1984" w:type="dxa"/>
            <w:shd w:val="clear" w:color="auto" w:fill="auto"/>
            <w:vAlign w:val="center"/>
          </w:tcPr>
          <w:p w:rsidR="00227B53" w:rsidRPr="00AA027C" w:rsidRDefault="00227B53" w:rsidP="00C55B43">
            <w:pPr>
              <w:pStyle w:val="aff7"/>
              <w:jc w:val="center"/>
              <w:rPr>
                <w:sz w:val="20"/>
                <w:szCs w:val="20"/>
              </w:rPr>
            </w:pPr>
            <w:r w:rsidRPr="00AA027C">
              <w:rPr>
                <w:sz w:val="20"/>
                <w:szCs w:val="20"/>
              </w:rPr>
              <w:t>Земельные участки (территории) общего пользования</w:t>
            </w:r>
          </w:p>
        </w:tc>
        <w:tc>
          <w:tcPr>
            <w:tcW w:w="709" w:type="dxa"/>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sz w:val="20"/>
                <w:szCs w:val="20"/>
              </w:rPr>
              <w:t>12.0</w:t>
            </w:r>
          </w:p>
        </w:tc>
        <w:tc>
          <w:tcPr>
            <w:tcW w:w="6662" w:type="dxa"/>
            <w:shd w:val="clear" w:color="auto" w:fill="auto"/>
            <w:vAlign w:val="center"/>
          </w:tcPr>
          <w:p w:rsidR="00227B53" w:rsidRPr="00AA027C" w:rsidRDefault="00227B53" w:rsidP="00C55B43">
            <w:pPr>
              <w:widowControl w:val="0"/>
              <w:spacing w:line="240" w:lineRule="auto"/>
              <w:jc w:val="both"/>
              <w:rPr>
                <w:rFonts w:ascii="Times New Roman" w:hAnsi="Times New Roman"/>
                <w:sz w:val="20"/>
                <w:szCs w:val="20"/>
              </w:rPr>
            </w:pPr>
            <w:r w:rsidRPr="00AA027C">
              <w:rPr>
                <w:rFonts w:ascii="Times New Roman" w:hAnsi="Times New Roman"/>
                <w:sz w:val="20"/>
                <w:szCs w:val="20"/>
              </w:rPr>
              <w:t>12.0 - 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r w:rsidR="00227B53" w:rsidRPr="00AA027C" w:rsidTr="00C55B43">
        <w:tc>
          <w:tcPr>
            <w:tcW w:w="568" w:type="dxa"/>
            <w:shd w:val="clear" w:color="auto" w:fill="auto"/>
            <w:vAlign w:val="center"/>
          </w:tcPr>
          <w:p w:rsidR="00227B53" w:rsidRPr="00AA027C" w:rsidRDefault="00227B53" w:rsidP="00C55B43">
            <w:pPr>
              <w:spacing w:line="240" w:lineRule="auto"/>
              <w:rPr>
                <w:rFonts w:ascii="Times New Roman" w:hAnsi="Times New Roman"/>
                <w:sz w:val="20"/>
                <w:szCs w:val="20"/>
              </w:rPr>
            </w:pPr>
            <w:r>
              <w:rPr>
                <w:rFonts w:ascii="Times New Roman" w:hAnsi="Times New Roman"/>
                <w:sz w:val="20"/>
                <w:szCs w:val="20"/>
              </w:rPr>
              <w:t>7</w:t>
            </w:r>
          </w:p>
        </w:tc>
        <w:tc>
          <w:tcPr>
            <w:tcW w:w="1984" w:type="dxa"/>
            <w:shd w:val="clear" w:color="auto" w:fill="auto"/>
            <w:vAlign w:val="center"/>
          </w:tcPr>
          <w:p w:rsidR="00227B53" w:rsidRPr="00AA027C" w:rsidRDefault="00227B53" w:rsidP="00C55B43">
            <w:pPr>
              <w:pStyle w:val="aff7"/>
              <w:jc w:val="center"/>
              <w:rPr>
                <w:rFonts w:eastAsia="Calibri"/>
                <w:sz w:val="20"/>
                <w:szCs w:val="20"/>
                <w:lang w:eastAsia="en-US"/>
              </w:rPr>
            </w:pPr>
            <w:bookmarkStart w:id="226" w:name="sub_1044"/>
            <w:r w:rsidRPr="00AA027C">
              <w:rPr>
                <w:rFonts w:eastAsia="Calibri"/>
                <w:sz w:val="20"/>
                <w:szCs w:val="20"/>
                <w:lang w:eastAsia="en-US"/>
              </w:rPr>
              <w:t>Магазины</w:t>
            </w:r>
            <w:bookmarkEnd w:id="226"/>
          </w:p>
        </w:tc>
        <w:tc>
          <w:tcPr>
            <w:tcW w:w="709" w:type="dxa"/>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sz w:val="20"/>
                <w:szCs w:val="20"/>
              </w:rPr>
              <w:t>4.4</w:t>
            </w:r>
          </w:p>
        </w:tc>
        <w:tc>
          <w:tcPr>
            <w:tcW w:w="6662" w:type="dxa"/>
            <w:shd w:val="clear" w:color="auto" w:fill="auto"/>
            <w:vAlign w:val="center"/>
          </w:tcPr>
          <w:p w:rsidR="00227B53" w:rsidRPr="00AA027C" w:rsidRDefault="00227B53" w:rsidP="00C55B43">
            <w:pPr>
              <w:widowControl w:val="0"/>
              <w:spacing w:line="240" w:lineRule="auto"/>
              <w:jc w:val="both"/>
              <w:rPr>
                <w:rFonts w:cs="Calibri"/>
                <w:sz w:val="20"/>
                <w:szCs w:val="20"/>
                <w:lang w:eastAsia="ru-RU"/>
              </w:rPr>
            </w:pPr>
            <w:r w:rsidRPr="00AA027C">
              <w:rPr>
                <w:rFonts w:ascii="Times New Roman" w:hAnsi="Times New Roman"/>
                <w:sz w:val="20"/>
                <w:szCs w:val="20"/>
              </w:rPr>
              <w:t>4.4 - Размещение объектов капитального строительства, предназначенных для продажи товаров, торговая площадь которых составляет до 150 кв. м</w:t>
            </w:r>
          </w:p>
        </w:tc>
      </w:tr>
      <w:tr w:rsidR="00227B53" w:rsidRPr="00AA027C" w:rsidTr="00C55B43">
        <w:tc>
          <w:tcPr>
            <w:tcW w:w="568" w:type="dxa"/>
            <w:shd w:val="clear" w:color="auto" w:fill="auto"/>
            <w:vAlign w:val="center"/>
          </w:tcPr>
          <w:p w:rsidR="00227B53" w:rsidRPr="00AA027C" w:rsidRDefault="00227B53" w:rsidP="00C55B43">
            <w:pPr>
              <w:spacing w:line="240" w:lineRule="auto"/>
              <w:rPr>
                <w:rFonts w:ascii="Times New Roman" w:hAnsi="Times New Roman"/>
                <w:sz w:val="20"/>
                <w:szCs w:val="20"/>
              </w:rPr>
            </w:pPr>
            <w:r>
              <w:rPr>
                <w:rFonts w:ascii="Times New Roman" w:hAnsi="Times New Roman"/>
                <w:sz w:val="20"/>
                <w:szCs w:val="20"/>
              </w:rPr>
              <w:t>8</w:t>
            </w:r>
          </w:p>
        </w:tc>
        <w:tc>
          <w:tcPr>
            <w:tcW w:w="1984" w:type="dxa"/>
            <w:shd w:val="clear" w:color="auto" w:fill="auto"/>
            <w:vAlign w:val="center"/>
          </w:tcPr>
          <w:p w:rsidR="00227B53" w:rsidRPr="00AA027C" w:rsidRDefault="00227B53" w:rsidP="00C55B43">
            <w:pPr>
              <w:pStyle w:val="aff7"/>
              <w:jc w:val="center"/>
              <w:rPr>
                <w:rFonts w:eastAsia="Calibri"/>
                <w:sz w:val="20"/>
                <w:szCs w:val="20"/>
                <w:lang w:eastAsia="en-US"/>
              </w:rPr>
            </w:pPr>
            <w:r w:rsidRPr="00AA027C">
              <w:rPr>
                <w:rFonts w:eastAsia="Calibri"/>
                <w:sz w:val="20"/>
                <w:szCs w:val="20"/>
                <w:lang w:eastAsia="en-US"/>
              </w:rPr>
              <w:t>Ведение огородничества</w:t>
            </w:r>
          </w:p>
        </w:tc>
        <w:tc>
          <w:tcPr>
            <w:tcW w:w="709" w:type="dxa"/>
            <w:shd w:val="clear" w:color="auto" w:fill="auto"/>
            <w:vAlign w:val="center"/>
          </w:tcPr>
          <w:p w:rsidR="00227B53" w:rsidRPr="00AA027C" w:rsidRDefault="00227B53" w:rsidP="00C55B43">
            <w:pPr>
              <w:spacing w:line="240" w:lineRule="auto"/>
              <w:jc w:val="both"/>
              <w:rPr>
                <w:rFonts w:ascii="Times New Roman" w:hAnsi="Times New Roman"/>
                <w:sz w:val="20"/>
                <w:szCs w:val="20"/>
              </w:rPr>
            </w:pPr>
            <w:r w:rsidRPr="00AA027C">
              <w:rPr>
                <w:rFonts w:ascii="Times New Roman" w:hAnsi="Times New Roman"/>
                <w:sz w:val="20"/>
                <w:szCs w:val="20"/>
              </w:rPr>
              <w:t>13.1</w:t>
            </w:r>
          </w:p>
        </w:tc>
        <w:tc>
          <w:tcPr>
            <w:tcW w:w="6662" w:type="dxa"/>
            <w:shd w:val="clear" w:color="auto" w:fill="auto"/>
            <w:vAlign w:val="center"/>
          </w:tcPr>
          <w:p w:rsidR="00227B53" w:rsidRPr="00AA027C" w:rsidRDefault="00227B53" w:rsidP="00C55B43">
            <w:pPr>
              <w:widowControl w:val="0"/>
              <w:spacing w:line="240" w:lineRule="auto"/>
              <w:jc w:val="both"/>
              <w:rPr>
                <w:rFonts w:ascii="Times New Roman" w:hAnsi="Times New Roman"/>
                <w:sz w:val="20"/>
                <w:szCs w:val="20"/>
              </w:rPr>
            </w:pPr>
            <w:r w:rsidRPr="00AA027C">
              <w:rPr>
                <w:rFonts w:ascii="Times New Roman" w:hAnsi="Times New Roman"/>
                <w:sz w:val="20"/>
                <w:szCs w:val="20"/>
              </w:rPr>
              <w:t xml:space="preserve">13.1 - Осуществление отдыха и (или) выращивания гражданами для собственных нужд сельскохозяйственных культур; размещение </w:t>
            </w:r>
            <w:r w:rsidRPr="00AA027C">
              <w:rPr>
                <w:rFonts w:ascii="Times New Roman" w:hAnsi="Times New Roman"/>
                <w:sz w:val="20"/>
                <w:szCs w:val="20"/>
              </w:rPr>
              <w:lastRenderedPageBreak/>
              <w:t>хозяйственных построек, не являющихся объектами недвижимости, предназначенных для хранения инвентаря и урожая сельскохозяйственных культур</w:t>
            </w:r>
          </w:p>
        </w:tc>
      </w:tr>
      <w:tr w:rsidR="00227B53" w:rsidRPr="00AA027C" w:rsidTr="00C55B43">
        <w:tc>
          <w:tcPr>
            <w:tcW w:w="568" w:type="dxa"/>
            <w:shd w:val="clear" w:color="auto" w:fill="auto"/>
            <w:vAlign w:val="center"/>
          </w:tcPr>
          <w:p w:rsidR="00227B53" w:rsidRPr="00AA027C" w:rsidRDefault="00227B53" w:rsidP="00C55B43">
            <w:pPr>
              <w:spacing w:line="240" w:lineRule="auto"/>
              <w:rPr>
                <w:rFonts w:ascii="Times New Roman" w:hAnsi="Times New Roman"/>
                <w:sz w:val="20"/>
                <w:szCs w:val="20"/>
              </w:rPr>
            </w:pPr>
            <w:r>
              <w:rPr>
                <w:rFonts w:ascii="Times New Roman" w:hAnsi="Times New Roman"/>
                <w:sz w:val="20"/>
                <w:szCs w:val="20"/>
              </w:rPr>
              <w:lastRenderedPageBreak/>
              <w:t>9</w:t>
            </w:r>
          </w:p>
        </w:tc>
        <w:tc>
          <w:tcPr>
            <w:tcW w:w="1984" w:type="dxa"/>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sz w:val="20"/>
                <w:szCs w:val="20"/>
              </w:rPr>
              <w:t>Ведение садоводства</w:t>
            </w:r>
          </w:p>
        </w:tc>
        <w:tc>
          <w:tcPr>
            <w:tcW w:w="709" w:type="dxa"/>
            <w:shd w:val="clear" w:color="auto" w:fill="auto"/>
            <w:vAlign w:val="center"/>
          </w:tcPr>
          <w:p w:rsidR="00227B53" w:rsidRPr="00AA027C" w:rsidRDefault="00227B53" w:rsidP="00C55B43">
            <w:pPr>
              <w:spacing w:line="240" w:lineRule="auto"/>
              <w:jc w:val="both"/>
              <w:rPr>
                <w:rFonts w:ascii="Times New Roman" w:hAnsi="Times New Roman"/>
                <w:sz w:val="20"/>
                <w:szCs w:val="20"/>
              </w:rPr>
            </w:pPr>
            <w:r w:rsidRPr="00AA027C">
              <w:rPr>
                <w:rFonts w:ascii="Times New Roman" w:hAnsi="Times New Roman"/>
                <w:sz w:val="20"/>
                <w:szCs w:val="20"/>
              </w:rPr>
              <w:t>13.2</w:t>
            </w:r>
          </w:p>
        </w:tc>
        <w:tc>
          <w:tcPr>
            <w:tcW w:w="6662" w:type="dxa"/>
            <w:shd w:val="clear" w:color="auto" w:fill="auto"/>
            <w:vAlign w:val="center"/>
          </w:tcPr>
          <w:p w:rsidR="00227B53" w:rsidRPr="00AA027C" w:rsidRDefault="00227B53" w:rsidP="00C55B43">
            <w:pPr>
              <w:widowControl w:val="0"/>
              <w:spacing w:line="240" w:lineRule="auto"/>
              <w:jc w:val="both"/>
              <w:rPr>
                <w:rFonts w:ascii="Times New Roman" w:hAnsi="Times New Roman"/>
                <w:sz w:val="20"/>
                <w:szCs w:val="20"/>
              </w:rPr>
            </w:pPr>
            <w:r w:rsidRPr="00AA027C">
              <w:rPr>
                <w:rFonts w:ascii="Times New Roman" w:hAnsi="Times New Roman"/>
                <w:sz w:val="20"/>
                <w:szCs w:val="20"/>
              </w:rPr>
              <w:t xml:space="preserve">13.2 - </w:t>
            </w:r>
            <w:r w:rsidRPr="002328E2">
              <w:rPr>
                <w:rFonts w:ascii="Times New Roman" w:hAnsi="Times New Roman"/>
                <w:sz w:val="20"/>
                <w:szCs w:val="20"/>
              </w:rPr>
              <w:t>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вида разрешенного использования с кодом 2.1, хозяйственных построек и гаражей</w:t>
            </w:r>
          </w:p>
        </w:tc>
      </w:tr>
      <w:tr w:rsidR="00227B53" w:rsidRPr="00AA027C" w:rsidTr="00C55B43">
        <w:tc>
          <w:tcPr>
            <w:tcW w:w="568" w:type="dxa"/>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sz w:val="20"/>
                <w:szCs w:val="20"/>
              </w:rPr>
              <w:t>1</w:t>
            </w:r>
            <w:r>
              <w:rPr>
                <w:rFonts w:ascii="Times New Roman" w:hAnsi="Times New Roman"/>
                <w:sz w:val="20"/>
                <w:szCs w:val="20"/>
              </w:rPr>
              <w:t>0</w:t>
            </w:r>
          </w:p>
        </w:tc>
        <w:tc>
          <w:tcPr>
            <w:tcW w:w="1984" w:type="dxa"/>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sz w:val="20"/>
                <w:szCs w:val="20"/>
              </w:rPr>
              <w:t>Здравоохранение</w:t>
            </w:r>
          </w:p>
        </w:tc>
        <w:tc>
          <w:tcPr>
            <w:tcW w:w="709" w:type="dxa"/>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sz w:val="20"/>
                <w:szCs w:val="20"/>
              </w:rPr>
              <w:t>3.4</w:t>
            </w:r>
          </w:p>
        </w:tc>
        <w:tc>
          <w:tcPr>
            <w:tcW w:w="6662" w:type="dxa"/>
            <w:shd w:val="clear" w:color="auto" w:fill="auto"/>
            <w:vAlign w:val="center"/>
          </w:tcPr>
          <w:p w:rsidR="00227B53" w:rsidRPr="00AA027C" w:rsidRDefault="00227B53" w:rsidP="00C55B43">
            <w:pPr>
              <w:spacing w:line="240" w:lineRule="auto"/>
              <w:jc w:val="both"/>
              <w:rPr>
                <w:rFonts w:ascii="Times New Roman" w:hAnsi="Times New Roman"/>
                <w:sz w:val="20"/>
                <w:szCs w:val="20"/>
              </w:rPr>
            </w:pPr>
            <w:r w:rsidRPr="00AA027C">
              <w:rPr>
                <w:rFonts w:ascii="Times New Roman" w:hAnsi="Times New Roman"/>
                <w:sz w:val="20"/>
                <w:szCs w:val="20"/>
              </w:rPr>
              <w:t>3.4 - Размещение объектов капитального строительства, предназначенных для оказания гражданам медицинской помощи (поликлиники, фельдшерские пункты, больницы и пункты здравоохранения, родильные дома, центры матери и ребенка, диагностические центры, санатории и профилактории, обеспечивающие оказание услуги по лечению)</w:t>
            </w:r>
          </w:p>
        </w:tc>
      </w:tr>
      <w:tr w:rsidR="00227B53" w:rsidRPr="00AA027C" w:rsidTr="00C55B43">
        <w:tc>
          <w:tcPr>
            <w:tcW w:w="568" w:type="dxa"/>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sz w:val="20"/>
                <w:szCs w:val="20"/>
              </w:rPr>
              <w:t>1</w:t>
            </w:r>
            <w:r>
              <w:rPr>
                <w:rFonts w:ascii="Times New Roman" w:hAnsi="Times New Roman"/>
                <w:sz w:val="20"/>
                <w:szCs w:val="20"/>
              </w:rPr>
              <w:t>1</w:t>
            </w:r>
          </w:p>
        </w:tc>
        <w:tc>
          <w:tcPr>
            <w:tcW w:w="1984" w:type="dxa"/>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sz w:val="20"/>
                <w:szCs w:val="20"/>
              </w:rPr>
              <w:t>Амбулаторно-поликлиническое обслуживание</w:t>
            </w:r>
          </w:p>
        </w:tc>
        <w:tc>
          <w:tcPr>
            <w:tcW w:w="709" w:type="dxa"/>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sz w:val="20"/>
                <w:szCs w:val="20"/>
              </w:rPr>
              <w:t>3.4.1</w:t>
            </w:r>
          </w:p>
        </w:tc>
        <w:tc>
          <w:tcPr>
            <w:tcW w:w="6662" w:type="dxa"/>
            <w:shd w:val="clear" w:color="auto" w:fill="auto"/>
            <w:vAlign w:val="center"/>
          </w:tcPr>
          <w:p w:rsidR="00227B53" w:rsidRPr="00AA027C" w:rsidRDefault="00227B53" w:rsidP="00C55B43">
            <w:pPr>
              <w:spacing w:line="240" w:lineRule="auto"/>
              <w:jc w:val="both"/>
              <w:rPr>
                <w:rFonts w:ascii="Times New Roman" w:hAnsi="Times New Roman"/>
                <w:sz w:val="20"/>
                <w:szCs w:val="20"/>
              </w:rPr>
            </w:pPr>
            <w:r w:rsidRPr="00AA027C">
              <w:rPr>
                <w:rFonts w:ascii="Times New Roman" w:hAnsi="Times New Roman"/>
                <w:sz w:val="20"/>
                <w:szCs w:val="20"/>
              </w:rPr>
              <w:t>3.4.1 – 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r w:rsidR="00227B53" w:rsidRPr="00AA027C" w:rsidTr="00C55B43">
        <w:tc>
          <w:tcPr>
            <w:tcW w:w="568" w:type="dxa"/>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sz w:val="20"/>
                <w:szCs w:val="20"/>
              </w:rPr>
              <w:t>1</w:t>
            </w:r>
            <w:r>
              <w:rPr>
                <w:rFonts w:ascii="Times New Roman" w:hAnsi="Times New Roman"/>
                <w:sz w:val="20"/>
                <w:szCs w:val="20"/>
              </w:rPr>
              <w:t>2</w:t>
            </w:r>
          </w:p>
        </w:tc>
        <w:tc>
          <w:tcPr>
            <w:tcW w:w="1984" w:type="dxa"/>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sz w:val="20"/>
                <w:szCs w:val="20"/>
              </w:rPr>
              <w:t>Стационарное медицинское обслуживание</w:t>
            </w:r>
          </w:p>
        </w:tc>
        <w:tc>
          <w:tcPr>
            <w:tcW w:w="709" w:type="dxa"/>
            <w:shd w:val="clear" w:color="auto" w:fill="auto"/>
            <w:vAlign w:val="center"/>
          </w:tcPr>
          <w:p w:rsidR="00227B53" w:rsidRPr="00AA027C" w:rsidRDefault="00227B53" w:rsidP="00C55B43">
            <w:pPr>
              <w:spacing w:line="240" w:lineRule="auto"/>
              <w:jc w:val="both"/>
              <w:rPr>
                <w:rFonts w:ascii="Times New Roman" w:hAnsi="Times New Roman"/>
                <w:sz w:val="20"/>
                <w:szCs w:val="20"/>
              </w:rPr>
            </w:pPr>
            <w:r w:rsidRPr="00AA027C">
              <w:rPr>
                <w:rFonts w:ascii="Times New Roman" w:hAnsi="Times New Roman"/>
                <w:sz w:val="20"/>
                <w:szCs w:val="20"/>
              </w:rPr>
              <w:t>3.4.2</w:t>
            </w:r>
          </w:p>
        </w:tc>
        <w:tc>
          <w:tcPr>
            <w:tcW w:w="6662" w:type="dxa"/>
            <w:shd w:val="clear" w:color="auto" w:fill="auto"/>
            <w:vAlign w:val="center"/>
          </w:tcPr>
          <w:p w:rsidR="00227B53" w:rsidRPr="00AA027C" w:rsidRDefault="00227B53" w:rsidP="00C55B43">
            <w:pPr>
              <w:spacing w:line="240" w:lineRule="auto"/>
              <w:jc w:val="both"/>
              <w:rPr>
                <w:rFonts w:ascii="Times New Roman" w:hAnsi="Times New Roman"/>
              </w:rPr>
            </w:pPr>
            <w:r w:rsidRPr="00AA027C">
              <w:rPr>
                <w:rFonts w:ascii="Times New Roman" w:hAnsi="Times New Roman"/>
                <w:sz w:val="20"/>
                <w:szCs w:val="20"/>
              </w:rPr>
              <w:t>3.4.2. - 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 размещение станций скорой помощи; размещение площадок санитарной авиации</w:t>
            </w:r>
          </w:p>
        </w:tc>
      </w:tr>
      <w:tr w:rsidR="00227B53" w:rsidRPr="00AA027C" w:rsidTr="00C55B43">
        <w:tc>
          <w:tcPr>
            <w:tcW w:w="568" w:type="dxa"/>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sz w:val="20"/>
                <w:szCs w:val="20"/>
              </w:rPr>
              <w:t>1</w:t>
            </w:r>
            <w:r>
              <w:rPr>
                <w:rFonts w:ascii="Times New Roman" w:hAnsi="Times New Roman"/>
                <w:sz w:val="20"/>
                <w:szCs w:val="20"/>
              </w:rPr>
              <w:t>3</w:t>
            </w:r>
          </w:p>
        </w:tc>
        <w:tc>
          <w:tcPr>
            <w:tcW w:w="1984" w:type="dxa"/>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sz w:val="20"/>
                <w:szCs w:val="20"/>
              </w:rPr>
              <w:t>Спорт</w:t>
            </w:r>
          </w:p>
        </w:tc>
        <w:tc>
          <w:tcPr>
            <w:tcW w:w="709" w:type="dxa"/>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sz w:val="20"/>
                <w:szCs w:val="20"/>
              </w:rPr>
              <w:t>5.1</w:t>
            </w:r>
          </w:p>
        </w:tc>
        <w:tc>
          <w:tcPr>
            <w:tcW w:w="6662" w:type="dxa"/>
            <w:shd w:val="clear" w:color="auto" w:fill="auto"/>
            <w:vAlign w:val="center"/>
          </w:tcPr>
          <w:p w:rsidR="00227B53" w:rsidRPr="00AA027C" w:rsidRDefault="00227B53" w:rsidP="00C55B43">
            <w:pPr>
              <w:widowControl w:val="0"/>
              <w:spacing w:line="240" w:lineRule="auto"/>
              <w:jc w:val="both"/>
              <w:rPr>
                <w:rFonts w:ascii="Times New Roman" w:hAnsi="Times New Roman"/>
                <w:sz w:val="20"/>
                <w:szCs w:val="20"/>
                <w:lang w:eastAsia="ru-RU"/>
              </w:rPr>
            </w:pPr>
            <w:r w:rsidRPr="00AA027C">
              <w:rPr>
                <w:rFonts w:ascii="Times New Roman" w:hAnsi="Times New Roman"/>
                <w:sz w:val="20"/>
                <w:szCs w:val="20"/>
              </w:rPr>
              <w:t>5.1 - 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кодами 5.1.1 - 5.1.7</w:t>
            </w:r>
          </w:p>
        </w:tc>
      </w:tr>
      <w:tr w:rsidR="00227B53" w:rsidRPr="00AA027C" w:rsidTr="00C55B43">
        <w:tc>
          <w:tcPr>
            <w:tcW w:w="568" w:type="dxa"/>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sz w:val="20"/>
                <w:szCs w:val="20"/>
              </w:rPr>
              <w:t>1</w:t>
            </w:r>
            <w:r>
              <w:rPr>
                <w:rFonts w:ascii="Times New Roman" w:hAnsi="Times New Roman"/>
                <w:sz w:val="20"/>
                <w:szCs w:val="20"/>
              </w:rPr>
              <w:t>4</w:t>
            </w:r>
          </w:p>
        </w:tc>
        <w:tc>
          <w:tcPr>
            <w:tcW w:w="1984" w:type="dxa"/>
            <w:shd w:val="clear" w:color="auto" w:fill="auto"/>
          </w:tcPr>
          <w:p w:rsidR="00227B53" w:rsidRPr="00AA027C" w:rsidRDefault="00227B53" w:rsidP="00C55B43">
            <w:pPr>
              <w:pStyle w:val="ConsPlusNormal"/>
              <w:ind w:firstLine="0"/>
              <w:jc w:val="center"/>
              <w:rPr>
                <w:rFonts w:ascii="Times New Roman" w:hAnsi="Times New Roman" w:cs="Times New Roman"/>
              </w:rPr>
            </w:pPr>
            <w:r w:rsidRPr="00AA027C">
              <w:rPr>
                <w:rFonts w:ascii="Times New Roman" w:hAnsi="Times New Roman" w:cs="Times New Roman"/>
              </w:rPr>
              <w:t>Обеспечение спортивно-зрелищных мероприятий</w:t>
            </w:r>
          </w:p>
        </w:tc>
        <w:tc>
          <w:tcPr>
            <w:tcW w:w="709" w:type="dxa"/>
            <w:shd w:val="clear" w:color="auto" w:fill="auto"/>
          </w:tcPr>
          <w:p w:rsidR="00227B53" w:rsidRPr="00AA027C" w:rsidRDefault="00227B53" w:rsidP="00C55B43">
            <w:pPr>
              <w:pStyle w:val="ConsPlusNormal"/>
              <w:ind w:firstLine="0"/>
              <w:jc w:val="center"/>
              <w:rPr>
                <w:rFonts w:ascii="Times New Roman" w:hAnsi="Times New Roman" w:cs="Times New Roman"/>
              </w:rPr>
            </w:pPr>
            <w:r w:rsidRPr="00AA027C">
              <w:rPr>
                <w:rFonts w:ascii="Times New Roman" w:hAnsi="Times New Roman" w:cs="Times New Roman"/>
              </w:rPr>
              <w:t>5.1.1</w:t>
            </w:r>
          </w:p>
        </w:tc>
        <w:tc>
          <w:tcPr>
            <w:tcW w:w="6662" w:type="dxa"/>
            <w:shd w:val="clear" w:color="auto" w:fill="auto"/>
          </w:tcPr>
          <w:p w:rsidR="00227B53" w:rsidRPr="00AA027C" w:rsidRDefault="00227B53" w:rsidP="00C55B43">
            <w:pPr>
              <w:pStyle w:val="ConsPlusNormal"/>
              <w:ind w:firstLine="0"/>
              <w:jc w:val="both"/>
              <w:rPr>
                <w:rFonts w:ascii="Times New Roman" w:hAnsi="Times New Roman" w:cs="Times New Roman"/>
              </w:rPr>
            </w:pPr>
            <w:r w:rsidRPr="00AA027C">
              <w:rPr>
                <w:rFonts w:ascii="Times New Roman" w:hAnsi="Times New Roman" w:cs="Times New Roman"/>
              </w:rPr>
              <w:t>5.1.1 - 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r>
      <w:tr w:rsidR="00227B53" w:rsidRPr="00AA027C" w:rsidTr="00C55B43">
        <w:tc>
          <w:tcPr>
            <w:tcW w:w="568" w:type="dxa"/>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sz w:val="20"/>
                <w:szCs w:val="20"/>
              </w:rPr>
              <w:t>1</w:t>
            </w:r>
            <w:r>
              <w:rPr>
                <w:rFonts w:ascii="Times New Roman" w:hAnsi="Times New Roman"/>
                <w:sz w:val="20"/>
                <w:szCs w:val="20"/>
              </w:rPr>
              <w:t>5</w:t>
            </w:r>
          </w:p>
        </w:tc>
        <w:tc>
          <w:tcPr>
            <w:tcW w:w="1984" w:type="dxa"/>
            <w:shd w:val="clear" w:color="auto" w:fill="auto"/>
          </w:tcPr>
          <w:p w:rsidR="00227B53" w:rsidRPr="00AA027C" w:rsidRDefault="00227B53" w:rsidP="00C55B43">
            <w:pPr>
              <w:pStyle w:val="ConsPlusNormal"/>
              <w:ind w:firstLine="0"/>
              <w:jc w:val="center"/>
              <w:rPr>
                <w:rFonts w:ascii="Times New Roman" w:hAnsi="Times New Roman" w:cs="Times New Roman"/>
              </w:rPr>
            </w:pPr>
            <w:r w:rsidRPr="00AA027C">
              <w:rPr>
                <w:rFonts w:ascii="Times New Roman" w:hAnsi="Times New Roman" w:cs="Times New Roman"/>
              </w:rPr>
              <w:t>Обеспечение занятий спортом в помещениях</w:t>
            </w:r>
          </w:p>
        </w:tc>
        <w:tc>
          <w:tcPr>
            <w:tcW w:w="709" w:type="dxa"/>
            <w:shd w:val="clear" w:color="auto" w:fill="auto"/>
          </w:tcPr>
          <w:p w:rsidR="00227B53" w:rsidRPr="00AA027C" w:rsidRDefault="00227B53" w:rsidP="00C55B43">
            <w:pPr>
              <w:pStyle w:val="ConsPlusNormal"/>
              <w:ind w:firstLine="0"/>
              <w:jc w:val="center"/>
              <w:rPr>
                <w:rFonts w:ascii="Times New Roman" w:hAnsi="Times New Roman" w:cs="Times New Roman"/>
              </w:rPr>
            </w:pPr>
            <w:r w:rsidRPr="00AA027C">
              <w:rPr>
                <w:rFonts w:ascii="Times New Roman" w:hAnsi="Times New Roman" w:cs="Times New Roman"/>
              </w:rPr>
              <w:t>5.1.2</w:t>
            </w:r>
          </w:p>
        </w:tc>
        <w:tc>
          <w:tcPr>
            <w:tcW w:w="6662" w:type="dxa"/>
            <w:shd w:val="clear" w:color="auto" w:fill="auto"/>
          </w:tcPr>
          <w:p w:rsidR="00227B53" w:rsidRPr="00AA027C" w:rsidRDefault="00227B53" w:rsidP="00C55B43">
            <w:pPr>
              <w:pStyle w:val="ConsPlusNormal"/>
              <w:ind w:firstLine="0"/>
              <w:jc w:val="both"/>
              <w:rPr>
                <w:rFonts w:ascii="Times New Roman" w:hAnsi="Times New Roman" w:cs="Times New Roman"/>
              </w:rPr>
            </w:pPr>
            <w:r w:rsidRPr="00AA027C">
              <w:rPr>
                <w:rFonts w:ascii="Times New Roman" w:hAnsi="Times New Roman" w:cs="Times New Roman"/>
              </w:rPr>
              <w:t>5.1.2 - Размещение спортивных клубов, спортивных залов, бассейнов, физкультурно-оздоровительных комплексов в зданиях и сооружениях</w:t>
            </w:r>
          </w:p>
        </w:tc>
      </w:tr>
      <w:tr w:rsidR="00227B53" w:rsidRPr="00AA027C" w:rsidTr="00C55B43">
        <w:tc>
          <w:tcPr>
            <w:tcW w:w="568" w:type="dxa"/>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sz w:val="20"/>
                <w:szCs w:val="20"/>
              </w:rPr>
              <w:t>1</w:t>
            </w:r>
            <w:r>
              <w:rPr>
                <w:rFonts w:ascii="Times New Roman" w:hAnsi="Times New Roman"/>
                <w:sz w:val="20"/>
                <w:szCs w:val="20"/>
              </w:rPr>
              <w:t>6</w:t>
            </w:r>
          </w:p>
        </w:tc>
        <w:tc>
          <w:tcPr>
            <w:tcW w:w="1984" w:type="dxa"/>
            <w:shd w:val="clear" w:color="auto" w:fill="auto"/>
          </w:tcPr>
          <w:p w:rsidR="00227B53" w:rsidRPr="00AA027C" w:rsidRDefault="00227B53" w:rsidP="00C55B43">
            <w:pPr>
              <w:pStyle w:val="ConsPlusNormal"/>
              <w:ind w:firstLine="0"/>
              <w:jc w:val="center"/>
              <w:rPr>
                <w:rFonts w:ascii="Times New Roman" w:hAnsi="Times New Roman" w:cs="Times New Roman"/>
              </w:rPr>
            </w:pPr>
            <w:r w:rsidRPr="00AA027C">
              <w:rPr>
                <w:rFonts w:ascii="Times New Roman" w:hAnsi="Times New Roman" w:cs="Times New Roman"/>
              </w:rPr>
              <w:t>Площадки для занятий спортом</w:t>
            </w:r>
          </w:p>
        </w:tc>
        <w:tc>
          <w:tcPr>
            <w:tcW w:w="709" w:type="dxa"/>
            <w:shd w:val="clear" w:color="auto" w:fill="auto"/>
          </w:tcPr>
          <w:p w:rsidR="00227B53" w:rsidRPr="00AA027C" w:rsidRDefault="00227B53" w:rsidP="00C55B43">
            <w:pPr>
              <w:pStyle w:val="ConsPlusNormal"/>
              <w:ind w:firstLine="0"/>
              <w:jc w:val="center"/>
              <w:rPr>
                <w:rFonts w:ascii="Times New Roman" w:hAnsi="Times New Roman" w:cs="Times New Roman"/>
              </w:rPr>
            </w:pPr>
            <w:r w:rsidRPr="00AA027C">
              <w:rPr>
                <w:rFonts w:ascii="Times New Roman" w:hAnsi="Times New Roman" w:cs="Times New Roman"/>
              </w:rPr>
              <w:t>5.1.3</w:t>
            </w:r>
          </w:p>
        </w:tc>
        <w:tc>
          <w:tcPr>
            <w:tcW w:w="6662" w:type="dxa"/>
            <w:shd w:val="clear" w:color="auto" w:fill="auto"/>
          </w:tcPr>
          <w:p w:rsidR="00227B53" w:rsidRPr="00AA027C" w:rsidRDefault="00227B53" w:rsidP="00C55B43">
            <w:pPr>
              <w:pStyle w:val="ConsPlusNormal"/>
              <w:ind w:firstLine="0"/>
              <w:jc w:val="both"/>
              <w:rPr>
                <w:rFonts w:ascii="Times New Roman" w:hAnsi="Times New Roman" w:cs="Times New Roman"/>
              </w:rPr>
            </w:pPr>
            <w:r w:rsidRPr="00AA027C">
              <w:rPr>
                <w:rFonts w:ascii="Times New Roman" w:hAnsi="Times New Roman" w:cs="Times New Roman"/>
              </w:rPr>
              <w:t>5.1.3 - Размещение площадок для занятия спортом и физкультурой на открытом воздухе (физкультурные площадки, беговые дорожки, поля для спортивной игры)</w:t>
            </w:r>
          </w:p>
        </w:tc>
      </w:tr>
      <w:tr w:rsidR="00227B53" w:rsidRPr="00AA027C" w:rsidTr="00C55B43">
        <w:tc>
          <w:tcPr>
            <w:tcW w:w="568" w:type="dxa"/>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sz w:val="20"/>
                <w:szCs w:val="20"/>
              </w:rPr>
              <w:t>1</w:t>
            </w:r>
            <w:r>
              <w:rPr>
                <w:rFonts w:ascii="Times New Roman" w:hAnsi="Times New Roman"/>
                <w:sz w:val="20"/>
                <w:szCs w:val="20"/>
              </w:rPr>
              <w:t>7</w:t>
            </w:r>
          </w:p>
        </w:tc>
        <w:tc>
          <w:tcPr>
            <w:tcW w:w="1984" w:type="dxa"/>
            <w:shd w:val="clear" w:color="auto" w:fill="auto"/>
          </w:tcPr>
          <w:p w:rsidR="00227B53" w:rsidRPr="00AA027C" w:rsidRDefault="00227B53" w:rsidP="00C55B43">
            <w:pPr>
              <w:pStyle w:val="ConsPlusNormal"/>
              <w:ind w:firstLine="0"/>
              <w:jc w:val="center"/>
              <w:rPr>
                <w:rFonts w:ascii="Times New Roman" w:hAnsi="Times New Roman" w:cs="Times New Roman"/>
              </w:rPr>
            </w:pPr>
            <w:r w:rsidRPr="00AA027C">
              <w:rPr>
                <w:rFonts w:ascii="Times New Roman" w:hAnsi="Times New Roman" w:cs="Times New Roman"/>
              </w:rPr>
              <w:t>Оборудованные площадки для занятий спортом</w:t>
            </w:r>
          </w:p>
        </w:tc>
        <w:tc>
          <w:tcPr>
            <w:tcW w:w="709" w:type="dxa"/>
            <w:shd w:val="clear" w:color="auto" w:fill="auto"/>
          </w:tcPr>
          <w:p w:rsidR="00227B53" w:rsidRPr="00AA027C" w:rsidRDefault="00227B53" w:rsidP="00C55B43">
            <w:pPr>
              <w:pStyle w:val="ConsPlusNormal"/>
              <w:ind w:firstLine="0"/>
              <w:jc w:val="center"/>
              <w:rPr>
                <w:rFonts w:ascii="Times New Roman" w:hAnsi="Times New Roman" w:cs="Times New Roman"/>
              </w:rPr>
            </w:pPr>
            <w:r w:rsidRPr="00AA027C">
              <w:rPr>
                <w:rFonts w:ascii="Times New Roman" w:hAnsi="Times New Roman" w:cs="Times New Roman"/>
              </w:rPr>
              <w:t>5.1.4</w:t>
            </w:r>
          </w:p>
        </w:tc>
        <w:tc>
          <w:tcPr>
            <w:tcW w:w="6662" w:type="dxa"/>
            <w:shd w:val="clear" w:color="auto" w:fill="auto"/>
          </w:tcPr>
          <w:p w:rsidR="00227B53" w:rsidRPr="00AA027C" w:rsidRDefault="00227B53" w:rsidP="00C55B43">
            <w:pPr>
              <w:pStyle w:val="ConsPlusNormal"/>
              <w:ind w:firstLine="0"/>
              <w:jc w:val="both"/>
              <w:rPr>
                <w:rFonts w:ascii="Times New Roman" w:hAnsi="Times New Roman" w:cs="Times New Roman"/>
              </w:rPr>
            </w:pPr>
            <w:r w:rsidRPr="00AA027C">
              <w:rPr>
                <w:rFonts w:ascii="Times New Roman" w:hAnsi="Times New Roman" w:cs="Times New Roman"/>
              </w:rPr>
              <w:t>5.1.4 - 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r>
      <w:tr w:rsidR="00227B53" w:rsidRPr="00AA027C" w:rsidTr="00C55B43">
        <w:tc>
          <w:tcPr>
            <w:tcW w:w="568" w:type="dxa"/>
            <w:shd w:val="clear" w:color="auto" w:fill="auto"/>
            <w:vAlign w:val="center"/>
          </w:tcPr>
          <w:p w:rsidR="00227B53" w:rsidRPr="00AA027C" w:rsidRDefault="00227B53" w:rsidP="00C55B43">
            <w:pPr>
              <w:spacing w:line="240" w:lineRule="auto"/>
              <w:rPr>
                <w:rFonts w:ascii="Times New Roman" w:hAnsi="Times New Roman"/>
                <w:sz w:val="20"/>
                <w:szCs w:val="20"/>
              </w:rPr>
            </w:pPr>
            <w:r>
              <w:rPr>
                <w:rFonts w:ascii="Times New Roman" w:hAnsi="Times New Roman"/>
                <w:sz w:val="20"/>
                <w:szCs w:val="20"/>
              </w:rPr>
              <w:t>18</w:t>
            </w:r>
          </w:p>
        </w:tc>
        <w:tc>
          <w:tcPr>
            <w:tcW w:w="1984" w:type="dxa"/>
            <w:shd w:val="clear" w:color="auto" w:fill="auto"/>
          </w:tcPr>
          <w:p w:rsidR="00227B53" w:rsidRPr="00AA027C" w:rsidRDefault="00227B53" w:rsidP="00C55B43">
            <w:pPr>
              <w:pStyle w:val="ConsPlusNormal"/>
              <w:ind w:firstLine="0"/>
              <w:jc w:val="center"/>
              <w:rPr>
                <w:rFonts w:ascii="Times New Roman" w:hAnsi="Times New Roman" w:cs="Times New Roman"/>
              </w:rPr>
            </w:pPr>
            <w:r w:rsidRPr="00AA027C">
              <w:rPr>
                <w:rFonts w:ascii="Times New Roman" w:hAnsi="Times New Roman" w:cs="Times New Roman"/>
              </w:rPr>
              <w:t>Спортивные базы</w:t>
            </w:r>
          </w:p>
        </w:tc>
        <w:tc>
          <w:tcPr>
            <w:tcW w:w="709" w:type="dxa"/>
            <w:shd w:val="clear" w:color="auto" w:fill="auto"/>
          </w:tcPr>
          <w:p w:rsidR="00227B53" w:rsidRPr="00AA027C" w:rsidRDefault="00227B53" w:rsidP="00C55B43">
            <w:pPr>
              <w:pStyle w:val="ConsPlusNormal"/>
              <w:ind w:firstLine="0"/>
              <w:jc w:val="center"/>
              <w:rPr>
                <w:rFonts w:ascii="Times New Roman" w:hAnsi="Times New Roman" w:cs="Times New Roman"/>
              </w:rPr>
            </w:pPr>
            <w:r w:rsidRPr="00AA027C">
              <w:rPr>
                <w:rFonts w:ascii="Times New Roman" w:hAnsi="Times New Roman" w:cs="Times New Roman"/>
              </w:rPr>
              <w:t>5.1.7</w:t>
            </w:r>
          </w:p>
        </w:tc>
        <w:tc>
          <w:tcPr>
            <w:tcW w:w="6662" w:type="dxa"/>
            <w:shd w:val="clear" w:color="auto" w:fill="auto"/>
          </w:tcPr>
          <w:p w:rsidR="00227B53" w:rsidRPr="00AA027C" w:rsidRDefault="00227B53" w:rsidP="00C55B43">
            <w:pPr>
              <w:pStyle w:val="ConsPlusNormal"/>
              <w:ind w:firstLine="0"/>
              <w:jc w:val="both"/>
              <w:rPr>
                <w:rFonts w:ascii="Times New Roman" w:hAnsi="Times New Roman" w:cs="Times New Roman"/>
              </w:rPr>
            </w:pPr>
            <w:r w:rsidRPr="00AA027C">
              <w:rPr>
                <w:rFonts w:ascii="Times New Roman" w:hAnsi="Times New Roman" w:cs="Times New Roman"/>
              </w:rPr>
              <w:t>5.1.7 - Размещение спортивных баз и лагерей, в которых осуществляется спортивная подготовка длительно проживающих в них лиц</w:t>
            </w:r>
          </w:p>
        </w:tc>
      </w:tr>
      <w:tr w:rsidR="00227B53" w:rsidRPr="00AA027C" w:rsidTr="00C55B43">
        <w:tc>
          <w:tcPr>
            <w:tcW w:w="568" w:type="dxa"/>
            <w:shd w:val="clear" w:color="auto" w:fill="auto"/>
            <w:vAlign w:val="center"/>
          </w:tcPr>
          <w:p w:rsidR="00227B53" w:rsidRPr="00AA027C" w:rsidRDefault="00227B53" w:rsidP="00C55B43">
            <w:pPr>
              <w:spacing w:line="240" w:lineRule="auto"/>
              <w:rPr>
                <w:rFonts w:ascii="Times New Roman" w:hAnsi="Times New Roman"/>
                <w:sz w:val="20"/>
                <w:szCs w:val="20"/>
              </w:rPr>
            </w:pPr>
            <w:r>
              <w:rPr>
                <w:rFonts w:ascii="Times New Roman" w:hAnsi="Times New Roman"/>
                <w:sz w:val="20"/>
                <w:szCs w:val="20"/>
              </w:rPr>
              <w:t>19</w:t>
            </w:r>
          </w:p>
        </w:tc>
        <w:tc>
          <w:tcPr>
            <w:tcW w:w="1984" w:type="dxa"/>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sz w:val="20"/>
                <w:szCs w:val="20"/>
              </w:rPr>
              <w:t>Сенокошение</w:t>
            </w:r>
          </w:p>
        </w:tc>
        <w:tc>
          <w:tcPr>
            <w:tcW w:w="709" w:type="dxa"/>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sz w:val="20"/>
                <w:szCs w:val="20"/>
              </w:rPr>
              <w:t>1.19</w:t>
            </w:r>
          </w:p>
        </w:tc>
        <w:tc>
          <w:tcPr>
            <w:tcW w:w="6662" w:type="dxa"/>
            <w:shd w:val="clear" w:color="auto" w:fill="auto"/>
            <w:vAlign w:val="center"/>
          </w:tcPr>
          <w:p w:rsidR="00227B53" w:rsidRDefault="00227B53" w:rsidP="00C55B43">
            <w:pPr>
              <w:spacing w:line="240" w:lineRule="auto"/>
              <w:jc w:val="both"/>
              <w:rPr>
                <w:rFonts w:ascii="Times New Roman" w:hAnsi="Times New Roman"/>
                <w:sz w:val="20"/>
                <w:szCs w:val="20"/>
              </w:rPr>
            </w:pPr>
            <w:r w:rsidRPr="00AA027C">
              <w:rPr>
                <w:rFonts w:ascii="Times New Roman" w:hAnsi="Times New Roman"/>
                <w:sz w:val="20"/>
                <w:szCs w:val="20"/>
              </w:rPr>
              <w:t>1.19 - Кошение трав, сбор и заготовка сена</w:t>
            </w:r>
          </w:p>
          <w:p w:rsidR="00227B53" w:rsidRPr="00AA027C" w:rsidRDefault="00227B53" w:rsidP="00C55B43">
            <w:pPr>
              <w:spacing w:line="240" w:lineRule="auto"/>
              <w:jc w:val="both"/>
              <w:rPr>
                <w:rFonts w:ascii="Times New Roman" w:hAnsi="Times New Roman"/>
                <w:sz w:val="20"/>
                <w:szCs w:val="20"/>
              </w:rPr>
            </w:pPr>
          </w:p>
        </w:tc>
      </w:tr>
      <w:tr w:rsidR="00227B53" w:rsidRPr="00AA027C" w:rsidTr="00C55B43">
        <w:tc>
          <w:tcPr>
            <w:tcW w:w="568" w:type="dxa"/>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sz w:val="20"/>
                <w:szCs w:val="20"/>
              </w:rPr>
              <w:t>2</w:t>
            </w:r>
            <w:r>
              <w:rPr>
                <w:rFonts w:ascii="Times New Roman" w:hAnsi="Times New Roman"/>
                <w:sz w:val="20"/>
                <w:szCs w:val="20"/>
              </w:rPr>
              <w:t>0</w:t>
            </w:r>
          </w:p>
        </w:tc>
        <w:tc>
          <w:tcPr>
            <w:tcW w:w="1984" w:type="dxa"/>
            <w:shd w:val="clear" w:color="auto" w:fill="auto"/>
            <w:vAlign w:val="center"/>
          </w:tcPr>
          <w:p w:rsidR="00227B53" w:rsidRPr="00AA027C" w:rsidRDefault="00227B53" w:rsidP="00C55B43">
            <w:pPr>
              <w:spacing w:line="240" w:lineRule="auto"/>
              <w:rPr>
                <w:rFonts w:ascii="Times New Roman" w:eastAsia="Times New Roman" w:hAnsi="Times New Roman"/>
                <w:sz w:val="20"/>
                <w:szCs w:val="20"/>
                <w:lang w:eastAsia="ru-RU"/>
              </w:rPr>
            </w:pPr>
            <w:r w:rsidRPr="00AA027C">
              <w:rPr>
                <w:rFonts w:ascii="Times New Roman" w:eastAsia="Times New Roman" w:hAnsi="Times New Roman"/>
                <w:sz w:val="20"/>
                <w:szCs w:val="20"/>
                <w:lang w:eastAsia="ru-RU"/>
              </w:rPr>
              <w:t>Общее пользование водными объектами</w:t>
            </w:r>
          </w:p>
        </w:tc>
        <w:tc>
          <w:tcPr>
            <w:tcW w:w="709" w:type="dxa"/>
            <w:shd w:val="clear" w:color="auto" w:fill="auto"/>
            <w:vAlign w:val="center"/>
          </w:tcPr>
          <w:p w:rsidR="00227B53" w:rsidRPr="00AA027C" w:rsidRDefault="00227B53" w:rsidP="00C55B43">
            <w:pPr>
              <w:spacing w:line="240" w:lineRule="auto"/>
              <w:rPr>
                <w:rFonts w:ascii="Times New Roman" w:eastAsia="Times New Roman" w:hAnsi="Times New Roman"/>
                <w:sz w:val="20"/>
                <w:szCs w:val="20"/>
                <w:lang w:eastAsia="ru-RU"/>
              </w:rPr>
            </w:pPr>
            <w:r w:rsidRPr="00AA027C">
              <w:rPr>
                <w:rFonts w:ascii="Times New Roman" w:eastAsia="Times New Roman" w:hAnsi="Times New Roman"/>
                <w:sz w:val="20"/>
                <w:szCs w:val="20"/>
                <w:lang w:eastAsia="ru-RU"/>
              </w:rPr>
              <w:t>11.1</w:t>
            </w:r>
          </w:p>
        </w:tc>
        <w:tc>
          <w:tcPr>
            <w:tcW w:w="6662" w:type="dxa"/>
            <w:shd w:val="clear" w:color="auto" w:fill="auto"/>
            <w:vAlign w:val="center"/>
          </w:tcPr>
          <w:p w:rsidR="00227B53" w:rsidRPr="00AA027C" w:rsidRDefault="00227B53" w:rsidP="00C55B43">
            <w:pPr>
              <w:spacing w:line="240" w:lineRule="auto"/>
              <w:jc w:val="both"/>
              <w:rPr>
                <w:rFonts w:ascii="Times New Roman" w:eastAsia="Times New Roman" w:hAnsi="Times New Roman"/>
                <w:sz w:val="20"/>
                <w:szCs w:val="20"/>
                <w:lang w:eastAsia="ru-RU"/>
              </w:rPr>
            </w:pPr>
            <w:r w:rsidRPr="00AA027C">
              <w:rPr>
                <w:rFonts w:ascii="Times New Roman" w:eastAsia="Times New Roman" w:hAnsi="Times New Roman"/>
                <w:sz w:val="20"/>
                <w:szCs w:val="20"/>
                <w:lang w:eastAsia="ru-RU"/>
              </w:rPr>
              <w:t>11.1 - 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r>
      <w:tr w:rsidR="00227B53" w:rsidRPr="00AA027C" w:rsidTr="00C55B43">
        <w:tc>
          <w:tcPr>
            <w:tcW w:w="568" w:type="dxa"/>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sz w:val="20"/>
                <w:szCs w:val="20"/>
              </w:rPr>
              <w:t>2</w:t>
            </w:r>
            <w:r>
              <w:rPr>
                <w:rFonts w:ascii="Times New Roman" w:hAnsi="Times New Roman"/>
                <w:sz w:val="20"/>
                <w:szCs w:val="20"/>
              </w:rPr>
              <w:t>1</w:t>
            </w:r>
          </w:p>
        </w:tc>
        <w:tc>
          <w:tcPr>
            <w:tcW w:w="1984" w:type="dxa"/>
            <w:shd w:val="clear" w:color="auto" w:fill="auto"/>
            <w:vAlign w:val="center"/>
          </w:tcPr>
          <w:p w:rsidR="00227B53" w:rsidRPr="00AA027C" w:rsidRDefault="00227B53" w:rsidP="00C55B43">
            <w:pPr>
              <w:spacing w:line="240" w:lineRule="auto"/>
              <w:rPr>
                <w:rFonts w:ascii="Times New Roman" w:eastAsia="Times New Roman" w:hAnsi="Times New Roman"/>
                <w:sz w:val="20"/>
                <w:szCs w:val="20"/>
                <w:lang w:eastAsia="ru-RU"/>
              </w:rPr>
            </w:pPr>
            <w:r w:rsidRPr="00AA027C">
              <w:rPr>
                <w:rFonts w:ascii="Times New Roman" w:eastAsia="Times New Roman" w:hAnsi="Times New Roman"/>
                <w:sz w:val="20"/>
                <w:szCs w:val="20"/>
                <w:lang w:eastAsia="ru-RU"/>
              </w:rPr>
              <w:t>Гидротехнические сооружения</w:t>
            </w:r>
          </w:p>
        </w:tc>
        <w:tc>
          <w:tcPr>
            <w:tcW w:w="709" w:type="dxa"/>
            <w:shd w:val="clear" w:color="auto" w:fill="auto"/>
            <w:vAlign w:val="center"/>
          </w:tcPr>
          <w:p w:rsidR="00227B53" w:rsidRPr="00AA027C" w:rsidRDefault="00227B53" w:rsidP="00C55B43">
            <w:pPr>
              <w:spacing w:line="240" w:lineRule="auto"/>
              <w:rPr>
                <w:rFonts w:ascii="Times New Roman" w:eastAsia="Times New Roman" w:hAnsi="Times New Roman"/>
                <w:sz w:val="20"/>
                <w:szCs w:val="20"/>
                <w:lang w:eastAsia="ru-RU"/>
              </w:rPr>
            </w:pPr>
            <w:r w:rsidRPr="00AA027C">
              <w:rPr>
                <w:rFonts w:ascii="Times New Roman" w:eastAsia="Times New Roman" w:hAnsi="Times New Roman"/>
                <w:sz w:val="20"/>
                <w:szCs w:val="20"/>
                <w:lang w:eastAsia="ru-RU"/>
              </w:rPr>
              <w:t>11.3</w:t>
            </w:r>
          </w:p>
        </w:tc>
        <w:tc>
          <w:tcPr>
            <w:tcW w:w="6662" w:type="dxa"/>
            <w:shd w:val="clear" w:color="auto" w:fill="auto"/>
            <w:vAlign w:val="center"/>
          </w:tcPr>
          <w:p w:rsidR="00227B53" w:rsidRPr="00AA027C" w:rsidRDefault="00227B53" w:rsidP="00C55B43">
            <w:pPr>
              <w:spacing w:line="240" w:lineRule="auto"/>
              <w:jc w:val="both"/>
              <w:rPr>
                <w:rFonts w:ascii="Times New Roman" w:eastAsia="Times New Roman" w:hAnsi="Times New Roman"/>
                <w:sz w:val="20"/>
                <w:szCs w:val="20"/>
                <w:lang w:eastAsia="ru-RU"/>
              </w:rPr>
            </w:pPr>
            <w:r w:rsidRPr="00AA027C">
              <w:rPr>
                <w:rFonts w:ascii="Times New Roman" w:eastAsia="Times New Roman" w:hAnsi="Times New Roman"/>
                <w:sz w:val="20"/>
                <w:szCs w:val="20"/>
                <w:lang w:eastAsia="ru-RU"/>
              </w:rPr>
              <w:t xml:space="preserve">11.3 - 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w:t>
            </w:r>
            <w:r w:rsidRPr="00AA027C">
              <w:rPr>
                <w:rFonts w:ascii="Times New Roman" w:eastAsia="Times New Roman" w:hAnsi="Times New Roman"/>
                <w:sz w:val="20"/>
                <w:szCs w:val="20"/>
                <w:lang w:eastAsia="ru-RU"/>
              </w:rPr>
              <w:lastRenderedPageBreak/>
              <w:t>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r>
      <w:tr w:rsidR="00227B53" w:rsidRPr="00AA027C" w:rsidTr="00C55B43">
        <w:tc>
          <w:tcPr>
            <w:tcW w:w="568" w:type="dxa"/>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sz w:val="20"/>
                <w:szCs w:val="20"/>
              </w:rPr>
              <w:lastRenderedPageBreak/>
              <w:t>2</w:t>
            </w:r>
            <w:r>
              <w:rPr>
                <w:rFonts w:ascii="Times New Roman" w:hAnsi="Times New Roman"/>
                <w:sz w:val="20"/>
                <w:szCs w:val="20"/>
              </w:rPr>
              <w:t>2</w:t>
            </w:r>
          </w:p>
        </w:tc>
        <w:tc>
          <w:tcPr>
            <w:tcW w:w="1984" w:type="dxa"/>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sz w:val="20"/>
                <w:szCs w:val="20"/>
              </w:rPr>
              <w:t>Историко-культурная деятельность</w:t>
            </w:r>
          </w:p>
        </w:tc>
        <w:tc>
          <w:tcPr>
            <w:tcW w:w="709" w:type="dxa"/>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sz w:val="20"/>
                <w:szCs w:val="20"/>
              </w:rPr>
              <w:t>9.3</w:t>
            </w:r>
          </w:p>
        </w:tc>
        <w:tc>
          <w:tcPr>
            <w:tcW w:w="6662" w:type="dxa"/>
            <w:shd w:val="clear" w:color="auto" w:fill="auto"/>
          </w:tcPr>
          <w:p w:rsidR="00227B53" w:rsidRPr="00AA027C" w:rsidRDefault="00227B53" w:rsidP="00C55B43">
            <w:pPr>
              <w:spacing w:line="240" w:lineRule="auto"/>
              <w:jc w:val="both"/>
              <w:rPr>
                <w:rFonts w:ascii="Times New Roman" w:hAnsi="Times New Roman"/>
                <w:sz w:val="20"/>
                <w:szCs w:val="20"/>
              </w:rPr>
            </w:pPr>
            <w:r w:rsidRPr="00AA027C">
              <w:rPr>
                <w:rFonts w:ascii="Times New Roman" w:hAnsi="Times New Roman"/>
                <w:sz w:val="20"/>
                <w:szCs w:val="20"/>
              </w:rPr>
              <w:t>9.3 - </w:t>
            </w:r>
            <w:r w:rsidRPr="00AA027C">
              <w:rPr>
                <w:rFonts w:ascii="Times New Roman" w:eastAsia="Times New Roman" w:hAnsi="Times New Roman"/>
                <w:sz w:val="20"/>
                <w:szCs w:val="20"/>
                <w:lang w:eastAsia="ru-RU"/>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w:t>
            </w:r>
            <w:r w:rsidRPr="00AA027C">
              <w:rPr>
                <w:rFonts w:ascii="Times New Roman" w:hAnsi="Times New Roman"/>
                <w:sz w:val="20"/>
                <w:szCs w:val="20"/>
              </w:rPr>
              <w:t xml:space="preserve"> исторических поселений</w:t>
            </w:r>
            <w:r w:rsidRPr="00AA027C">
              <w:rPr>
                <w:rFonts w:ascii="Times New Roman" w:eastAsia="Times New Roman" w:hAnsi="Times New Roman"/>
                <w:sz w:val="20"/>
                <w:szCs w:val="20"/>
                <w:lang w:eastAsia="ru-RU"/>
              </w:rPr>
              <w:t>,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r w:rsidR="00227B53" w:rsidRPr="00AA027C" w:rsidTr="00C55B43">
        <w:tc>
          <w:tcPr>
            <w:tcW w:w="568" w:type="dxa"/>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sz w:val="20"/>
                <w:szCs w:val="20"/>
              </w:rPr>
              <w:t>2</w:t>
            </w:r>
            <w:r>
              <w:rPr>
                <w:rFonts w:ascii="Times New Roman" w:hAnsi="Times New Roman"/>
                <w:sz w:val="20"/>
                <w:szCs w:val="20"/>
              </w:rPr>
              <w:t>3</w:t>
            </w:r>
          </w:p>
        </w:tc>
        <w:tc>
          <w:tcPr>
            <w:tcW w:w="1984" w:type="dxa"/>
            <w:shd w:val="clear" w:color="auto" w:fill="auto"/>
            <w:vAlign w:val="center"/>
          </w:tcPr>
          <w:p w:rsidR="00227B53" w:rsidRPr="00AA027C" w:rsidRDefault="00227B53" w:rsidP="00C55B43">
            <w:pPr>
              <w:pStyle w:val="aff7"/>
              <w:jc w:val="center"/>
              <w:rPr>
                <w:rFonts w:eastAsia="Calibri"/>
                <w:sz w:val="20"/>
                <w:szCs w:val="20"/>
                <w:lang w:eastAsia="en-US"/>
              </w:rPr>
            </w:pPr>
            <w:r w:rsidRPr="00AA027C">
              <w:rPr>
                <w:rFonts w:eastAsia="Calibri"/>
                <w:sz w:val="20"/>
                <w:szCs w:val="20"/>
                <w:lang w:eastAsia="en-US"/>
              </w:rPr>
              <w:t>Коммунальное обслуживание</w:t>
            </w:r>
          </w:p>
        </w:tc>
        <w:tc>
          <w:tcPr>
            <w:tcW w:w="709" w:type="dxa"/>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sz w:val="20"/>
                <w:szCs w:val="20"/>
              </w:rPr>
              <w:t>3.1.</w:t>
            </w:r>
          </w:p>
        </w:tc>
        <w:tc>
          <w:tcPr>
            <w:tcW w:w="6662" w:type="dxa"/>
            <w:shd w:val="clear" w:color="auto" w:fill="auto"/>
            <w:vAlign w:val="center"/>
          </w:tcPr>
          <w:p w:rsidR="00227B53" w:rsidRPr="00AA027C" w:rsidRDefault="00227B53" w:rsidP="00C55B43">
            <w:pPr>
              <w:widowControl w:val="0"/>
              <w:spacing w:line="240" w:lineRule="auto"/>
              <w:jc w:val="both"/>
              <w:rPr>
                <w:rFonts w:ascii="Times New Roman" w:hAnsi="Times New Roman"/>
                <w:sz w:val="20"/>
                <w:szCs w:val="20"/>
              </w:rPr>
            </w:pPr>
            <w:r w:rsidRPr="00AA027C">
              <w:rPr>
                <w:rFonts w:ascii="Times New Roman" w:hAnsi="Times New Roman"/>
                <w:sz w:val="20"/>
                <w:szCs w:val="20"/>
              </w:rPr>
              <w:t>3.1 - 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p>
        </w:tc>
      </w:tr>
      <w:tr w:rsidR="00227B53" w:rsidRPr="00AA027C" w:rsidTr="00C55B43">
        <w:tc>
          <w:tcPr>
            <w:tcW w:w="568" w:type="dxa"/>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sz w:val="20"/>
                <w:szCs w:val="20"/>
              </w:rPr>
              <w:t>2</w:t>
            </w:r>
            <w:r>
              <w:rPr>
                <w:rFonts w:ascii="Times New Roman" w:hAnsi="Times New Roman"/>
                <w:sz w:val="20"/>
                <w:szCs w:val="20"/>
              </w:rPr>
              <w:t>4</w:t>
            </w:r>
          </w:p>
        </w:tc>
        <w:tc>
          <w:tcPr>
            <w:tcW w:w="1984" w:type="dxa"/>
            <w:shd w:val="clear" w:color="auto" w:fill="auto"/>
            <w:vAlign w:val="center"/>
          </w:tcPr>
          <w:p w:rsidR="00227B53" w:rsidRPr="00AA027C" w:rsidRDefault="00227B53" w:rsidP="00C55B43">
            <w:pPr>
              <w:pStyle w:val="ConsPlusNormal"/>
              <w:ind w:firstLine="0"/>
              <w:jc w:val="center"/>
              <w:rPr>
                <w:rFonts w:ascii="Times New Roman" w:hAnsi="Times New Roman" w:cs="Times New Roman"/>
              </w:rPr>
            </w:pPr>
            <w:r w:rsidRPr="00AA027C">
              <w:rPr>
                <w:rFonts w:ascii="Times New Roman" w:hAnsi="Times New Roman" w:cs="Times New Roman"/>
              </w:rPr>
              <w:t>Предоставление коммунальных услуг</w:t>
            </w:r>
          </w:p>
        </w:tc>
        <w:tc>
          <w:tcPr>
            <w:tcW w:w="709" w:type="dxa"/>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sz w:val="20"/>
                <w:szCs w:val="20"/>
              </w:rPr>
              <w:t>3.1.1</w:t>
            </w:r>
          </w:p>
        </w:tc>
        <w:tc>
          <w:tcPr>
            <w:tcW w:w="6662" w:type="dxa"/>
            <w:shd w:val="clear" w:color="auto" w:fill="auto"/>
          </w:tcPr>
          <w:p w:rsidR="00227B53" w:rsidRPr="00AA027C" w:rsidRDefault="00227B53" w:rsidP="00C55B43">
            <w:pPr>
              <w:pStyle w:val="ConsPlusNormal"/>
              <w:ind w:firstLine="0"/>
              <w:jc w:val="both"/>
              <w:rPr>
                <w:rFonts w:ascii="Times New Roman" w:hAnsi="Times New Roman" w:cs="Times New Roman"/>
              </w:rPr>
            </w:pPr>
            <w:r w:rsidRPr="00AA027C">
              <w:rPr>
                <w:rFonts w:ascii="Times New Roman" w:hAnsi="Times New Roman" w:cs="Times New Roman"/>
              </w:rPr>
              <w:t>3.1.1 - 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227B53" w:rsidRPr="00AA027C" w:rsidTr="00C55B43">
        <w:tc>
          <w:tcPr>
            <w:tcW w:w="568" w:type="dxa"/>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sz w:val="20"/>
                <w:szCs w:val="20"/>
              </w:rPr>
              <w:t>2</w:t>
            </w:r>
            <w:r>
              <w:rPr>
                <w:rFonts w:ascii="Times New Roman" w:hAnsi="Times New Roman"/>
                <w:sz w:val="20"/>
                <w:szCs w:val="20"/>
              </w:rPr>
              <w:t>5</w:t>
            </w:r>
          </w:p>
        </w:tc>
        <w:tc>
          <w:tcPr>
            <w:tcW w:w="1984" w:type="dxa"/>
            <w:shd w:val="clear" w:color="auto" w:fill="auto"/>
          </w:tcPr>
          <w:p w:rsidR="00227B53" w:rsidRPr="00AA027C" w:rsidRDefault="00227B53" w:rsidP="00C55B43">
            <w:pPr>
              <w:pStyle w:val="ConsPlusNormal"/>
              <w:ind w:left="-110" w:right="-111" w:firstLine="110"/>
              <w:jc w:val="center"/>
              <w:rPr>
                <w:rFonts w:ascii="Times New Roman" w:hAnsi="Times New Roman" w:cs="Times New Roman"/>
              </w:rPr>
            </w:pPr>
            <w:r w:rsidRPr="00AA027C">
              <w:rPr>
                <w:rFonts w:ascii="Times New Roman" w:hAnsi="Times New Roman" w:cs="Times New Roman"/>
              </w:rPr>
              <w:t>Административные здания организаций, обеспечивающих предоставление коммунальных услуг</w:t>
            </w:r>
          </w:p>
        </w:tc>
        <w:tc>
          <w:tcPr>
            <w:tcW w:w="709" w:type="dxa"/>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sz w:val="20"/>
                <w:szCs w:val="20"/>
              </w:rPr>
              <w:t>3.1.2</w:t>
            </w:r>
          </w:p>
        </w:tc>
        <w:tc>
          <w:tcPr>
            <w:tcW w:w="6662" w:type="dxa"/>
            <w:shd w:val="clear" w:color="auto" w:fill="auto"/>
            <w:vAlign w:val="center"/>
          </w:tcPr>
          <w:p w:rsidR="00227B53" w:rsidRPr="00AA027C" w:rsidRDefault="00227B53" w:rsidP="00C55B43">
            <w:pPr>
              <w:pStyle w:val="ConsPlusNormal"/>
              <w:ind w:firstLine="0"/>
              <w:jc w:val="center"/>
              <w:rPr>
                <w:rFonts w:ascii="Times New Roman" w:hAnsi="Times New Roman" w:cs="Times New Roman"/>
              </w:rPr>
            </w:pPr>
            <w:r w:rsidRPr="00AA027C">
              <w:rPr>
                <w:rFonts w:ascii="Times New Roman" w:hAnsi="Times New Roman" w:cs="Times New Roman"/>
              </w:rPr>
              <w:t>3.1.2 - Размещение зданий, предназначенных для приема физических и юридических лиц в связи с предоставлением им коммунальных услуг</w:t>
            </w:r>
          </w:p>
        </w:tc>
      </w:tr>
      <w:tr w:rsidR="00227B53" w:rsidRPr="00AA027C" w:rsidTr="00C55B43">
        <w:tc>
          <w:tcPr>
            <w:tcW w:w="568" w:type="dxa"/>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sz w:val="20"/>
                <w:szCs w:val="20"/>
              </w:rPr>
              <w:t>2</w:t>
            </w:r>
            <w:r>
              <w:rPr>
                <w:rFonts w:ascii="Times New Roman" w:hAnsi="Times New Roman"/>
                <w:sz w:val="20"/>
                <w:szCs w:val="20"/>
              </w:rPr>
              <w:t>6</w:t>
            </w:r>
          </w:p>
        </w:tc>
        <w:tc>
          <w:tcPr>
            <w:tcW w:w="1984" w:type="dxa"/>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sz w:val="20"/>
                <w:szCs w:val="20"/>
              </w:rPr>
              <w:t>Обслуживание жилой застройки</w:t>
            </w:r>
          </w:p>
        </w:tc>
        <w:tc>
          <w:tcPr>
            <w:tcW w:w="709" w:type="dxa"/>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sz w:val="20"/>
                <w:szCs w:val="20"/>
              </w:rPr>
              <w:t>2.7</w:t>
            </w:r>
          </w:p>
        </w:tc>
        <w:tc>
          <w:tcPr>
            <w:tcW w:w="6662" w:type="dxa"/>
            <w:shd w:val="clear" w:color="auto" w:fill="auto"/>
            <w:vAlign w:val="center"/>
          </w:tcPr>
          <w:p w:rsidR="00227B53" w:rsidRPr="00AA027C" w:rsidRDefault="00227B53" w:rsidP="00C55B43">
            <w:pPr>
              <w:widowControl w:val="0"/>
              <w:spacing w:line="240" w:lineRule="auto"/>
              <w:jc w:val="both"/>
              <w:rPr>
                <w:rFonts w:ascii="Times New Roman" w:hAnsi="Times New Roman"/>
                <w:sz w:val="20"/>
                <w:szCs w:val="20"/>
                <w:lang w:eastAsia="ru-RU"/>
              </w:rPr>
            </w:pPr>
            <w:r w:rsidRPr="00AA027C">
              <w:rPr>
                <w:rFonts w:ascii="Times New Roman" w:hAnsi="Times New Roman"/>
                <w:sz w:val="20"/>
                <w:szCs w:val="20"/>
              </w:rPr>
              <w:t>2.7 - Размещение объектов капитального строительства, размещение которых предусмотрено видами разрешенного использования с кодами 3.1, 3.2, 3.3, 3.4, 3.4.1, 3.5.1, 3.6, 3.7, 3.10.1, 4.1, 4.3, 4.4, 4.6, 5.1.2, 5.1.3, если их размещение связано с удовлетворением повседневных потребностей жителей, не причиняет вреда окружающей среде и санитарному благополучию, не причиняет существенного неудобства жителям, не требует установления санитарной зоны</w:t>
            </w:r>
          </w:p>
        </w:tc>
      </w:tr>
      <w:tr w:rsidR="00227B53" w:rsidRPr="00AA027C" w:rsidTr="00C55B43">
        <w:tc>
          <w:tcPr>
            <w:tcW w:w="568" w:type="dxa"/>
            <w:shd w:val="clear" w:color="auto" w:fill="auto"/>
            <w:vAlign w:val="center"/>
          </w:tcPr>
          <w:p w:rsidR="00227B53" w:rsidRPr="00AA027C" w:rsidRDefault="00227B53" w:rsidP="00C55B43">
            <w:pPr>
              <w:spacing w:line="240" w:lineRule="auto"/>
              <w:rPr>
                <w:rFonts w:ascii="Times New Roman" w:hAnsi="Times New Roman"/>
                <w:sz w:val="20"/>
                <w:szCs w:val="20"/>
              </w:rPr>
            </w:pPr>
            <w:r>
              <w:rPr>
                <w:rFonts w:ascii="Times New Roman" w:hAnsi="Times New Roman"/>
                <w:sz w:val="20"/>
                <w:szCs w:val="20"/>
              </w:rPr>
              <w:t>27</w:t>
            </w:r>
          </w:p>
        </w:tc>
        <w:tc>
          <w:tcPr>
            <w:tcW w:w="1984" w:type="dxa"/>
            <w:shd w:val="clear" w:color="auto" w:fill="auto"/>
            <w:vAlign w:val="center"/>
          </w:tcPr>
          <w:p w:rsidR="00227B53" w:rsidRPr="00AA027C" w:rsidRDefault="00227B53" w:rsidP="00C55B43">
            <w:pPr>
              <w:pStyle w:val="ConsPlusNormal"/>
              <w:ind w:firstLine="0"/>
              <w:jc w:val="center"/>
              <w:rPr>
                <w:rFonts w:ascii="Times New Roman" w:hAnsi="Times New Roman" w:cs="Times New Roman"/>
              </w:rPr>
            </w:pPr>
            <w:r w:rsidRPr="00AA027C">
              <w:rPr>
                <w:rFonts w:ascii="Times New Roman" w:hAnsi="Times New Roman" w:cs="Times New Roman"/>
              </w:rPr>
              <w:t>Объекты дорожного сервиса</w:t>
            </w:r>
          </w:p>
        </w:tc>
        <w:tc>
          <w:tcPr>
            <w:tcW w:w="709" w:type="dxa"/>
            <w:shd w:val="clear" w:color="auto" w:fill="auto"/>
          </w:tcPr>
          <w:p w:rsidR="00227B53" w:rsidRPr="00AA027C" w:rsidRDefault="00227B53" w:rsidP="00C55B43">
            <w:pPr>
              <w:pStyle w:val="ConsPlusNormal"/>
              <w:ind w:firstLine="0"/>
              <w:jc w:val="center"/>
              <w:rPr>
                <w:rFonts w:ascii="Times New Roman" w:hAnsi="Times New Roman" w:cs="Times New Roman"/>
              </w:rPr>
            </w:pPr>
            <w:r w:rsidRPr="00AA027C">
              <w:rPr>
                <w:rFonts w:ascii="Times New Roman" w:hAnsi="Times New Roman" w:cs="Times New Roman"/>
              </w:rPr>
              <w:t>4.9.1</w:t>
            </w:r>
          </w:p>
        </w:tc>
        <w:tc>
          <w:tcPr>
            <w:tcW w:w="6662" w:type="dxa"/>
            <w:shd w:val="clear" w:color="auto" w:fill="auto"/>
          </w:tcPr>
          <w:p w:rsidR="00227B53" w:rsidRPr="00AA027C" w:rsidRDefault="00227B53" w:rsidP="00C55B43">
            <w:pPr>
              <w:pStyle w:val="ConsPlusNormal"/>
              <w:ind w:firstLine="0"/>
              <w:jc w:val="both"/>
              <w:rPr>
                <w:rFonts w:ascii="Times New Roman" w:hAnsi="Times New Roman" w:cs="Times New Roman"/>
              </w:rPr>
            </w:pPr>
            <w:r w:rsidRPr="00AA027C">
              <w:rPr>
                <w:rFonts w:ascii="Times New Roman" w:hAnsi="Times New Roman" w:cs="Times New Roman"/>
              </w:rPr>
              <w:t>4.9.1 - 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кодами 4.9.1.1 - 4.9.1.4</w:t>
            </w:r>
          </w:p>
        </w:tc>
      </w:tr>
      <w:tr w:rsidR="00227B53" w:rsidRPr="00AA027C" w:rsidTr="00C55B43">
        <w:tc>
          <w:tcPr>
            <w:tcW w:w="568" w:type="dxa"/>
            <w:shd w:val="clear" w:color="auto" w:fill="auto"/>
            <w:vAlign w:val="center"/>
          </w:tcPr>
          <w:p w:rsidR="00227B53" w:rsidRPr="00AA027C" w:rsidRDefault="00227B53" w:rsidP="00C55B43">
            <w:pPr>
              <w:spacing w:line="240" w:lineRule="auto"/>
              <w:rPr>
                <w:rFonts w:ascii="Times New Roman" w:hAnsi="Times New Roman"/>
                <w:sz w:val="20"/>
                <w:szCs w:val="20"/>
              </w:rPr>
            </w:pPr>
            <w:r>
              <w:rPr>
                <w:rFonts w:ascii="Times New Roman" w:hAnsi="Times New Roman"/>
                <w:sz w:val="20"/>
                <w:szCs w:val="20"/>
              </w:rPr>
              <w:t>28</w:t>
            </w:r>
          </w:p>
        </w:tc>
        <w:tc>
          <w:tcPr>
            <w:tcW w:w="1984" w:type="dxa"/>
            <w:shd w:val="clear" w:color="auto" w:fill="auto"/>
            <w:vAlign w:val="center"/>
          </w:tcPr>
          <w:p w:rsidR="00227B53" w:rsidRPr="00AA027C" w:rsidRDefault="00227B53" w:rsidP="00C55B43">
            <w:pPr>
              <w:pStyle w:val="ConsPlusNormal"/>
              <w:ind w:firstLine="0"/>
              <w:jc w:val="center"/>
              <w:rPr>
                <w:rFonts w:ascii="Times New Roman" w:hAnsi="Times New Roman" w:cs="Times New Roman"/>
              </w:rPr>
            </w:pPr>
            <w:r w:rsidRPr="00AA027C">
              <w:rPr>
                <w:rFonts w:ascii="Times New Roman" w:hAnsi="Times New Roman" w:cs="Times New Roman"/>
              </w:rPr>
              <w:t>Обеспечение дорожного отдыха</w:t>
            </w:r>
          </w:p>
        </w:tc>
        <w:tc>
          <w:tcPr>
            <w:tcW w:w="709" w:type="dxa"/>
            <w:shd w:val="clear" w:color="auto" w:fill="auto"/>
          </w:tcPr>
          <w:p w:rsidR="00227B53" w:rsidRPr="00AA027C" w:rsidRDefault="00227B53" w:rsidP="00C55B43">
            <w:pPr>
              <w:pStyle w:val="ConsPlusNormal"/>
              <w:ind w:right="-114" w:hanging="107"/>
              <w:jc w:val="center"/>
              <w:rPr>
                <w:rFonts w:ascii="Times New Roman" w:hAnsi="Times New Roman" w:cs="Times New Roman"/>
              </w:rPr>
            </w:pPr>
            <w:r w:rsidRPr="00AA027C">
              <w:rPr>
                <w:rFonts w:ascii="Times New Roman" w:hAnsi="Times New Roman" w:cs="Times New Roman"/>
              </w:rPr>
              <w:t>4.9.1.2</w:t>
            </w:r>
          </w:p>
        </w:tc>
        <w:tc>
          <w:tcPr>
            <w:tcW w:w="6662" w:type="dxa"/>
            <w:shd w:val="clear" w:color="auto" w:fill="auto"/>
          </w:tcPr>
          <w:p w:rsidR="00227B53" w:rsidRPr="00AA027C" w:rsidRDefault="00227B53" w:rsidP="00C55B43">
            <w:pPr>
              <w:pStyle w:val="ConsPlusNormal"/>
              <w:ind w:firstLine="0"/>
              <w:jc w:val="both"/>
              <w:rPr>
                <w:rFonts w:ascii="Times New Roman" w:hAnsi="Times New Roman" w:cs="Times New Roman"/>
              </w:rPr>
            </w:pPr>
            <w:r w:rsidRPr="00AA027C">
              <w:rPr>
                <w:rFonts w:ascii="Times New Roman" w:hAnsi="Times New Roman" w:cs="Times New Roman"/>
              </w:rPr>
              <w:t>4.9.1.2 - 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r>
      <w:tr w:rsidR="00227B53" w:rsidRPr="00AA027C" w:rsidTr="00C55B43">
        <w:tc>
          <w:tcPr>
            <w:tcW w:w="568" w:type="dxa"/>
            <w:shd w:val="clear" w:color="auto" w:fill="auto"/>
            <w:vAlign w:val="center"/>
          </w:tcPr>
          <w:p w:rsidR="00227B53" w:rsidRPr="00AA027C" w:rsidRDefault="00227B53" w:rsidP="00C55B43">
            <w:pPr>
              <w:spacing w:line="240" w:lineRule="auto"/>
              <w:rPr>
                <w:rFonts w:ascii="Times New Roman" w:hAnsi="Times New Roman"/>
                <w:sz w:val="20"/>
                <w:szCs w:val="20"/>
              </w:rPr>
            </w:pPr>
            <w:r>
              <w:rPr>
                <w:rFonts w:ascii="Times New Roman" w:hAnsi="Times New Roman"/>
                <w:sz w:val="20"/>
                <w:szCs w:val="20"/>
              </w:rPr>
              <w:t>29</w:t>
            </w:r>
          </w:p>
        </w:tc>
        <w:tc>
          <w:tcPr>
            <w:tcW w:w="1984" w:type="dxa"/>
            <w:shd w:val="clear" w:color="auto" w:fill="auto"/>
          </w:tcPr>
          <w:p w:rsidR="00227B53" w:rsidRPr="00AA027C" w:rsidRDefault="00227B53" w:rsidP="00C55B43">
            <w:pPr>
              <w:pStyle w:val="ConsPlusNormal"/>
              <w:ind w:firstLine="0"/>
              <w:jc w:val="center"/>
              <w:rPr>
                <w:rFonts w:ascii="Times New Roman" w:hAnsi="Times New Roman" w:cs="Times New Roman"/>
              </w:rPr>
            </w:pPr>
            <w:r w:rsidRPr="00AA027C">
              <w:rPr>
                <w:rFonts w:ascii="Times New Roman" w:hAnsi="Times New Roman" w:cs="Times New Roman"/>
              </w:rPr>
              <w:t>Автомобильные мойки</w:t>
            </w:r>
          </w:p>
        </w:tc>
        <w:tc>
          <w:tcPr>
            <w:tcW w:w="709" w:type="dxa"/>
            <w:shd w:val="clear" w:color="auto" w:fill="auto"/>
          </w:tcPr>
          <w:p w:rsidR="00227B53" w:rsidRPr="00AA027C" w:rsidRDefault="00227B53" w:rsidP="00C55B43">
            <w:pPr>
              <w:pStyle w:val="ConsPlusNormal"/>
              <w:ind w:right="-114" w:hanging="107"/>
              <w:jc w:val="center"/>
              <w:rPr>
                <w:rFonts w:ascii="Times New Roman" w:hAnsi="Times New Roman" w:cs="Times New Roman"/>
              </w:rPr>
            </w:pPr>
            <w:r w:rsidRPr="00AA027C">
              <w:rPr>
                <w:rFonts w:ascii="Times New Roman" w:hAnsi="Times New Roman" w:cs="Times New Roman"/>
              </w:rPr>
              <w:t>4.9.1.3</w:t>
            </w:r>
          </w:p>
        </w:tc>
        <w:tc>
          <w:tcPr>
            <w:tcW w:w="6662" w:type="dxa"/>
            <w:shd w:val="clear" w:color="auto" w:fill="auto"/>
          </w:tcPr>
          <w:p w:rsidR="00227B53" w:rsidRPr="00AA027C" w:rsidRDefault="00227B53" w:rsidP="00C55B43">
            <w:pPr>
              <w:pStyle w:val="ConsPlusNormal"/>
              <w:ind w:firstLine="0"/>
              <w:jc w:val="both"/>
              <w:rPr>
                <w:rFonts w:ascii="Times New Roman" w:hAnsi="Times New Roman" w:cs="Times New Roman"/>
              </w:rPr>
            </w:pPr>
            <w:r w:rsidRPr="00AA027C">
              <w:rPr>
                <w:rFonts w:ascii="Times New Roman" w:hAnsi="Times New Roman" w:cs="Times New Roman"/>
              </w:rPr>
              <w:t>4.9.1.3 - Размещение автомобильных моек, а также размещение магазинов сопутствующей торговли</w:t>
            </w:r>
          </w:p>
        </w:tc>
      </w:tr>
      <w:tr w:rsidR="00227B53" w:rsidRPr="00AA027C" w:rsidTr="00C55B43">
        <w:tc>
          <w:tcPr>
            <w:tcW w:w="568" w:type="dxa"/>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sz w:val="20"/>
                <w:szCs w:val="20"/>
              </w:rPr>
              <w:t>3</w:t>
            </w:r>
            <w:r>
              <w:rPr>
                <w:rFonts w:ascii="Times New Roman" w:hAnsi="Times New Roman"/>
                <w:sz w:val="20"/>
                <w:szCs w:val="20"/>
              </w:rPr>
              <w:t>0</w:t>
            </w:r>
          </w:p>
        </w:tc>
        <w:tc>
          <w:tcPr>
            <w:tcW w:w="1984" w:type="dxa"/>
            <w:shd w:val="clear" w:color="auto" w:fill="auto"/>
            <w:vAlign w:val="center"/>
          </w:tcPr>
          <w:p w:rsidR="00227B53" w:rsidRPr="00AA027C" w:rsidRDefault="00227B53" w:rsidP="00C55B43">
            <w:pPr>
              <w:pStyle w:val="ConsPlusNormal"/>
              <w:ind w:firstLine="0"/>
              <w:jc w:val="center"/>
              <w:rPr>
                <w:rFonts w:ascii="Times New Roman" w:hAnsi="Times New Roman" w:cs="Times New Roman"/>
              </w:rPr>
            </w:pPr>
            <w:r w:rsidRPr="00AA027C">
              <w:rPr>
                <w:rFonts w:ascii="Times New Roman" w:hAnsi="Times New Roman" w:cs="Times New Roman"/>
              </w:rPr>
              <w:t>Ремонт автомобилей</w:t>
            </w:r>
          </w:p>
        </w:tc>
        <w:tc>
          <w:tcPr>
            <w:tcW w:w="709" w:type="dxa"/>
            <w:shd w:val="clear" w:color="auto" w:fill="auto"/>
          </w:tcPr>
          <w:p w:rsidR="00227B53" w:rsidRPr="00AA027C" w:rsidRDefault="00227B53" w:rsidP="00C55B43">
            <w:pPr>
              <w:pStyle w:val="ConsPlusNormal"/>
              <w:ind w:right="-114" w:hanging="107"/>
              <w:jc w:val="center"/>
              <w:rPr>
                <w:rFonts w:ascii="Times New Roman" w:hAnsi="Times New Roman" w:cs="Times New Roman"/>
              </w:rPr>
            </w:pPr>
            <w:r w:rsidRPr="00AA027C">
              <w:rPr>
                <w:rFonts w:ascii="Times New Roman" w:hAnsi="Times New Roman" w:cs="Times New Roman"/>
              </w:rPr>
              <w:t>4.9.1.4</w:t>
            </w:r>
          </w:p>
        </w:tc>
        <w:tc>
          <w:tcPr>
            <w:tcW w:w="6662" w:type="dxa"/>
            <w:shd w:val="clear" w:color="auto" w:fill="auto"/>
          </w:tcPr>
          <w:p w:rsidR="00227B53" w:rsidRPr="00AA027C" w:rsidRDefault="00227B53" w:rsidP="00C55B43">
            <w:pPr>
              <w:pStyle w:val="ConsPlusNormal"/>
              <w:ind w:firstLine="0"/>
              <w:jc w:val="both"/>
              <w:rPr>
                <w:rFonts w:ascii="Times New Roman" w:hAnsi="Times New Roman" w:cs="Times New Roman"/>
              </w:rPr>
            </w:pPr>
            <w:r w:rsidRPr="00AA027C">
              <w:rPr>
                <w:rFonts w:ascii="Times New Roman" w:hAnsi="Times New Roman" w:cs="Times New Roman"/>
              </w:rPr>
              <w:t>4.9.1.4 - 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r>
      <w:tr w:rsidR="00227B53" w:rsidRPr="00AA027C" w:rsidTr="00C55B43">
        <w:tc>
          <w:tcPr>
            <w:tcW w:w="568" w:type="dxa"/>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sz w:val="20"/>
                <w:szCs w:val="20"/>
              </w:rPr>
              <w:t>3</w:t>
            </w:r>
            <w:r>
              <w:rPr>
                <w:rFonts w:ascii="Times New Roman" w:hAnsi="Times New Roman"/>
                <w:sz w:val="20"/>
                <w:szCs w:val="20"/>
              </w:rPr>
              <w:t>1</w:t>
            </w:r>
          </w:p>
        </w:tc>
        <w:tc>
          <w:tcPr>
            <w:tcW w:w="1984" w:type="dxa"/>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sz w:val="20"/>
                <w:szCs w:val="20"/>
              </w:rPr>
              <w:t>Склады</w:t>
            </w:r>
          </w:p>
        </w:tc>
        <w:tc>
          <w:tcPr>
            <w:tcW w:w="709" w:type="dxa"/>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sz w:val="20"/>
                <w:szCs w:val="20"/>
              </w:rPr>
              <w:t>6.9</w:t>
            </w:r>
          </w:p>
        </w:tc>
        <w:tc>
          <w:tcPr>
            <w:tcW w:w="6662" w:type="dxa"/>
            <w:shd w:val="clear" w:color="auto" w:fill="auto"/>
            <w:vAlign w:val="center"/>
          </w:tcPr>
          <w:p w:rsidR="00227B53" w:rsidRPr="00AA027C" w:rsidRDefault="00227B53" w:rsidP="00C55B43">
            <w:pPr>
              <w:spacing w:line="240" w:lineRule="auto"/>
              <w:jc w:val="both"/>
              <w:rPr>
                <w:rFonts w:ascii="Times New Roman" w:hAnsi="Times New Roman"/>
                <w:sz w:val="20"/>
                <w:szCs w:val="20"/>
              </w:rPr>
            </w:pPr>
            <w:r w:rsidRPr="00AA027C">
              <w:rPr>
                <w:rFonts w:ascii="Times New Roman" w:hAnsi="Times New Roman"/>
                <w:sz w:val="20"/>
                <w:szCs w:val="20"/>
              </w:rPr>
              <w:t>6.9 - 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r w:rsidR="00227B53" w:rsidRPr="00AA027C" w:rsidTr="00C55B43">
        <w:tc>
          <w:tcPr>
            <w:tcW w:w="568" w:type="dxa"/>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sz w:val="20"/>
                <w:szCs w:val="20"/>
              </w:rPr>
              <w:t>3</w:t>
            </w:r>
            <w:r>
              <w:rPr>
                <w:rFonts w:ascii="Times New Roman" w:hAnsi="Times New Roman"/>
                <w:sz w:val="20"/>
                <w:szCs w:val="20"/>
              </w:rPr>
              <w:t>2</w:t>
            </w:r>
          </w:p>
        </w:tc>
        <w:tc>
          <w:tcPr>
            <w:tcW w:w="1984" w:type="dxa"/>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sz w:val="20"/>
                <w:szCs w:val="20"/>
              </w:rPr>
              <w:t>Складские площадки</w:t>
            </w:r>
          </w:p>
        </w:tc>
        <w:tc>
          <w:tcPr>
            <w:tcW w:w="709" w:type="dxa"/>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sz w:val="20"/>
                <w:szCs w:val="20"/>
              </w:rPr>
              <w:t>6.9.1</w:t>
            </w:r>
          </w:p>
        </w:tc>
        <w:tc>
          <w:tcPr>
            <w:tcW w:w="6662" w:type="dxa"/>
            <w:shd w:val="clear" w:color="auto" w:fill="auto"/>
            <w:vAlign w:val="center"/>
          </w:tcPr>
          <w:p w:rsidR="00227B53" w:rsidRPr="00AA027C" w:rsidRDefault="00227B53" w:rsidP="00C55B43">
            <w:pPr>
              <w:spacing w:line="240" w:lineRule="auto"/>
              <w:jc w:val="both"/>
              <w:rPr>
                <w:rFonts w:ascii="Times New Roman" w:hAnsi="Times New Roman"/>
                <w:sz w:val="20"/>
                <w:szCs w:val="20"/>
              </w:rPr>
            </w:pPr>
            <w:r w:rsidRPr="00AA027C">
              <w:rPr>
                <w:rFonts w:ascii="Times New Roman" w:hAnsi="Times New Roman"/>
                <w:sz w:val="20"/>
                <w:szCs w:val="20"/>
              </w:rPr>
              <w:t>6.9.1 - Временное хранение, распределение и перевалка грузов (за исключением хранения стратегических запасов) на открытом воздухе</w:t>
            </w:r>
          </w:p>
        </w:tc>
      </w:tr>
      <w:tr w:rsidR="00227B53" w:rsidRPr="00AA027C" w:rsidTr="00C55B43">
        <w:tc>
          <w:tcPr>
            <w:tcW w:w="568" w:type="dxa"/>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sz w:val="20"/>
                <w:szCs w:val="20"/>
              </w:rPr>
              <w:lastRenderedPageBreak/>
              <w:t>3</w:t>
            </w:r>
            <w:r>
              <w:rPr>
                <w:rFonts w:ascii="Times New Roman" w:hAnsi="Times New Roman"/>
                <w:sz w:val="20"/>
                <w:szCs w:val="20"/>
              </w:rPr>
              <w:t>3</w:t>
            </w:r>
          </w:p>
        </w:tc>
        <w:tc>
          <w:tcPr>
            <w:tcW w:w="1984" w:type="dxa"/>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eastAsia="Times New Roman" w:hAnsi="Times New Roman"/>
                <w:sz w:val="20"/>
                <w:szCs w:val="20"/>
                <w:lang w:eastAsia="ru-RU"/>
              </w:rPr>
              <w:t>Садоводство</w:t>
            </w:r>
          </w:p>
        </w:tc>
        <w:tc>
          <w:tcPr>
            <w:tcW w:w="709" w:type="dxa"/>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sz w:val="20"/>
                <w:szCs w:val="20"/>
              </w:rPr>
              <w:t>1.5</w:t>
            </w:r>
          </w:p>
        </w:tc>
        <w:tc>
          <w:tcPr>
            <w:tcW w:w="6662" w:type="dxa"/>
            <w:shd w:val="clear" w:color="auto" w:fill="auto"/>
          </w:tcPr>
          <w:p w:rsidR="00227B53" w:rsidRPr="00AA027C" w:rsidRDefault="00227B53" w:rsidP="00C55B43">
            <w:pPr>
              <w:widowControl w:val="0"/>
              <w:autoSpaceDE w:val="0"/>
              <w:autoSpaceDN w:val="0"/>
              <w:adjustRightInd w:val="0"/>
              <w:spacing w:line="240" w:lineRule="auto"/>
              <w:jc w:val="both"/>
              <w:rPr>
                <w:rFonts w:ascii="Times New Roman" w:hAnsi="Times New Roman"/>
                <w:sz w:val="20"/>
                <w:szCs w:val="20"/>
              </w:rPr>
            </w:pPr>
            <w:r w:rsidRPr="00AA027C">
              <w:rPr>
                <w:rFonts w:ascii="Times New Roman" w:hAnsi="Times New Roman"/>
                <w:sz w:val="20"/>
                <w:szCs w:val="20"/>
              </w:rPr>
              <w:t>1.5 - </w:t>
            </w:r>
            <w:r w:rsidRPr="00AA027C">
              <w:rPr>
                <w:rFonts w:ascii="Times New Roman" w:eastAsia="Times New Roman" w:hAnsi="Times New Roman"/>
                <w:sz w:val="20"/>
                <w:szCs w:val="20"/>
                <w:lang w:eastAsia="ru-RU"/>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r>
      <w:tr w:rsidR="00227B53" w:rsidRPr="00AA027C" w:rsidTr="00C55B43">
        <w:tc>
          <w:tcPr>
            <w:tcW w:w="568" w:type="dxa"/>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sz w:val="20"/>
                <w:szCs w:val="20"/>
              </w:rPr>
              <w:t>3</w:t>
            </w:r>
            <w:r>
              <w:rPr>
                <w:rFonts w:ascii="Times New Roman" w:hAnsi="Times New Roman"/>
                <w:sz w:val="20"/>
                <w:szCs w:val="20"/>
              </w:rPr>
              <w:t>4</w:t>
            </w:r>
          </w:p>
        </w:tc>
        <w:tc>
          <w:tcPr>
            <w:tcW w:w="1984" w:type="dxa"/>
            <w:shd w:val="clear" w:color="auto" w:fill="auto"/>
            <w:vAlign w:val="center"/>
          </w:tcPr>
          <w:p w:rsidR="00227B53" w:rsidRPr="00AA027C" w:rsidRDefault="00227B53" w:rsidP="00C55B43">
            <w:pPr>
              <w:spacing w:line="240" w:lineRule="auto"/>
              <w:ind w:right="-108" w:hanging="108"/>
              <w:rPr>
                <w:rFonts w:ascii="Times New Roman" w:hAnsi="Times New Roman"/>
                <w:sz w:val="20"/>
                <w:szCs w:val="20"/>
              </w:rPr>
            </w:pPr>
            <w:r w:rsidRPr="00AA027C">
              <w:rPr>
                <w:rFonts w:ascii="Times New Roman" w:eastAsia="Times New Roman" w:hAnsi="Times New Roman"/>
                <w:sz w:val="20"/>
                <w:szCs w:val="20"/>
                <w:lang w:eastAsia="ru-RU"/>
              </w:rPr>
              <w:t>Предпринимательство</w:t>
            </w:r>
          </w:p>
        </w:tc>
        <w:tc>
          <w:tcPr>
            <w:tcW w:w="709" w:type="dxa"/>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eastAsia="Times New Roman" w:hAnsi="Times New Roman"/>
                <w:sz w:val="20"/>
                <w:szCs w:val="20"/>
                <w:lang w:eastAsia="ru-RU"/>
              </w:rPr>
              <w:t>4.0</w:t>
            </w:r>
          </w:p>
        </w:tc>
        <w:tc>
          <w:tcPr>
            <w:tcW w:w="6662" w:type="dxa"/>
            <w:shd w:val="clear" w:color="auto" w:fill="auto"/>
            <w:vAlign w:val="center"/>
          </w:tcPr>
          <w:p w:rsidR="00227B53" w:rsidRPr="00AA027C" w:rsidRDefault="00227B53" w:rsidP="00C55B43">
            <w:pPr>
              <w:widowControl w:val="0"/>
              <w:spacing w:line="240" w:lineRule="auto"/>
              <w:jc w:val="both"/>
              <w:rPr>
                <w:rFonts w:ascii="Times New Roman" w:hAnsi="Times New Roman"/>
                <w:sz w:val="20"/>
                <w:szCs w:val="20"/>
                <w:lang w:eastAsia="ru-RU"/>
              </w:rPr>
            </w:pPr>
            <w:r w:rsidRPr="00AA027C">
              <w:rPr>
                <w:rFonts w:ascii="Times New Roman" w:eastAsia="Times New Roman" w:hAnsi="Times New Roman"/>
                <w:sz w:val="20"/>
                <w:szCs w:val="20"/>
                <w:lang w:eastAsia="ru-RU"/>
              </w:rPr>
              <w:t>4.0 - Размещение объектов капитального строительства в целях извлечения прибыли на основании торговой, банковской и иной предпринимательской деятельности. Содержание данного вида разрешенного использования включает в себя содержание видов разрешенного использования, предусмотренных кодами 4.1-4.10</w:t>
            </w:r>
          </w:p>
        </w:tc>
      </w:tr>
      <w:tr w:rsidR="00227B53" w:rsidRPr="00AA027C" w:rsidTr="00C55B43">
        <w:tc>
          <w:tcPr>
            <w:tcW w:w="568" w:type="dxa"/>
            <w:shd w:val="clear" w:color="auto" w:fill="auto"/>
            <w:vAlign w:val="center"/>
          </w:tcPr>
          <w:p w:rsidR="00227B53" w:rsidRPr="00AA027C" w:rsidRDefault="00227B53" w:rsidP="00C55B43">
            <w:pPr>
              <w:spacing w:line="240" w:lineRule="auto"/>
              <w:rPr>
                <w:rFonts w:ascii="Times New Roman" w:hAnsi="Times New Roman"/>
                <w:sz w:val="20"/>
                <w:szCs w:val="20"/>
              </w:rPr>
            </w:pPr>
            <w:r>
              <w:rPr>
                <w:rFonts w:ascii="Times New Roman" w:hAnsi="Times New Roman"/>
                <w:sz w:val="20"/>
                <w:szCs w:val="20"/>
              </w:rPr>
              <w:t>35</w:t>
            </w:r>
          </w:p>
        </w:tc>
        <w:tc>
          <w:tcPr>
            <w:tcW w:w="1984" w:type="dxa"/>
            <w:shd w:val="clear" w:color="auto" w:fill="auto"/>
            <w:vAlign w:val="center"/>
          </w:tcPr>
          <w:p w:rsidR="00227B53" w:rsidRPr="00356E00" w:rsidRDefault="00227B53" w:rsidP="00C55B43">
            <w:pPr>
              <w:spacing w:line="240" w:lineRule="auto"/>
              <w:ind w:right="-108" w:hanging="108"/>
              <w:rPr>
                <w:rFonts w:ascii="Times New Roman" w:eastAsia="Times New Roman" w:hAnsi="Times New Roman"/>
                <w:sz w:val="20"/>
                <w:szCs w:val="20"/>
                <w:lang w:eastAsia="ru-RU"/>
              </w:rPr>
            </w:pPr>
            <w:r w:rsidRPr="00356E00">
              <w:rPr>
                <w:rFonts w:ascii="Times New Roman" w:hAnsi="Times New Roman"/>
                <w:sz w:val="20"/>
                <w:szCs w:val="20"/>
              </w:rPr>
              <w:t>Туристическое обслуживание</w:t>
            </w:r>
          </w:p>
        </w:tc>
        <w:tc>
          <w:tcPr>
            <w:tcW w:w="709" w:type="dxa"/>
            <w:shd w:val="clear" w:color="auto" w:fill="auto"/>
            <w:vAlign w:val="center"/>
          </w:tcPr>
          <w:p w:rsidR="00227B53" w:rsidRPr="00356E00" w:rsidRDefault="00227B53" w:rsidP="00C55B43">
            <w:pPr>
              <w:spacing w:line="240" w:lineRule="auto"/>
              <w:rPr>
                <w:rFonts w:ascii="Times New Roman" w:eastAsia="Times New Roman" w:hAnsi="Times New Roman"/>
                <w:sz w:val="20"/>
                <w:szCs w:val="20"/>
                <w:lang w:eastAsia="ru-RU"/>
              </w:rPr>
            </w:pPr>
            <w:r w:rsidRPr="00356E00">
              <w:rPr>
                <w:rFonts w:ascii="Times New Roman" w:hAnsi="Times New Roman"/>
                <w:sz w:val="20"/>
                <w:szCs w:val="20"/>
              </w:rPr>
              <w:t>5.2.1</w:t>
            </w:r>
          </w:p>
        </w:tc>
        <w:tc>
          <w:tcPr>
            <w:tcW w:w="6662" w:type="dxa"/>
            <w:shd w:val="clear" w:color="auto" w:fill="auto"/>
            <w:vAlign w:val="center"/>
          </w:tcPr>
          <w:p w:rsidR="00227B53" w:rsidRPr="00AA027C" w:rsidRDefault="00227B53" w:rsidP="00C55B43">
            <w:pPr>
              <w:widowControl w:val="0"/>
              <w:spacing w:line="240" w:lineRule="auto"/>
              <w:jc w:val="both"/>
              <w:rPr>
                <w:rFonts w:ascii="Times New Roman" w:eastAsia="Times New Roman" w:hAnsi="Times New Roman"/>
                <w:sz w:val="20"/>
                <w:szCs w:val="20"/>
                <w:lang w:eastAsia="ru-RU"/>
              </w:rPr>
            </w:pPr>
            <w:r w:rsidRPr="00356E00">
              <w:rPr>
                <w:rFonts w:ascii="Times New Roman" w:hAnsi="Times New Roman"/>
                <w:sz w:val="20"/>
                <w:szCs w:val="20"/>
              </w:rPr>
              <w:t>5.2.1</w:t>
            </w:r>
            <w:r>
              <w:rPr>
                <w:rFonts w:ascii="Times New Roman" w:hAnsi="Times New Roman"/>
                <w:sz w:val="20"/>
                <w:szCs w:val="20"/>
              </w:rPr>
              <w:t xml:space="preserve"> - </w:t>
            </w:r>
            <w:r w:rsidRPr="00356E00">
              <w:rPr>
                <w:rFonts w:ascii="Times New Roman" w:hAnsi="Times New Roman"/>
                <w:sz w:val="20"/>
                <w:szCs w:val="20"/>
              </w:rPr>
              <w:t>Размещение пансионатов, туристических гостиниц, кемпингов, домов отдыха, не оказывающих услуги по лечению, а также иных зданий, используемых с целью извлечения предпринимательской выгоды из предоставления жилого помещения для временного проживания в них; размещение детских лагерей</w:t>
            </w:r>
          </w:p>
        </w:tc>
      </w:tr>
      <w:tr w:rsidR="00227B53" w:rsidRPr="00AA027C" w:rsidTr="00C55B43">
        <w:tc>
          <w:tcPr>
            <w:tcW w:w="9923" w:type="dxa"/>
            <w:gridSpan w:val="4"/>
            <w:shd w:val="clear" w:color="auto" w:fill="auto"/>
            <w:vAlign w:val="center"/>
          </w:tcPr>
          <w:p w:rsidR="00227B53" w:rsidRPr="00AA027C" w:rsidRDefault="00227B53" w:rsidP="00C55B43">
            <w:pPr>
              <w:spacing w:line="240" w:lineRule="auto"/>
              <w:rPr>
                <w:rFonts w:ascii="Times New Roman" w:hAnsi="Times New Roman"/>
                <w:b/>
                <w:sz w:val="20"/>
                <w:szCs w:val="20"/>
              </w:rPr>
            </w:pPr>
            <w:r w:rsidRPr="00AA027C">
              <w:rPr>
                <w:rFonts w:ascii="Times New Roman" w:hAnsi="Times New Roman"/>
                <w:b/>
                <w:sz w:val="20"/>
                <w:szCs w:val="20"/>
              </w:rPr>
              <w:t>Условно разрешенные виды использования</w:t>
            </w:r>
          </w:p>
        </w:tc>
      </w:tr>
      <w:tr w:rsidR="00227B53" w:rsidRPr="00AA027C" w:rsidTr="00C55B43">
        <w:tc>
          <w:tcPr>
            <w:tcW w:w="568" w:type="dxa"/>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sz w:val="20"/>
                <w:szCs w:val="20"/>
              </w:rPr>
              <w:t>3</w:t>
            </w:r>
            <w:r>
              <w:rPr>
                <w:rFonts w:ascii="Times New Roman" w:hAnsi="Times New Roman"/>
                <w:sz w:val="20"/>
                <w:szCs w:val="20"/>
              </w:rPr>
              <w:t>6</w:t>
            </w:r>
          </w:p>
        </w:tc>
        <w:tc>
          <w:tcPr>
            <w:tcW w:w="1984" w:type="dxa"/>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sz w:val="20"/>
                <w:szCs w:val="20"/>
              </w:rPr>
              <w:t>Среднеэтажная жилая застройка</w:t>
            </w:r>
          </w:p>
        </w:tc>
        <w:tc>
          <w:tcPr>
            <w:tcW w:w="709" w:type="dxa"/>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sz w:val="20"/>
                <w:szCs w:val="20"/>
              </w:rPr>
              <w:t>2.5</w:t>
            </w:r>
          </w:p>
        </w:tc>
        <w:tc>
          <w:tcPr>
            <w:tcW w:w="6662" w:type="dxa"/>
            <w:shd w:val="clear" w:color="auto" w:fill="auto"/>
            <w:vAlign w:val="center"/>
          </w:tcPr>
          <w:p w:rsidR="00227B53" w:rsidRPr="00AA027C" w:rsidRDefault="00227B53" w:rsidP="00C55B43">
            <w:pPr>
              <w:widowControl w:val="0"/>
              <w:autoSpaceDE w:val="0"/>
              <w:autoSpaceDN w:val="0"/>
              <w:adjustRightInd w:val="0"/>
              <w:spacing w:line="240" w:lineRule="auto"/>
              <w:jc w:val="both"/>
              <w:rPr>
                <w:rFonts w:ascii="Times New Roman" w:hAnsi="Times New Roman"/>
                <w:sz w:val="20"/>
                <w:szCs w:val="20"/>
              </w:rPr>
            </w:pPr>
            <w:r w:rsidRPr="00AA027C">
              <w:rPr>
                <w:rFonts w:ascii="Times New Roman" w:hAnsi="Times New Roman"/>
                <w:sz w:val="20"/>
                <w:szCs w:val="20"/>
              </w:rPr>
              <w:t>2.5 - Размещение многоквартирных домов этажностью не выше восьми этажей</w:t>
            </w:r>
            <w:r w:rsidRPr="00AA027C">
              <w:rPr>
                <w:rFonts w:ascii="Times New Roman" w:eastAsia="Times New Roman" w:hAnsi="Times New Roman"/>
                <w:sz w:val="20"/>
                <w:szCs w:val="20"/>
                <w:lang w:eastAsia="ru-RU"/>
              </w:rPr>
              <w:t xml:space="preserve">; благоустройство и озеленение; размещение подземных гаражей и автостоянок; обустройство спортивных и детских площадок, </w:t>
            </w:r>
            <w:r w:rsidRPr="00AA027C">
              <w:rPr>
                <w:rFonts w:ascii="Times New Roman" w:hAnsi="Times New Roman"/>
                <w:sz w:val="20"/>
                <w:szCs w:val="20"/>
              </w:rPr>
              <w:t>площадок для отдыха</w:t>
            </w:r>
            <w:r w:rsidRPr="00AA027C">
              <w:rPr>
                <w:rFonts w:ascii="Times New Roman" w:eastAsia="Times New Roman" w:hAnsi="Times New Roman"/>
                <w:sz w:val="20"/>
                <w:szCs w:val="20"/>
                <w:lang w:eastAsia="ru-RU"/>
              </w:rPr>
              <w:t>; 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r>
      <w:tr w:rsidR="00227B53" w:rsidRPr="00AA027C" w:rsidTr="00C55B43">
        <w:tc>
          <w:tcPr>
            <w:tcW w:w="568" w:type="dxa"/>
            <w:shd w:val="clear" w:color="auto" w:fill="auto"/>
            <w:vAlign w:val="center"/>
          </w:tcPr>
          <w:p w:rsidR="00227B53" w:rsidRPr="00AA027C" w:rsidRDefault="00227B53" w:rsidP="00C55B43">
            <w:pPr>
              <w:spacing w:line="240" w:lineRule="auto"/>
              <w:rPr>
                <w:rFonts w:ascii="Times New Roman" w:hAnsi="Times New Roman"/>
                <w:sz w:val="20"/>
                <w:szCs w:val="20"/>
              </w:rPr>
            </w:pPr>
            <w:r>
              <w:rPr>
                <w:rFonts w:ascii="Times New Roman" w:hAnsi="Times New Roman"/>
                <w:sz w:val="20"/>
                <w:szCs w:val="20"/>
              </w:rPr>
              <w:t>37</w:t>
            </w:r>
          </w:p>
        </w:tc>
        <w:tc>
          <w:tcPr>
            <w:tcW w:w="1984" w:type="dxa"/>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sz w:val="20"/>
                <w:szCs w:val="20"/>
              </w:rPr>
              <w:t>Религиозное использование</w:t>
            </w:r>
          </w:p>
        </w:tc>
        <w:tc>
          <w:tcPr>
            <w:tcW w:w="709" w:type="dxa"/>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sz w:val="20"/>
                <w:szCs w:val="20"/>
              </w:rPr>
              <w:t>3.7</w:t>
            </w:r>
          </w:p>
        </w:tc>
        <w:tc>
          <w:tcPr>
            <w:tcW w:w="6662" w:type="dxa"/>
            <w:shd w:val="clear" w:color="auto" w:fill="auto"/>
            <w:vAlign w:val="center"/>
          </w:tcPr>
          <w:p w:rsidR="00227B53" w:rsidRPr="00AA027C" w:rsidRDefault="00227B53" w:rsidP="00C55B43">
            <w:pPr>
              <w:spacing w:line="240" w:lineRule="auto"/>
              <w:jc w:val="both"/>
              <w:rPr>
                <w:rFonts w:ascii="Times New Roman" w:hAnsi="Times New Roman"/>
                <w:sz w:val="20"/>
                <w:szCs w:val="20"/>
              </w:rPr>
            </w:pPr>
            <w:r w:rsidRPr="00AA027C">
              <w:rPr>
                <w:rFonts w:ascii="Times New Roman" w:hAnsi="Times New Roman"/>
                <w:sz w:val="20"/>
                <w:szCs w:val="20"/>
              </w:rPr>
              <w:t>3.7 - 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3.7.1 - 3.7.2</w:t>
            </w:r>
          </w:p>
        </w:tc>
      </w:tr>
      <w:tr w:rsidR="00227B53" w:rsidRPr="00AA027C" w:rsidTr="00C55B43">
        <w:tc>
          <w:tcPr>
            <w:tcW w:w="568" w:type="dxa"/>
            <w:shd w:val="clear" w:color="auto" w:fill="auto"/>
            <w:vAlign w:val="center"/>
          </w:tcPr>
          <w:p w:rsidR="00227B53" w:rsidRPr="00AA027C" w:rsidRDefault="00227B53" w:rsidP="00C55B43">
            <w:pPr>
              <w:spacing w:line="240" w:lineRule="auto"/>
              <w:rPr>
                <w:rFonts w:ascii="Times New Roman" w:hAnsi="Times New Roman"/>
                <w:sz w:val="20"/>
                <w:szCs w:val="20"/>
              </w:rPr>
            </w:pPr>
            <w:r>
              <w:rPr>
                <w:rFonts w:ascii="Times New Roman" w:hAnsi="Times New Roman"/>
                <w:sz w:val="20"/>
                <w:szCs w:val="20"/>
              </w:rPr>
              <w:t>38</w:t>
            </w:r>
          </w:p>
        </w:tc>
        <w:tc>
          <w:tcPr>
            <w:tcW w:w="1984" w:type="dxa"/>
            <w:shd w:val="clear" w:color="auto" w:fill="auto"/>
          </w:tcPr>
          <w:p w:rsidR="00227B53" w:rsidRPr="00AA027C" w:rsidRDefault="00227B53" w:rsidP="00C55B43">
            <w:pPr>
              <w:pStyle w:val="ConsPlusNormal"/>
              <w:ind w:firstLine="0"/>
              <w:jc w:val="center"/>
              <w:rPr>
                <w:rFonts w:ascii="Times New Roman" w:hAnsi="Times New Roman" w:cs="Times New Roman"/>
              </w:rPr>
            </w:pPr>
            <w:r w:rsidRPr="00AA027C">
              <w:rPr>
                <w:rFonts w:ascii="Times New Roman" w:hAnsi="Times New Roman" w:cs="Times New Roman"/>
              </w:rPr>
              <w:t>Осуществление религиозных обрядов</w:t>
            </w:r>
          </w:p>
        </w:tc>
        <w:tc>
          <w:tcPr>
            <w:tcW w:w="709" w:type="dxa"/>
            <w:shd w:val="clear" w:color="auto" w:fill="auto"/>
          </w:tcPr>
          <w:p w:rsidR="00227B53" w:rsidRPr="00AA027C" w:rsidRDefault="00227B53" w:rsidP="00C55B43">
            <w:pPr>
              <w:pStyle w:val="ConsPlusNormal"/>
              <w:ind w:firstLine="0"/>
              <w:jc w:val="center"/>
              <w:rPr>
                <w:rFonts w:ascii="Times New Roman" w:hAnsi="Times New Roman" w:cs="Times New Roman"/>
              </w:rPr>
            </w:pPr>
            <w:r w:rsidRPr="00AA027C">
              <w:rPr>
                <w:rFonts w:ascii="Times New Roman" w:hAnsi="Times New Roman" w:cs="Times New Roman"/>
              </w:rPr>
              <w:t>3.7.1</w:t>
            </w:r>
          </w:p>
        </w:tc>
        <w:tc>
          <w:tcPr>
            <w:tcW w:w="6662" w:type="dxa"/>
            <w:shd w:val="clear" w:color="auto" w:fill="auto"/>
          </w:tcPr>
          <w:p w:rsidR="00227B53" w:rsidRPr="00AA027C" w:rsidRDefault="00227B53" w:rsidP="00C55B43">
            <w:pPr>
              <w:pStyle w:val="ConsPlusNormal"/>
              <w:ind w:firstLine="0"/>
              <w:jc w:val="both"/>
              <w:rPr>
                <w:rFonts w:ascii="Times New Roman" w:hAnsi="Times New Roman" w:cs="Times New Roman"/>
              </w:rPr>
            </w:pPr>
            <w:r w:rsidRPr="00AA027C">
              <w:rPr>
                <w:rFonts w:ascii="Times New Roman" w:hAnsi="Times New Roman" w:cs="Times New Roman"/>
              </w:rPr>
              <w:t>3.7.1 - 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r>
      <w:tr w:rsidR="00227B53" w:rsidRPr="00AA027C" w:rsidTr="00C55B43">
        <w:tc>
          <w:tcPr>
            <w:tcW w:w="568" w:type="dxa"/>
            <w:shd w:val="clear" w:color="auto" w:fill="auto"/>
            <w:vAlign w:val="center"/>
          </w:tcPr>
          <w:p w:rsidR="00227B53" w:rsidRPr="00AA027C" w:rsidRDefault="00227B53" w:rsidP="00C55B43">
            <w:pPr>
              <w:spacing w:line="240" w:lineRule="auto"/>
              <w:rPr>
                <w:rFonts w:ascii="Times New Roman" w:hAnsi="Times New Roman"/>
                <w:sz w:val="20"/>
                <w:szCs w:val="20"/>
              </w:rPr>
            </w:pPr>
            <w:r>
              <w:rPr>
                <w:rFonts w:ascii="Times New Roman" w:hAnsi="Times New Roman"/>
                <w:sz w:val="20"/>
                <w:szCs w:val="20"/>
              </w:rPr>
              <w:t>39</w:t>
            </w:r>
          </w:p>
        </w:tc>
        <w:tc>
          <w:tcPr>
            <w:tcW w:w="1984" w:type="dxa"/>
            <w:shd w:val="clear" w:color="auto" w:fill="auto"/>
            <w:vAlign w:val="center"/>
          </w:tcPr>
          <w:p w:rsidR="00227B53" w:rsidRPr="00AA027C" w:rsidRDefault="00227B53" w:rsidP="00C55B43">
            <w:pPr>
              <w:pStyle w:val="ConsPlusNormal"/>
              <w:ind w:firstLine="0"/>
              <w:jc w:val="center"/>
              <w:rPr>
                <w:rFonts w:ascii="Times New Roman" w:hAnsi="Times New Roman" w:cs="Times New Roman"/>
              </w:rPr>
            </w:pPr>
            <w:r w:rsidRPr="00AA027C">
              <w:rPr>
                <w:rFonts w:ascii="Times New Roman" w:hAnsi="Times New Roman" w:cs="Times New Roman"/>
              </w:rPr>
              <w:t>Религиозное управление и образование</w:t>
            </w:r>
          </w:p>
        </w:tc>
        <w:tc>
          <w:tcPr>
            <w:tcW w:w="709" w:type="dxa"/>
            <w:shd w:val="clear" w:color="auto" w:fill="auto"/>
          </w:tcPr>
          <w:p w:rsidR="00227B53" w:rsidRPr="00AA027C" w:rsidRDefault="00227B53" w:rsidP="00C55B43">
            <w:pPr>
              <w:pStyle w:val="ConsPlusNormal"/>
              <w:ind w:firstLine="0"/>
              <w:jc w:val="center"/>
              <w:rPr>
                <w:rFonts w:ascii="Times New Roman" w:hAnsi="Times New Roman" w:cs="Times New Roman"/>
              </w:rPr>
            </w:pPr>
            <w:r w:rsidRPr="00AA027C">
              <w:rPr>
                <w:rFonts w:ascii="Times New Roman" w:hAnsi="Times New Roman" w:cs="Times New Roman"/>
              </w:rPr>
              <w:t>3.7.2</w:t>
            </w:r>
          </w:p>
        </w:tc>
        <w:tc>
          <w:tcPr>
            <w:tcW w:w="6662" w:type="dxa"/>
            <w:shd w:val="clear" w:color="auto" w:fill="auto"/>
          </w:tcPr>
          <w:p w:rsidR="00227B53" w:rsidRPr="00AA027C" w:rsidRDefault="00227B53" w:rsidP="00C55B43">
            <w:pPr>
              <w:pStyle w:val="ConsPlusNormal"/>
              <w:ind w:firstLine="0"/>
              <w:jc w:val="both"/>
              <w:rPr>
                <w:rFonts w:ascii="Times New Roman" w:hAnsi="Times New Roman" w:cs="Times New Roman"/>
              </w:rPr>
            </w:pPr>
            <w:r w:rsidRPr="00AA027C">
              <w:rPr>
                <w:rFonts w:ascii="Times New Roman" w:hAnsi="Times New Roman" w:cs="Times New Roman"/>
              </w:rPr>
              <w:t>3.7.2 - 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r>
      <w:tr w:rsidR="00227B53" w:rsidRPr="00AA027C" w:rsidTr="00C55B43">
        <w:tc>
          <w:tcPr>
            <w:tcW w:w="568" w:type="dxa"/>
            <w:shd w:val="clear" w:color="auto" w:fill="auto"/>
            <w:vAlign w:val="center"/>
          </w:tcPr>
          <w:p w:rsidR="00227B53" w:rsidRPr="00AA027C" w:rsidRDefault="00227B53" w:rsidP="00C55B43">
            <w:pPr>
              <w:spacing w:line="240" w:lineRule="auto"/>
              <w:rPr>
                <w:rFonts w:ascii="Times New Roman" w:hAnsi="Times New Roman"/>
                <w:sz w:val="20"/>
                <w:szCs w:val="20"/>
              </w:rPr>
            </w:pPr>
            <w:r>
              <w:rPr>
                <w:rFonts w:ascii="Times New Roman" w:hAnsi="Times New Roman"/>
                <w:sz w:val="20"/>
                <w:szCs w:val="20"/>
              </w:rPr>
              <w:t>40</w:t>
            </w:r>
          </w:p>
        </w:tc>
        <w:tc>
          <w:tcPr>
            <w:tcW w:w="1984" w:type="dxa"/>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sz w:val="20"/>
                <w:szCs w:val="20"/>
              </w:rPr>
              <w:t>Связь</w:t>
            </w:r>
          </w:p>
        </w:tc>
        <w:tc>
          <w:tcPr>
            <w:tcW w:w="709" w:type="dxa"/>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sz w:val="20"/>
                <w:szCs w:val="20"/>
              </w:rPr>
              <w:t>6.8</w:t>
            </w:r>
          </w:p>
        </w:tc>
        <w:tc>
          <w:tcPr>
            <w:tcW w:w="6662" w:type="dxa"/>
            <w:shd w:val="clear" w:color="auto" w:fill="auto"/>
            <w:vAlign w:val="center"/>
          </w:tcPr>
          <w:p w:rsidR="00227B53" w:rsidRPr="00AA027C" w:rsidRDefault="00227B53" w:rsidP="00C55B43">
            <w:pPr>
              <w:spacing w:line="240" w:lineRule="auto"/>
              <w:jc w:val="both"/>
              <w:rPr>
                <w:rFonts w:ascii="Times New Roman" w:hAnsi="Times New Roman"/>
                <w:sz w:val="20"/>
                <w:szCs w:val="20"/>
              </w:rPr>
            </w:pPr>
            <w:r w:rsidRPr="00AA027C">
              <w:rPr>
                <w:rFonts w:ascii="Times New Roman" w:hAnsi="Times New Roman"/>
                <w:sz w:val="20"/>
                <w:szCs w:val="20"/>
              </w:rPr>
              <w:t>6.8 – 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кодами 3.1.1, 3.2.3</w:t>
            </w:r>
          </w:p>
        </w:tc>
      </w:tr>
      <w:tr w:rsidR="00227B53" w:rsidRPr="00AA027C" w:rsidTr="00C55B43">
        <w:tc>
          <w:tcPr>
            <w:tcW w:w="9923" w:type="dxa"/>
            <w:gridSpan w:val="4"/>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b/>
                <w:sz w:val="20"/>
                <w:szCs w:val="20"/>
              </w:rPr>
              <w:t>Вспомогательные виды разрешённого использования,</w:t>
            </w:r>
            <w:r w:rsidRPr="00AA027C">
              <w:t xml:space="preserve"> </w:t>
            </w:r>
            <w:r w:rsidRPr="00AA027C">
              <w:rPr>
                <w:rFonts w:ascii="Times New Roman" w:hAnsi="Times New Roman"/>
                <w:b/>
                <w:sz w:val="20"/>
                <w:szCs w:val="20"/>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227B53" w:rsidRPr="00AA027C" w:rsidTr="00C55B43">
        <w:tc>
          <w:tcPr>
            <w:tcW w:w="9923" w:type="dxa"/>
            <w:gridSpan w:val="4"/>
            <w:shd w:val="clear" w:color="auto" w:fill="auto"/>
            <w:vAlign w:val="center"/>
          </w:tcPr>
          <w:p w:rsidR="00227B53" w:rsidRPr="00AA027C" w:rsidRDefault="00227B53" w:rsidP="00C55B43">
            <w:pPr>
              <w:widowControl w:val="0"/>
              <w:spacing w:line="240" w:lineRule="auto"/>
              <w:rPr>
                <w:rFonts w:ascii="Times New Roman" w:hAnsi="Times New Roman"/>
                <w:sz w:val="20"/>
                <w:szCs w:val="20"/>
                <w:lang w:eastAsia="ru-RU"/>
              </w:rPr>
            </w:pPr>
            <w:r w:rsidRPr="00AA027C">
              <w:rPr>
                <w:rFonts w:ascii="Times New Roman" w:hAnsi="Times New Roman"/>
                <w:sz w:val="20"/>
                <w:szCs w:val="20"/>
              </w:rPr>
              <w:t>Для данной зоны - Вспомогательные виды разрешённого использования</w:t>
            </w:r>
            <w:r w:rsidRPr="00AA027C">
              <w:rPr>
                <w:rFonts w:ascii="Times New Roman" w:hAnsi="Times New Roman"/>
                <w:b/>
                <w:sz w:val="20"/>
                <w:szCs w:val="20"/>
              </w:rPr>
              <w:t xml:space="preserve"> не устанавливаются</w:t>
            </w:r>
          </w:p>
        </w:tc>
      </w:tr>
    </w:tbl>
    <w:p w:rsidR="00227B53" w:rsidRPr="00AA027C" w:rsidRDefault="00227B53" w:rsidP="00227B53">
      <w:pPr>
        <w:pStyle w:val="ConsNormal"/>
        <w:ind w:firstLine="540"/>
        <w:jc w:val="both"/>
        <w:rPr>
          <w:rFonts w:ascii="Times New Roman" w:hAnsi="Times New Roman"/>
          <w:sz w:val="16"/>
          <w:szCs w:val="16"/>
        </w:rPr>
      </w:pPr>
    </w:p>
    <w:p w:rsidR="00227B53" w:rsidRPr="00AA027C" w:rsidRDefault="00227B53" w:rsidP="00227B53">
      <w:pPr>
        <w:widowControl w:val="0"/>
        <w:spacing w:line="240" w:lineRule="auto"/>
        <w:ind w:firstLine="709"/>
        <w:jc w:val="both"/>
        <w:rPr>
          <w:rFonts w:ascii="Times New Roman" w:hAnsi="Times New Roman"/>
          <w:b/>
          <w:sz w:val="24"/>
          <w:szCs w:val="24"/>
        </w:rPr>
      </w:pPr>
      <w:bookmarkStart w:id="227" w:name="_Toc286828606"/>
      <w:bookmarkStart w:id="228" w:name="_Toc443165314"/>
      <w:bookmarkStart w:id="229" w:name="_Toc515091919"/>
      <w:bookmarkStart w:id="230" w:name="_Toc515096883"/>
      <w:bookmarkStart w:id="231" w:name="_Toc41981594"/>
      <w:bookmarkStart w:id="232" w:name="_Toc515091918"/>
      <w:bookmarkStart w:id="233" w:name="_Toc515096882"/>
      <w:bookmarkStart w:id="234" w:name="_Toc41981593"/>
      <w:r w:rsidRPr="00AA027C">
        <w:rPr>
          <w:rFonts w:ascii="Times New Roman" w:hAnsi="Times New Roman"/>
          <w:b/>
          <w:sz w:val="24"/>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227B53" w:rsidRPr="00AA027C" w:rsidRDefault="00227B53" w:rsidP="00227B53">
      <w:pPr>
        <w:pStyle w:val="af2"/>
        <w:widowControl w:val="0"/>
        <w:suppressAutoHyphens/>
        <w:spacing w:after="0" w:line="240" w:lineRule="auto"/>
        <w:ind w:left="0"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noBreakHyphen/>
        <w:t> </w:t>
      </w:r>
      <w:r w:rsidRPr="00AA027C">
        <w:rPr>
          <w:rFonts w:ascii="Times New Roman" w:eastAsia="Times New Roman" w:hAnsi="Times New Roman"/>
          <w:b/>
          <w:sz w:val="24"/>
          <w:szCs w:val="24"/>
          <w:lang w:eastAsia="ru-RU"/>
        </w:rPr>
        <w:t xml:space="preserve">минимальный размер земельного участка – </w:t>
      </w:r>
      <w:r w:rsidRPr="00AA027C">
        <w:rPr>
          <w:rFonts w:ascii="Times New Roman" w:eastAsia="Times New Roman" w:hAnsi="Times New Roman"/>
          <w:sz w:val="24"/>
          <w:szCs w:val="24"/>
          <w:lang w:eastAsia="ru-RU"/>
        </w:rPr>
        <w:t>не устанавливается;</w:t>
      </w:r>
    </w:p>
    <w:p w:rsidR="00227B53" w:rsidRPr="00AA027C" w:rsidRDefault="00227B53" w:rsidP="00227B53">
      <w:pPr>
        <w:pStyle w:val="af2"/>
        <w:widowControl w:val="0"/>
        <w:suppressAutoHyphens/>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noBreakHyphen/>
        <w:t> </w:t>
      </w:r>
      <w:r w:rsidRPr="00AA027C">
        <w:rPr>
          <w:rFonts w:ascii="Times New Roman" w:eastAsia="Times New Roman" w:hAnsi="Times New Roman"/>
          <w:b/>
          <w:sz w:val="24"/>
          <w:szCs w:val="24"/>
          <w:lang w:eastAsia="ru-RU"/>
        </w:rPr>
        <w:t xml:space="preserve">максимальный размер земельного участка – </w:t>
      </w:r>
      <w:r w:rsidRPr="00AA027C">
        <w:rPr>
          <w:rFonts w:ascii="Times New Roman" w:eastAsia="Times New Roman" w:hAnsi="Times New Roman"/>
          <w:sz w:val="24"/>
          <w:szCs w:val="24"/>
          <w:lang w:eastAsia="ru-RU"/>
        </w:rPr>
        <w:t>не устанавливается;</w:t>
      </w:r>
    </w:p>
    <w:p w:rsidR="00227B53" w:rsidRPr="00AA027C" w:rsidRDefault="00227B53" w:rsidP="00227B53">
      <w:pPr>
        <w:pStyle w:val="af2"/>
        <w:widowControl w:val="0"/>
        <w:suppressAutoHyphens/>
        <w:spacing w:after="0" w:line="240" w:lineRule="auto"/>
        <w:ind w:left="0" w:firstLine="709"/>
        <w:jc w:val="both"/>
        <w:rPr>
          <w:rFonts w:ascii="Times New Roman" w:eastAsia="Times New Roman" w:hAnsi="Times New Roman"/>
          <w:sz w:val="24"/>
          <w:szCs w:val="24"/>
          <w:lang w:eastAsia="ru-RU"/>
        </w:rPr>
      </w:pPr>
      <w:r w:rsidRPr="00AA027C">
        <w:rPr>
          <w:rFonts w:ascii="Times New Roman" w:eastAsia="Times New Roman" w:hAnsi="Times New Roman"/>
          <w:b/>
          <w:sz w:val="24"/>
          <w:szCs w:val="24"/>
          <w:lang w:eastAsia="ru-RU"/>
        </w:rPr>
        <w:t xml:space="preserve">отступ от </w:t>
      </w:r>
      <w:r>
        <w:rPr>
          <w:rFonts w:ascii="Times New Roman" w:eastAsia="Times New Roman" w:hAnsi="Times New Roman"/>
          <w:b/>
          <w:sz w:val="24"/>
          <w:szCs w:val="24"/>
          <w:lang w:eastAsia="ru-RU"/>
        </w:rPr>
        <w:t>границы земельного участка со стороны улицы</w:t>
      </w:r>
      <w:r w:rsidRPr="00AA027C">
        <w:rPr>
          <w:rFonts w:ascii="Times New Roman" w:eastAsia="Times New Roman" w:hAnsi="Times New Roman"/>
          <w:sz w:val="24"/>
          <w:szCs w:val="24"/>
          <w:lang w:eastAsia="ru-RU"/>
        </w:rPr>
        <w:t xml:space="preserve"> до линии регулирования застройки при новом строительстве составляет - 5 метров. В сложившейся застройке линию регулирования застройки допускается совмещать с </w:t>
      </w:r>
      <w:r>
        <w:rPr>
          <w:rFonts w:ascii="Times New Roman" w:eastAsia="Times New Roman" w:hAnsi="Times New Roman"/>
          <w:sz w:val="24"/>
          <w:szCs w:val="24"/>
          <w:lang w:eastAsia="ru-RU"/>
        </w:rPr>
        <w:t xml:space="preserve">границей земельного </w:t>
      </w:r>
      <w:r>
        <w:rPr>
          <w:rFonts w:ascii="Times New Roman" w:eastAsia="Times New Roman" w:hAnsi="Times New Roman"/>
          <w:sz w:val="24"/>
          <w:szCs w:val="24"/>
          <w:lang w:eastAsia="ru-RU"/>
        </w:rPr>
        <w:lastRenderedPageBreak/>
        <w:t>участка. В сложившейся малоэтажной жилой застройке, в случае размещения основного строения в боковую границу земельного участка, допускается совмещать линию бокового фасада основного строения с границей земельного участка</w:t>
      </w:r>
      <w:r w:rsidRPr="00AA027C">
        <w:rPr>
          <w:rFonts w:ascii="Times New Roman" w:eastAsia="Times New Roman" w:hAnsi="Times New Roman"/>
          <w:sz w:val="24"/>
          <w:szCs w:val="24"/>
          <w:lang w:eastAsia="ru-RU"/>
        </w:rPr>
        <w:t>;</w:t>
      </w:r>
    </w:p>
    <w:p w:rsidR="00227B53" w:rsidRDefault="00227B53" w:rsidP="00227B53">
      <w:pPr>
        <w:pStyle w:val="af2"/>
        <w:widowControl w:val="0"/>
        <w:suppressAutoHyphens/>
        <w:spacing w:after="0" w:line="240" w:lineRule="auto"/>
        <w:ind w:left="0" w:firstLine="709"/>
        <w:jc w:val="both"/>
        <w:rPr>
          <w:rFonts w:ascii="Times New Roman" w:hAnsi="Times New Roman"/>
          <w:sz w:val="24"/>
          <w:szCs w:val="24"/>
          <w:lang w:eastAsia="ru-RU"/>
        </w:rPr>
      </w:pPr>
      <w:r w:rsidRPr="00AA027C">
        <w:rPr>
          <w:rFonts w:ascii="Times New Roman" w:hAnsi="Times New Roman"/>
          <w:b/>
          <w:sz w:val="24"/>
          <w:szCs w:val="24"/>
          <w:lang w:eastAsia="ru-RU"/>
        </w:rPr>
        <w:t>минимальное расстояние</w:t>
      </w:r>
      <w:r w:rsidRPr="00AA027C">
        <w:rPr>
          <w:rFonts w:ascii="Times New Roman" w:hAnsi="Times New Roman"/>
          <w:sz w:val="24"/>
          <w:szCs w:val="24"/>
          <w:lang w:eastAsia="ru-RU"/>
        </w:rPr>
        <w:t xml:space="preserve"> от </w:t>
      </w:r>
      <w:r>
        <w:rPr>
          <w:rFonts w:ascii="Times New Roman" w:hAnsi="Times New Roman"/>
          <w:sz w:val="24"/>
          <w:szCs w:val="24"/>
          <w:lang w:eastAsia="ru-RU"/>
        </w:rPr>
        <w:t>границ со смежными земельными участками</w:t>
      </w:r>
      <w:r w:rsidRPr="00AA027C">
        <w:rPr>
          <w:rFonts w:ascii="Times New Roman" w:hAnsi="Times New Roman"/>
          <w:sz w:val="24"/>
          <w:szCs w:val="24"/>
          <w:lang w:eastAsia="ru-RU"/>
        </w:rPr>
        <w:t xml:space="preserve"> </w:t>
      </w:r>
      <w:r>
        <w:rPr>
          <w:rFonts w:ascii="Times New Roman" w:hAnsi="Times New Roman"/>
          <w:sz w:val="24"/>
          <w:szCs w:val="24"/>
          <w:lang w:eastAsia="ru-RU"/>
        </w:rPr>
        <w:t xml:space="preserve">до основного строения </w:t>
      </w:r>
      <w:r w:rsidRPr="00AA027C">
        <w:rPr>
          <w:rFonts w:ascii="Times New Roman" w:hAnsi="Times New Roman"/>
          <w:sz w:val="24"/>
          <w:szCs w:val="24"/>
          <w:lang w:eastAsia="ru-RU"/>
        </w:rPr>
        <w:t>- 3 метра;</w:t>
      </w:r>
    </w:p>
    <w:p w:rsidR="00227B53" w:rsidRDefault="00227B53" w:rsidP="00227B53">
      <w:pPr>
        <w:pStyle w:val="af2"/>
        <w:widowControl w:val="0"/>
        <w:suppressAutoHyphens/>
        <w:spacing w:after="0" w:line="240" w:lineRule="auto"/>
        <w:ind w:left="0" w:firstLine="709"/>
        <w:jc w:val="both"/>
        <w:rPr>
          <w:rFonts w:ascii="Times New Roman" w:hAnsi="Times New Roman"/>
          <w:sz w:val="24"/>
          <w:szCs w:val="24"/>
          <w:lang w:eastAsia="ru-RU"/>
        </w:rPr>
      </w:pPr>
      <w:r>
        <w:rPr>
          <w:rFonts w:ascii="Times New Roman" w:hAnsi="Times New Roman"/>
          <w:b/>
          <w:sz w:val="24"/>
          <w:szCs w:val="24"/>
          <w:lang w:eastAsia="ru-RU"/>
        </w:rPr>
        <w:t xml:space="preserve">минимальное расстояние </w:t>
      </w:r>
      <w:r w:rsidRPr="002B5D49">
        <w:rPr>
          <w:rFonts w:ascii="Times New Roman" w:hAnsi="Times New Roman"/>
          <w:sz w:val="24"/>
          <w:szCs w:val="24"/>
          <w:lang w:eastAsia="ru-RU"/>
        </w:rPr>
        <w:t>от границ со смежными земельными участка до объектов вспомогательного использования (хозяйственное строение, гараж, баня, теплица, навес, беседка)</w:t>
      </w:r>
      <w:r>
        <w:rPr>
          <w:rFonts w:ascii="Times New Roman" w:hAnsi="Times New Roman"/>
          <w:b/>
          <w:sz w:val="24"/>
          <w:szCs w:val="24"/>
          <w:lang w:eastAsia="ru-RU"/>
        </w:rPr>
        <w:t xml:space="preserve"> – </w:t>
      </w:r>
      <w:r w:rsidRPr="005B2ACA">
        <w:rPr>
          <w:rFonts w:ascii="Times New Roman" w:hAnsi="Times New Roman"/>
          <w:sz w:val="24"/>
          <w:szCs w:val="24"/>
          <w:lang w:eastAsia="ru-RU"/>
        </w:rPr>
        <w:t>1 метр при соблюдении требований технических регламентов</w:t>
      </w:r>
      <w:r>
        <w:rPr>
          <w:rFonts w:ascii="Times New Roman" w:hAnsi="Times New Roman"/>
          <w:sz w:val="24"/>
          <w:szCs w:val="24"/>
          <w:lang w:eastAsia="ru-RU"/>
        </w:rPr>
        <w:t>;</w:t>
      </w:r>
    </w:p>
    <w:p w:rsidR="00227B53" w:rsidRPr="005B2ACA" w:rsidRDefault="00227B53" w:rsidP="00227B53">
      <w:pPr>
        <w:pStyle w:val="af2"/>
        <w:widowControl w:val="0"/>
        <w:suppressAutoHyphens/>
        <w:spacing w:after="0" w:line="240" w:lineRule="auto"/>
        <w:ind w:left="0" w:firstLine="709"/>
        <w:jc w:val="both"/>
        <w:rPr>
          <w:rFonts w:ascii="Times New Roman" w:hAnsi="Times New Roman"/>
          <w:sz w:val="24"/>
          <w:szCs w:val="24"/>
          <w:lang w:eastAsia="ru-RU"/>
        </w:rPr>
      </w:pPr>
      <w:r>
        <w:rPr>
          <w:rFonts w:ascii="Times New Roman" w:hAnsi="Times New Roman"/>
          <w:b/>
          <w:sz w:val="24"/>
          <w:szCs w:val="24"/>
          <w:lang w:eastAsia="ru-RU"/>
        </w:rPr>
        <w:t xml:space="preserve">допускается блокирование хозяйственных строений при обоюдном согласии смежных землепользователей; </w:t>
      </w:r>
    </w:p>
    <w:p w:rsidR="00227B53" w:rsidRPr="00AA027C" w:rsidRDefault="00227B53" w:rsidP="00227B53">
      <w:pPr>
        <w:pStyle w:val="af2"/>
        <w:widowControl w:val="0"/>
        <w:suppressAutoHyphens/>
        <w:spacing w:after="0" w:line="240" w:lineRule="auto"/>
        <w:ind w:left="0" w:firstLine="709"/>
        <w:jc w:val="both"/>
        <w:rPr>
          <w:rFonts w:ascii="Times New Roman" w:hAnsi="Times New Roman"/>
          <w:sz w:val="24"/>
          <w:szCs w:val="24"/>
          <w:lang w:eastAsia="ru-RU"/>
        </w:rPr>
      </w:pPr>
      <w:r w:rsidRPr="00AA027C">
        <w:rPr>
          <w:rFonts w:ascii="Times New Roman" w:hAnsi="Times New Roman"/>
          <w:b/>
          <w:sz w:val="24"/>
          <w:szCs w:val="24"/>
          <w:lang w:eastAsia="ru-RU"/>
        </w:rPr>
        <w:t xml:space="preserve">максимальный процент застройки </w:t>
      </w:r>
      <w:r w:rsidRPr="00AA027C">
        <w:rPr>
          <w:rFonts w:ascii="Times New Roman" w:hAnsi="Times New Roman"/>
          <w:sz w:val="24"/>
          <w:szCs w:val="24"/>
          <w:lang w:eastAsia="ru-RU"/>
        </w:rPr>
        <w:t>– 50%;</w:t>
      </w:r>
    </w:p>
    <w:p w:rsidR="00227B53" w:rsidRPr="00BB4857" w:rsidRDefault="00227B53" w:rsidP="00227B53">
      <w:pPr>
        <w:pStyle w:val="af2"/>
        <w:widowControl w:val="0"/>
        <w:suppressAutoHyphens/>
        <w:spacing w:after="0" w:line="240" w:lineRule="auto"/>
        <w:ind w:left="0" w:firstLine="709"/>
        <w:jc w:val="both"/>
        <w:rPr>
          <w:rFonts w:ascii="Times New Roman" w:eastAsia="Times New Roman" w:hAnsi="Times New Roman"/>
          <w:b/>
          <w:sz w:val="24"/>
          <w:szCs w:val="24"/>
          <w:lang w:eastAsia="ru-RU"/>
        </w:rPr>
      </w:pPr>
      <w:r w:rsidRPr="00BB4857">
        <w:rPr>
          <w:rFonts w:ascii="Times New Roman" w:eastAsia="Times New Roman" w:hAnsi="Times New Roman"/>
          <w:b/>
          <w:sz w:val="24"/>
          <w:szCs w:val="24"/>
          <w:lang w:eastAsia="ru-RU"/>
        </w:rPr>
        <w:t>максимальная высота от уровня земли</w:t>
      </w:r>
      <w:r>
        <w:rPr>
          <w:rFonts w:ascii="Times New Roman" w:eastAsia="Times New Roman" w:hAnsi="Times New Roman"/>
          <w:b/>
          <w:sz w:val="24"/>
          <w:szCs w:val="24"/>
          <w:lang w:eastAsia="ru-RU"/>
        </w:rPr>
        <w:t xml:space="preserve"> основного строения</w:t>
      </w:r>
      <w:r w:rsidRPr="00BB4857">
        <w:rPr>
          <w:rFonts w:ascii="Times New Roman" w:eastAsia="Times New Roman" w:hAnsi="Times New Roman"/>
          <w:b/>
          <w:sz w:val="24"/>
          <w:szCs w:val="24"/>
          <w:lang w:eastAsia="ru-RU"/>
        </w:rPr>
        <w:t xml:space="preserve">: </w:t>
      </w:r>
    </w:p>
    <w:p w:rsidR="00227B53" w:rsidRPr="00AA027C" w:rsidRDefault="00227B53" w:rsidP="00227B53">
      <w:pPr>
        <w:pStyle w:val="af2"/>
        <w:widowControl w:val="0"/>
        <w:suppressAutoHyphens/>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noBreakHyphen/>
        <w:t> </w:t>
      </w:r>
      <w:r w:rsidRPr="00AA027C">
        <w:rPr>
          <w:rFonts w:ascii="Times New Roman" w:eastAsia="Times New Roman" w:hAnsi="Times New Roman"/>
          <w:sz w:val="24"/>
          <w:szCs w:val="24"/>
          <w:lang w:eastAsia="ru-RU"/>
        </w:rPr>
        <w:t xml:space="preserve">до верха плоской кровли - не более 15 м; </w:t>
      </w:r>
    </w:p>
    <w:p w:rsidR="00227B53" w:rsidRPr="00AA027C" w:rsidRDefault="00227B53" w:rsidP="00227B53">
      <w:pPr>
        <w:pStyle w:val="af2"/>
        <w:widowControl w:val="0"/>
        <w:suppressAutoHyphens/>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noBreakHyphen/>
        <w:t> </w:t>
      </w:r>
      <w:r w:rsidRPr="00AA027C">
        <w:rPr>
          <w:rFonts w:ascii="Times New Roman" w:eastAsia="Times New Roman" w:hAnsi="Times New Roman"/>
          <w:sz w:val="24"/>
          <w:szCs w:val="24"/>
          <w:lang w:eastAsia="ru-RU"/>
        </w:rPr>
        <w:t>до конька скатной кровли - не более 19 м;</w:t>
      </w:r>
    </w:p>
    <w:p w:rsidR="00227B53" w:rsidRPr="002B5D49" w:rsidRDefault="00227B53" w:rsidP="00227B53">
      <w:pPr>
        <w:pStyle w:val="af2"/>
        <w:widowControl w:val="0"/>
        <w:suppressAutoHyphens/>
        <w:spacing w:after="0" w:line="240" w:lineRule="auto"/>
        <w:ind w:left="0" w:firstLine="709"/>
        <w:jc w:val="both"/>
        <w:rPr>
          <w:rFonts w:ascii="Times New Roman" w:eastAsia="Times New Roman" w:hAnsi="Times New Roman"/>
          <w:sz w:val="24"/>
          <w:szCs w:val="24"/>
          <w:lang w:eastAsia="ru-RU"/>
        </w:rPr>
      </w:pPr>
      <w:r w:rsidRPr="002B5D49">
        <w:rPr>
          <w:rFonts w:ascii="Times New Roman" w:eastAsia="Times New Roman" w:hAnsi="Times New Roman"/>
          <w:b/>
          <w:sz w:val="24"/>
          <w:szCs w:val="24"/>
          <w:lang w:eastAsia="ru-RU"/>
        </w:rPr>
        <w:t>для всех вспомогательных строений высота от уровня земли</w:t>
      </w:r>
      <w:r>
        <w:rPr>
          <w:rFonts w:ascii="Times New Roman" w:eastAsia="Times New Roman" w:hAnsi="Times New Roman"/>
          <w:b/>
          <w:sz w:val="24"/>
          <w:szCs w:val="24"/>
          <w:lang w:eastAsia="ru-RU"/>
        </w:rPr>
        <w:t>:</w:t>
      </w:r>
    </w:p>
    <w:p w:rsidR="00227B53" w:rsidRDefault="00227B53" w:rsidP="00227B53">
      <w:pPr>
        <w:pStyle w:val="af2"/>
        <w:widowControl w:val="0"/>
        <w:suppressAutoHyphens/>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noBreakHyphen/>
        <w:t> </w:t>
      </w:r>
      <w:r w:rsidRPr="00AA027C">
        <w:rPr>
          <w:rFonts w:ascii="Times New Roman" w:eastAsia="Times New Roman" w:hAnsi="Times New Roman"/>
          <w:sz w:val="24"/>
          <w:szCs w:val="24"/>
          <w:lang w:eastAsia="ru-RU"/>
        </w:rPr>
        <w:t>до ве</w:t>
      </w:r>
      <w:r>
        <w:rPr>
          <w:rFonts w:ascii="Times New Roman" w:eastAsia="Times New Roman" w:hAnsi="Times New Roman"/>
          <w:sz w:val="24"/>
          <w:szCs w:val="24"/>
          <w:lang w:eastAsia="ru-RU"/>
        </w:rPr>
        <w:t>рха плоской кровли не более 4 м;</w:t>
      </w:r>
      <w:r w:rsidRPr="00AA027C">
        <w:rPr>
          <w:rFonts w:ascii="Times New Roman" w:eastAsia="Times New Roman" w:hAnsi="Times New Roman"/>
          <w:sz w:val="24"/>
          <w:szCs w:val="24"/>
          <w:lang w:eastAsia="ru-RU"/>
        </w:rPr>
        <w:t xml:space="preserve"> </w:t>
      </w:r>
    </w:p>
    <w:p w:rsidR="00227B53" w:rsidRPr="00AA027C" w:rsidRDefault="00227B53" w:rsidP="00227B53">
      <w:pPr>
        <w:pStyle w:val="af2"/>
        <w:widowControl w:val="0"/>
        <w:suppressAutoHyphens/>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noBreakHyphen/>
        <w:t> </w:t>
      </w:r>
      <w:r w:rsidRPr="00AA027C">
        <w:rPr>
          <w:rFonts w:ascii="Times New Roman" w:eastAsia="Times New Roman" w:hAnsi="Times New Roman"/>
          <w:sz w:val="24"/>
          <w:szCs w:val="24"/>
          <w:lang w:eastAsia="ru-RU"/>
        </w:rPr>
        <w:t>до конька скатной кровли - не более 7 м.</w:t>
      </w:r>
    </w:p>
    <w:p w:rsidR="00227B53" w:rsidRDefault="00227B53" w:rsidP="00227B53">
      <w:pPr>
        <w:pStyle w:val="af2"/>
        <w:widowControl w:val="0"/>
        <w:spacing w:after="0" w:line="240" w:lineRule="auto"/>
        <w:ind w:left="0" w:firstLine="709"/>
        <w:jc w:val="both"/>
        <w:outlineLvl w:val="2"/>
        <w:rPr>
          <w:rFonts w:ascii="Times New Roman" w:hAnsi="Times New Roman"/>
          <w:b/>
          <w:sz w:val="24"/>
          <w:szCs w:val="24"/>
        </w:rPr>
      </w:pPr>
      <w:r>
        <w:rPr>
          <w:rFonts w:ascii="Times New Roman" w:hAnsi="Times New Roman"/>
          <w:b/>
          <w:sz w:val="24"/>
          <w:szCs w:val="24"/>
        </w:rPr>
        <w:t>Ограничения использования земельных участков и объектов капитального строительства.</w:t>
      </w:r>
      <w:bookmarkEnd w:id="232"/>
      <w:bookmarkEnd w:id="233"/>
      <w:bookmarkEnd w:id="234"/>
    </w:p>
    <w:p w:rsidR="00227B53" w:rsidRDefault="00227B53" w:rsidP="00227B53">
      <w:pPr>
        <w:widowControl w:val="0"/>
        <w:spacing w:line="240" w:lineRule="auto"/>
        <w:ind w:firstLine="709"/>
        <w:jc w:val="both"/>
        <w:rPr>
          <w:rFonts w:ascii="Times New Roman" w:eastAsia="TimesNewRoman" w:hAnsi="Times New Roman"/>
          <w:sz w:val="24"/>
          <w:szCs w:val="24"/>
          <w:lang w:eastAsia="ru-RU"/>
        </w:rPr>
      </w:pPr>
      <w:r>
        <w:rPr>
          <w:rFonts w:ascii="Times New Roman" w:eastAsia="TimesNewRoman" w:hAnsi="Times New Roman"/>
          <w:sz w:val="24"/>
          <w:szCs w:val="24"/>
          <w:lang w:eastAsia="ru-RU"/>
        </w:rPr>
        <w:t>Ограничения использования для данной территориальной зоны установлены Главой 9 настоящих Правил.</w:t>
      </w:r>
    </w:p>
    <w:p w:rsidR="00227B53" w:rsidRPr="00AA027C" w:rsidRDefault="00227B53" w:rsidP="00227B53">
      <w:pPr>
        <w:pStyle w:val="af2"/>
        <w:widowControl w:val="0"/>
        <w:autoSpaceDE w:val="0"/>
        <w:autoSpaceDN w:val="0"/>
        <w:adjustRightInd w:val="0"/>
        <w:spacing w:after="0" w:line="240" w:lineRule="auto"/>
        <w:ind w:left="0" w:firstLine="709"/>
        <w:jc w:val="both"/>
        <w:rPr>
          <w:rFonts w:ascii="Times New Roman" w:hAnsi="Times New Roman"/>
          <w:b/>
          <w:sz w:val="24"/>
          <w:szCs w:val="24"/>
        </w:rPr>
      </w:pPr>
      <w:bookmarkStart w:id="235" w:name="_Toc286828612"/>
      <w:bookmarkEnd w:id="227"/>
      <w:bookmarkEnd w:id="228"/>
      <w:bookmarkEnd w:id="229"/>
      <w:bookmarkEnd w:id="230"/>
      <w:bookmarkEnd w:id="231"/>
      <w:r w:rsidRPr="00AA027C">
        <w:rPr>
          <w:rFonts w:ascii="Times New Roman" w:hAnsi="Times New Roman"/>
          <w:b/>
          <w:sz w:val="24"/>
          <w:szCs w:val="24"/>
        </w:rPr>
        <w:t xml:space="preserve">Статья </w:t>
      </w:r>
      <w:r>
        <w:rPr>
          <w:rFonts w:ascii="Times New Roman" w:hAnsi="Times New Roman"/>
          <w:b/>
          <w:sz w:val="24"/>
          <w:szCs w:val="24"/>
        </w:rPr>
        <w:t>8</w:t>
      </w:r>
      <w:r w:rsidRPr="00AA027C">
        <w:rPr>
          <w:rFonts w:ascii="Times New Roman" w:hAnsi="Times New Roman"/>
          <w:b/>
          <w:sz w:val="24"/>
          <w:szCs w:val="24"/>
        </w:rPr>
        <w:t>.3.</w:t>
      </w:r>
      <w:r w:rsidRPr="00AA027C">
        <w:rPr>
          <w:rFonts w:ascii="Times New Roman" w:hAnsi="Times New Roman"/>
          <w:b/>
          <w:sz w:val="24"/>
          <w:szCs w:val="24"/>
          <w:lang w:val="en-US"/>
        </w:rPr>
        <w:t> </w:t>
      </w:r>
      <w:r w:rsidRPr="00AA027C">
        <w:rPr>
          <w:rFonts w:ascii="Times New Roman" w:hAnsi="Times New Roman"/>
          <w:b/>
          <w:sz w:val="24"/>
          <w:szCs w:val="24"/>
        </w:rPr>
        <w:t>Градостроительный регламент для зоны общественно-деловой.</w:t>
      </w:r>
    </w:p>
    <w:p w:rsidR="00227B53" w:rsidRPr="005D1B60" w:rsidRDefault="00227B53" w:rsidP="00227B53">
      <w:pPr>
        <w:pStyle w:val="af2"/>
        <w:widowControl w:val="0"/>
        <w:autoSpaceDE w:val="0"/>
        <w:autoSpaceDN w:val="0"/>
        <w:adjustRightInd w:val="0"/>
        <w:spacing w:after="0" w:line="240" w:lineRule="auto"/>
        <w:ind w:left="0" w:firstLine="709"/>
        <w:jc w:val="both"/>
        <w:rPr>
          <w:rFonts w:ascii="Times New Roman" w:hAnsi="Times New Roman"/>
          <w:b/>
          <w:sz w:val="24"/>
          <w:szCs w:val="24"/>
        </w:rPr>
      </w:pPr>
      <w:r w:rsidRPr="00C1539A">
        <w:rPr>
          <w:rFonts w:ascii="Times New Roman" w:hAnsi="Times New Roman"/>
          <w:b/>
          <w:sz w:val="24"/>
          <w:szCs w:val="24"/>
        </w:rPr>
        <w:t>Виды разрешенного использования земельных участков и объектов капитального строительства</w:t>
      </w:r>
      <w:r w:rsidRPr="004738DD">
        <w:rPr>
          <w:rFonts w:ascii="Times New Roman" w:hAnsi="Times New Roman"/>
          <w:b/>
          <w:sz w:val="24"/>
          <w:szCs w:val="24"/>
        </w:rPr>
        <w:t xml:space="preserve"> </w:t>
      </w:r>
      <w:r>
        <w:rPr>
          <w:rFonts w:ascii="Times New Roman" w:hAnsi="Times New Roman"/>
          <w:b/>
          <w:sz w:val="24"/>
          <w:szCs w:val="24"/>
        </w:rPr>
        <w:t xml:space="preserve">для зоны </w:t>
      </w:r>
      <w:r w:rsidRPr="005D1B60">
        <w:rPr>
          <w:rFonts w:ascii="Times New Roman" w:hAnsi="Times New Roman"/>
          <w:b/>
          <w:sz w:val="24"/>
          <w:szCs w:val="24"/>
        </w:rPr>
        <w:t>общественно-деловой</w:t>
      </w:r>
      <w:r>
        <w:rPr>
          <w:rFonts w:ascii="Times New Roman" w:hAnsi="Times New Roman"/>
          <w:b/>
          <w:sz w:val="24"/>
          <w:szCs w:val="24"/>
        </w:rPr>
        <w:t>.</w:t>
      </w:r>
    </w:p>
    <w:p w:rsidR="00227B53" w:rsidRPr="00AA027C" w:rsidRDefault="00227B53" w:rsidP="00227B53">
      <w:pPr>
        <w:widowControl w:val="0"/>
        <w:spacing w:line="240" w:lineRule="auto"/>
        <w:ind w:firstLine="709"/>
        <w:jc w:val="both"/>
        <w:rPr>
          <w:rFonts w:ascii="Times New Roman" w:hAnsi="Times New Roman"/>
          <w:sz w:val="24"/>
          <w:szCs w:val="24"/>
        </w:rPr>
      </w:pPr>
      <w:r w:rsidRPr="00AA027C">
        <w:rPr>
          <w:rFonts w:ascii="Times New Roman" w:hAnsi="Times New Roman"/>
          <w:sz w:val="24"/>
          <w:szCs w:val="24"/>
        </w:rPr>
        <w:t>Кодовое обозначение зоны на карте (схеме) – О1.</w:t>
      </w:r>
    </w:p>
    <w:p w:rsidR="00227B53" w:rsidRPr="00AA027C" w:rsidRDefault="00227B53" w:rsidP="00227B53">
      <w:pPr>
        <w:widowControl w:val="0"/>
        <w:spacing w:line="240" w:lineRule="auto"/>
        <w:ind w:firstLine="709"/>
        <w:jc w:val="both"/>
        <w:rPr>
          <w:rFonts w:ascii="Times New Roman" w:hAnsi="Times New Roman"/>
          <w:sz w:val="24"/>
          <w:szCs w:val="24"/>
        </w:rPr>
      </w:pPr>
      <w:r w:rsidRPr="00AA027C">
        <w:rPr>
          <w:rFonts w:ascii="Times New Roman" w:hAnsi="Times New Roman"/>
          <w:sz w:val="24"/>
          <w:szCs w:val="24"/>
        </w:rPr>
        <w:t>Цели выделения зоны:</w:t>
      </w:r>
    </w:p>
    <w:p w:rsidR="00227B53" w:rsidRDefault="00227B53" w:rsidP="00227B53">
      <w:pPr>
        <w:pStyle w:val="aff7"/>
        <w:ind w:firstLine="709"/>
      </w:pPr>
      <w:r w:rsidRPr="00AA027C">
        <w:rPr>
          <w:rFonts w:eastAsia="Calibri"/>
          <w:lang w:eastAsia="en-US"/>
        </w:rPr>
        <w:t xml:space="preserve">Размещение объектов капитального строительства в целях обеспечения удовлетворения бытовых, социальных и духовных потребностей человека, а также </w:t>
      </w:r>
      <w:r w:rsidRPr="00AA027C">
        <w:t>с целью извлечения прибыли на основании торговой, банковской и иной предпринимательской деятельности.</w:t>
      </w:r>
    </w:p>
    <w:p w:rsidR="00227B53" w:rsidRDefault="00227B53" w:rsidP="00227B53">
      <w:pPr>
        <w:rPr>
          <w:lang w:eastAsia="ru-RU"/>
        </w:rPr>
      </w:pPr>
    </w:p>
    <w:p w:rsidR="00227B53" w:rsidRDefault="00227B53" w:rsidP="00227B53">
      <w:pPr>
        <w:rPr>
          <w:lang w:eastAsia="ru-RU"/>
        </w:rPr>
      </w:pPr>
    </w:p>
    <w:p w:rsidR="00227B53" w:rsidRPr="00526187" w:rsidRDefault="00227B53" w:rsidP="00227B53">
      <w:pPr>
        <w:rPr>
          <w:lang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7"/>
        <w:gridCol w:w="2127"/>
        <w:gridCol w:w="708"/>
        <w:gridCol w:w="6379"/>
      </w:tblGrid>
      <w:tr w:rsidR="00227B53" w:rsidRPr="00AA027C" w:rsidTr="00C55B43">
        <w:tc>
          <w:tcPr>
            <w:tcW w:w="9781" w:type="dxa"/>
            <w:gridSpan w:val="4"/>
            <w:shd w:val="clear" w:color="auto" w:fill="auto"/>
            <w:vAlign w:val="center"/>
          </w:tcPr>
          <w:p w:rsidR="00227B53" w:rsidRPr="00AA027C" w:rsidRDefault="00227B53" w:rsidP="00C55B43">
            <w:pPr>
              <w:pStyle w:val="af2"/>
              <w:widowControl w:val="0"/>
              <w:autoSpaceDE w:val="0"/>
              <w:autoSpaceDN w:val="0"/>
              <w:adjustRightInd w:val="0"/>
              <w:spacing w:after="0" w:line="240" w:lineRule="auto"/>
              <w:ind w:left="0"/>
              <w:jc w:val="center"/>
              <w:rPr>
                <w:rFonts w:ascii="Times New Roman" w:hAnsi="Times New Roman"/>
                <w:b/>
                <w:sz w:val="20"/>
                <w:szCs w:val="20"/>
              </w:rPr>
            </w:pPr>
            <w:r w:rsidRPr="00BF2711">
              <w:rPr>
                <w:rFonts w:ascii="Times New Roman" w:hAnsi="Times New Roman"/>
                <w:b/>
                <w:sz w:val="20"/>
                <w:szCs w:val="20"/>
              </w:rPr>
              <w:t>О</w:t>
            </w:r>
            <w:r>
              <w:rPr>
                <w:rFonts w:ascii="Times New Roman" w:hAnsi="Times New Roman"/>
                <w:b/>
                <w:sz w:val="20"/>
                <w:szCs w:val="20"/>
              </w:rPr>
              <w:t>1</w:t>
            </w:r>
            <w:r w:rsidRPr="00BF2711">
              <w:rPr>
                <w:rFonts w:ascii="Times New Roman" w:hAnsi="Times New Roman"/>
                <w:b/>
                <w:sz w:val="20"/>
                <w:szCs w:val="20"/>
              </w:rPr>
              <w:t xml:space="preserve"> – зона </w:t>
            </w:r>
            <w:r w:rsidRPr="00822CB4">
              <w:rPr>
                <w:rFonts w:ascii="Times New Roman" w:hAnsi="Times New Roman"/>
                <w:b/>
                <w:sz w:val="20"/>
                <w:szCs w:val="20"/>
              </w:rPr>
              <w:t>размещения объектов многофункционального общественно-делового, коммерческого, социального и коммунально-бытового назначения</w:t>
            </w:r>
          </w:p>
        </w:tc>
      </w:tr>
      <w:tr w:rsidR="00227B53" w:rsidRPr="00AA027C" w:rsidTr="00C55B43">
        <w:trPr>
          <w:trHeight w:val="779"/>
          <w:tblHeader/>
        </w:trPr>
        <w:tc>
          <w:tcPr>
            <w:tcW w:w="567" w:type="dxa"/>
            <w:shd w:val="clear" w:color="auto" w:fill="auto"/>
            <w:vAlign w:val="center"/>
          </w:tcPr>
          <w:p w:rsidR="00227B53" w:rsidRPr="00AA027C" w:rsidRDefault="00227B53" w:rsidP="00C55B43">
            <w:pPr>
              <w:spacing w:line="240" w:lineRule="auto"/>
              <w:rPr>
                <w:rFonts w:ascii="Times New Roman" w:hAnsi="Times New Roman"/>
                <w:b/>
                <w:sz w:val="20"/>
                <w:szCs w:val="20"/>
              </w:rPr>
            </w:pPr>
            <w:r w:rsidRPr="00AA027C">
              <w:rPr>
                <w:rFonts w:ascii="Times New Roman" w:hAnsi="Times New Roman"/>
                <w:b/>
                <w:sz w:val="20"/>
                <w:szCs w:val="20"/>
              </w:rPr>
              <w:t>№ п/п</w:t>
            </w:r>
          </w:p>
        </w:tc>
        <w:tc>
          <w:tcPr>
            <w:tcW w:w="2127" w:type="dxa"/>
            <w:shd w:val="clear" w:color="auto" w:fill="auto"/>
            <w:vAlign w:val="center"/>
          </w:tcPr>
          <w:p w:rsidR="00227B53" w:rsidRPr="00AA027C" w:rsidRDefault="00227B53" w:rsidP="00C55B43">
            <w:pPr>
              <w:spacing w:line="240" w:lineRule="auto"/>
              <w:rPr>
                <w:rFonts w:ascii="Times New Roman" w:hAnsi="Times New Roman"/>
                <w:b/>
                <w:sz w:val="20"/>
                <w:szCs w:val="20"/>
              </w:rPr>
            </w:pPr>
            <w:r w:rsidRPr="00AA027C">
              <w:rPr>
                <w:rFonts w:ascii="Times New Roman" w:hAnsi="Times New Roman"/>
                <w:b/>
                <w:sz w:val="20"/>
                <w:szCs w:val="20"/>
              </w:rPr>
              <w:t xml:space="preserve">Наименование вида разрешенного использования </w:t>
            </w:r>
          </w:p>
        </w:tc>
        <w:tc>
          <w:tcPr>
            <w:tcW w:w="708" w:type="dxa"/>
            <w:shd w:val="clear" w:color="auto" w:fill="auto"/>
            <w:vAlign w:val="center"/>
          </w:tcPr>
          <w:p w:rsidR="00227B53" w:rsidRPr="00AA027C" w:rsidRDefault="00227B53" w:rsidP="00C55B43">
            <w:pPr>
              <w:spacing w:line="240" w:lineRule="auto"/>
              <w:rPr>
                <w:rFonts w:ascii="Times New Roman" w:hAnsi="Times New Roman"/>
                <w:b/>
                <w:sz w:val="20"/>
                <w:szCs w:val="20"/>
              </w:rPr>
            </w:pPr>
            <w:r w:rsidRPr="00AA027C">
              <w:rPr>
                <w:rFonts w:ascii="Times New Roman" w:hAnsi="Times New Roman"/>
                <w:b/>
                <w:sz w:val="20"/>
                <w:szCs w:val="20"/>
              </w:rPr>
              <w:t>Код</w:t>
            </w:r>
          </w:p>
        </w:tc>
        <w:tc>
          <w:tcPr>
            <w:tcW w:w="6379" w:type="dxa"/>
            <w:shd w:val="clear" w:color="auto" w:fill="auto"/>
            <w:vAlign w:val="center"/>
          </w:tcPr>
          <w:p w:rsidR="00227B53" w:rsidRPr="00AA027C" w:rsidRDefault="00227B53" w:rsidP="00C55B43">
            <w:pPr>
              <w:spacing w:line="240" w:lineRule="auto"/>
              <w:rPr>
                <w:rFonts w:ascii="Times New Roman" w:hAnsi="Times New Roman"/>
                <w:b/>
                <w:sz w:val="20"/>
                <w:szCs w:val="20"/>
              </w:rPr>
            </w:pPr>
            <w:r w:rsidRPr="00AA027C">
              <w:rPr>
                <w:rFonts w:ascii="Times New Roman" w:hAnsi="Times New Roman"/>
                <w:b/>
                <w:sz w:val="20"/>
                <w:szCs w:val="20"/>
              </w:rPr>
              <w:t>Описание вида разрешенного использования</w:t>
            </w:r>
          </w:p>
          <w:p w:rsidR="00227B53" w:rsidRPr="00AA027C" w:rsidRDefault="00227B53" w:rsidP="00C55B43">
            <w:pPr>
              <w:spacing w:line="240" w:lineRule="auto"/>
              <w:rPr>
                <w:rFonts w:ascii="Times New Roman" w:hAnsi="Times New Roman"/>
                <w:b/>
                <w:sz w:val="20"/>
                <w:szCs w:val="20"/>
              </w:rPr>
            </w:pPr>
            <w:r w:rsidRPr="00AA027C">
              <w:rPr>
                <w:rFonts w:ascii="Times New Roman" w:hAnsi="Times New Roman"/>
                <w:b/>
                <w:sz w:val="20"/>
                <w:szCs w:val="20"/>
              </w:rPr>
              <w:t xml:space="preserve">земельного участка </w:t>
            </w:r>
          </w:p>
        </w:tc>
      </w:tr>
      <w:tr w:rsidR="00227B53" w:rsidRPr="00AA027C" w:rsidTr="00C55B43">
        <w:tc>
          <w:tcPr>
            <w:tcW w:w="9781" w:type="dxa"/>
            <w:gridSpan w:val="4"/>
            <w:shd w:val="clear" w:color="auto" w:fill="auto"/>
            <w:vAlign w:val="center"/>
          </w:tcPr>
          <w:p w:rsidR="00227B53" w:rsidRPr="00AA027C" w:rsidRDefault="00227B53" w:rsidP="00C55B43">
            <w:pPr>
              <w:pStyle w:val="aff7"/>
              <w:jc w:val="center"/>
              <w:rPr>
                <w:rFonts w:eastAsia="Calibri"/>
                <w:b/>
                <w:sz w:val="20"/>
                <w:szCs w:val="20"/>
                <w:lang w:eastAsia="en-US"/>
              </w:rPr>
            </w:pPr>
            <w:r w:rsidRPr="00AA027C">
              <w:rPr>
                <w:rFonts w:eastAsia="Calibri"/>
                <w:b/>
                <w:sz w:val="20"/>
                <w:szCs w:val="20"/>
                <w:lang w:eastAsia="en-US"/>
              </w:rPr>
              <w:t>Основные виды разрешенного использования</w:t>
            </w:r>
          </w:p>
        </w:tc>
      </w:tr>
      <w:tr w:rsidR="00227B53" w:rsidRPr="00AA027C" w:rsidTr="00C55B43">
        <w:tc>
          <w:tcPr>
            <w:tcW w:w="567" w:type="dxa"/>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sz w:val="20"/>
                <w:szCs w:val="20"/>
              </w:rPr>
              <w:t>1</w:t>
            </w:r>
          </w:p>
        </w:tc>
        <w:tc>
          <w:tcPr>
            <w:tcW w:w="2127" w:type="dxa"/>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sz w:val="20"/>
                <w:szCs w:val="20"/>
              </w:rPr>
              <w:t>Социальное обслуживание</w:t>
            </w:r>
          </w:p>
        </w:tc>
        <w:tc>
          <w:tcPr>
            <w:tcW w:w="708" w:type="dxa"/>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sz w:val="20"/>
                <w:szCs w:val="20"/>
              </w:rPr>
              <w:t>3.2</w:t>
            </w:r>
          </w:p>
        </w:tc>
        <w:tc>
          <w:tcPr>
            <w:tcW w:w="6379" w:type="dxa"/>
            <w:shd w:val="clear" w:color="auto" w:fill="auto"/>
            <w:vAlign w:val="center"/>
          </w:tcPr>
          <w:p w:rsidR="00227B53" w:rsidRPr="00AA027C" w:rsidRDefault="00227B53" w:rsidP="00C55B43">
            <w:pPr>
              <w:spacing w:line="240" w:lineRule="auto"/>
              <w:jc w:val="both"/>
              <w:rPr>
                <w:rFonts w:ascii="Times New Roman" w:hAnsi="Times New Roman"/>
                <w:sz w:val="20"/>
                <w:szCs w:val="20"/>
              </w:rPr>
            </w:pPr>
            <w:r w:rsidRPr="00AA027C">
              <w:rPr>
                <w:rFonts w:ascii="Times New Roman" w:hAnsi="Times New Roman"/>
                <w:sz w:val="20"/>
                <w:szCs w:val="20"/>
              </w:rPr>
              <w:t>3.2 - 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кодами 3.2.1 - 3.2.4</w:t>
            </w:r>
          </w:p>
        </w:tc>
      </w:tr>
      <w:tr w:rsidR="00227B53" w:rsidRPr="00AA027C" w:rsidTr="00C55B43">
        <w:tc>
          <w:tcPr>
            <w:tcW w:w="567" w:type="dxa"/>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sz w:val="20"/>
                <w:szCs w:val="20"/>
              </w:rPr>
              <w:t>2</w:t>
            </w:r>
          </w:p>
        </w:tc>
        <w:tc>
          <w:tcPr>
            <w:tcW w:w="2127" w:type="dxa"/>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sz w:val="20"/>
                <w:szCs w:val="20"/>
              </w:rPr>
              <w:t>Деловое управление</w:t>
            </w:r>
          </w:p>
        </w:tc>
        <w:tc>
          <w:tcPr>
            <w:tcW w:w="708" w:type="dxa"/>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sz w:val="20"/>
                <w:szCs w:val="20"/>
              </w:rPr>
              <w:t>4.1</w:t>
            </w:r>
          </w:p>
        </w:tc>
        <w:tc>
          <w:tcPr>
            <w:tcW w:w="6379" w:type="dxa"/>
            <w:shd w:val="clear" w:color="auto" w:fill="auto"/>
            <w:vAlign w:val="center"/>
          </w:tcPr>
          <w:p w:rsidR="00227B53" w:rsidRPr="00AA027C" w:rsidRDefault="00227B53" w:rsidP="00C55B43">
            <w:pPr>
              <w:spacing w:line="240" w:lineRule="auto"/>
              <w:jc w:val="both"/>
              <w:rPr>
                <w:rFonts w:ascii="Times New Roman" w:hAnsi="Times New Roman"/>
                <w:sz w:val="20"/>
                <w:szCs w:val="20"/>
              </w:rPr>
            </w:pPr>
            <w:r w:rsidRPr="00AA027C">
              <w:rPr>
                <w:rFonts w:ascii="Times New Roman" w:hAnsi="Times New Roman"/>
                <w:sz w:val="20"/>
                <w:szCs w:val="20"/>
              </w:rPr>
              <w:t xml:space="preserve">4.1 - Размещение объектов капитального строительства с целью: размещения органов управления производством, торговлей, банковской, страховой деятельностью, а также иной управленческой деятельностью,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ее совершения между организациями, в том числе биржевая деятельность </w:t>
            </w:r>
            <w:r w:rsidRPr="00AA027C">
              <w:rPr>
                <w:rFonts w:ascii="Times New Roman" w:hAnsi="Times New Roman"/>
                <w:sz w:val="20"/>
                <w:szCs w:val="20"/>
              </w:rPr>
              <w:lastRenderedPageBreak/>
              <w:t>(за исключением банковской и страховой деятельности)</w:t>
            </w:r>
          </w:p>
        </w:tc>
      </w:tr>
      <w:tr w:rsidR="00227B53" w:rsidRPr="00AA027C" w:rsidTr="00C55B43">
        <w:tc>
          <w:tcPr>
            <w:tcW w:w="567" w:type="dxa"/>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sz w:val="20"/>
                <w:szCs w:val="20"/>
              </w:rPr>
              <w:lastRenderedPageBreak/>
              <w:t>3</w:t>
            </w:r>
          </w:p>
        </w:tc>
        <w:tc>
          <w:tcPr>
            <w:tcW w:w="2127" w:type="dxa"/>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sz w:val="20"/>
                <w:szCs w:val="20"/>
              </w:rPr>
              <w:t>Банковская и страховая деятельность</w:t>
            </w:r>
          </w:p>
        </w:tc>
        <w:tc>
          <w:tcPr>
            <w:tcW w:w="708" w:type="dxa"/>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sz w:val="20"/>
                <w:szCs w:val="20"/>
              </w:rPr>
              <w:t>4.5</w:t>
            </w:r>
          </w:p>
        </w:tc>
        <w:tc>
          <w:tcPr>
            <w:tcW w:w="6379" w:type="dxa"/>
            <w:shd w:val="clear" w:color="auto" w:fill="auto"/>
            <w:vAlign w:val="center"/>
          </w:tcPr>
          <w:p w:rsidR="00227B53" w:rsidRPr="00AA027C" w:rsidRDefault="00227B53" w:rsidP="00C55B43">
            <w:pPr>
              <w:spacing w:line="240" w:lineRule="auto"/>
              <w:jc w:val="both"/>
              <w:rPr>
                <w:rFonts w:ascii="Times New Roman" w:hAnsi="Times New Roman"/>
                <w:sz w:val="20"/>
                <w:szCs w:val="20"/>
              </w:rPr>
            </w:pPr>
            <w:r w:rsidRPr="00AA027C">
              <w:rPr>
                <w:rFonts w:ascii="Times New Roman" w:hAnsi="Times New Roman"/>
                <w:sz w:val="20"/>
                <w:szCs w:val="20"/>
              </w:rPr>
              <w:t>4.5 - Размещение объектов капитального строительства, предназначенных для размещения организаций, оказывающих банковские и страховые услуг</w:t>
            </w:r>
          </w:p>
        </w:tc>
      </w:tr>
      <w:tr w:rsidR="00227B53" w:rsidRPr="00AA027C" w:rsidTr="00C55B43">
        <w:tc>
          <w:tcPr>
            <w:tcW w:w="567" w:type="dxa"/>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sz w:val="20"/>
                <w:szCs w:val="20"/>
              </w:rPr>
              <w:t>4</w:t>
            </w:r>
          </w:p>
        </w:tc>
        <w:tc>
          <w:tcPr>
            <w:tcW w:w="2127" w:type="dxa"/>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sz w:val="20"/>
                <w:szCs w:val="20"/>
              </w:rPr>
              <w:t>Бытовое обслуживание</w:t>
            </w:r>
          </w:p>
        </w:tc>
        <w:tc>
          <w:tcPr>
            <w:tcW w:w="708" w:type="dxa"/>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sz w:val="20"/>
                <w:szCs w:val="20"/>
              </w:rPr>
              <w:t>3.3</w:t>
            </w:r>
          </w:p>
        </w:tc>
        <w:tc>
          <w:tcPr>
            <w:tcW w:w="6379" w:type="dxa"/>
            <w:shd w:val="clear" w:color="auto" w:fill="auto"/>
            <w:vAlign w:val="center"/>
          </w:tcPr>
          <w:p w:rsidR="00227B53" w:rsidRPr="00AA027C" w:rsidRDefault="00227B53" w:rsidP="00C55B43">
            <w:pPr>
              <w:spacing w:line="240" w:lineRule="auto"/>
              <w:jc w:val="both"/>
              <w:rPr>
                <w:rFonts w:ascii="Times New Roman" w:hAnsi="Times New Roman"/>
                <w:sz w:val="20"/>
                <w:szCs w:val="20"/>
              </w:rPr>
            </w:pPr>
            <w:r w:rsidRPr="00AA027C">
              <w:rPr>
                <w:rFonts w:ascii="Times New Roman" w:hAnsi="Times New Roman"/>
                <w:sz w:val="20"/>
                <w:szCs w:val="20"/>
              </w:rPr>
              <w:t>3.3 - 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227B53" w:rsidRPr="00AA027C" w:rsidTr="00C55B43">
        <w:tc>
          <w:tcPr>
            <w:tcW w:w="567" w:type="dxa"/>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sz w:val="20"/>
                <w:szCs w:val="20"/>
              </w:rPr>
              <w:t>5</w:t>
            </w:r>
          </w:p>
        </w:tc>
        <w:tc>
          <w:tcPr>
            <w:tcW w:w="2127" w:type="dxa"/>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sz w:val="20"/>
                <w:szCs w:val="20"/>
              </w:rPr>
              <w:t>Здравоохранение</w:t>
            </w:r>
          </w:p>
        </w:tc>
        <w:tc>
          <w:tcPr>
            <w:tcW w:w="708" w:type="dxa"/>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sz w:val="20"/>
                <w:szCs w:val="20"/>
              </w:rPr>
              <w:t>3.4</w:t>
            </w:r>
          </w:p>
        </w:tc>
        <w:tc>
          <w:tcPr>
            <w:tcW w:w="6379" w:type="dxa"/>
            <w:shd w:val="clear" w:color="auto" w:fill="auto"/>
            <w:vAlign w:val="center"/>
          </w:tcPr>
          <w:p w:rsidR="00227B53" w:rsidRPr="00AA027C" w:rsidRDefault="00227B53" w:rsidP="00C55B43">
            <w:pPr>
              <w:spacing w:line="240" w:lineRule="auto"/>
              <w:jc w:val="both"/>
              <w:rPr>
                <w:rFonts w:ascii="Times New Roman" w:hAnsi="Times New Roman"/>
                <w:sz w:val="20"/>
                <w:szCs w:val="20"/>
              </w:rPr>
            </w:pPr>
            <w:r w:rsidRPr="00AA027C">
              <w:rPr>
                <w:rFonts w:ascii="Times New Roman" w:hAnsi="Times New Roman"/>
                <w:sz w:val="20"/>
                <w:szCs w:val="20"/>
              </w:rPr>
              <w:t>3.4 - Размещение объектов капитального строительства, предназначенных для оказания гражданам медицинской помощи (поликлиники, фельдшерские пункты, больницы и пункты здравоохранения, родильные дома, центры матери и ребенка, диагностические центры, санатории и профилактории, обеспечивающие оказание услуги по лечению)</w:t>
            </w:r>
          </w:p>
        </w:tc>
      </w:tr>
      <w:tr w:rsidR="00227B53" w:rsidRPr="00AA027C" w:rsidTr="00C55B43">
        <w:tc>
          <w:tcPr>
            <w:tcW w:w="567" w:type="dxa"/>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sz w:val="20"/>
                <w:szCs w:val="20"/>
              </w:rPr>
              <w:t>6</w:t>
            </w:r>
          </w:p>
        </w:tc>
        <w:tc>
          <w:tcPr>
            <w:tcW w:w="2127" w:type="dxa"/>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sz w:val="20"/>
                <w:szCs w:val="20"/>
              </w:rPr>
              <w:t>Амбулаторно-поликлиническое обслуживание</w:t>
            </w:r>
          </w:p>
        </w:tc>
        <w:tc>
          <w:tcPr>
            <w:tcW w:w="708" w:type="dxa"/>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sz w:val="20"/>
                <w:szCs w:val="20"/>
              </w:rPr>
              <w:t>3.4.1</w:t>
            </w:r>
          </w:p>
        </w:tc>
        <w:tc>
          <w:tcPr>
            <w:tcW w:w="6379" w:type="dxa"/>
            <w:shd w:val="clear" w:color="auto" w:fill="auto"/>
            <w:vAlign w:val="center"/>
          </w:tcPr>
          <w:p w:rsidR="00227B53" w:rsidRPr="00AA027C" w:rsidRDefault="00227B53" w:rsidP="00C55B43">
            <w:pPr>
              <w:spacing w:line="240" w:lineRule="auto"/>
              <w:jc w:val="both"/>
              <w:rPr>
                <w:rFonts w:ascii="Times New Roman" w:hAnsi="Times New Roman"/>
                <w:sz w:val="20"/>
                <w:szCs w:val="20"/>
              </w:rPr>
            </w:pPr>
            <w:r w:rsidRPr="00AA027C">
              <w:rPr>
                <w:rFonts w:ascii="Times New Roman" w:hAnsi="Times New Roman"/>
                <w:sz w:val="20"/>
                <w:szCs w:val="20"/>
              </w:rPr>
              <w:t>3.4.1 – 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r w:rsidR="00227B53" w:rsidRPr="00AA027C" w:rsidTr="00C55B43">
        <w:tc>
          <w:tcPr>
            <w:tcW w:w="567" w:type="dxa"/>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sz w:val="20"/>
                <w:szCs w:val="20"/>
              </w:rPr>
              <w:t>7</w:t>
            </w:r>
          </w:p>
        </w:tc>
        <w:tc>
          <w:tcPr>
            <w:tcW w:w="2127" w:type="dxa"/>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sz w:val="20"/>
                <w:szCs w:val="20"/>
              </w:rPr>
              <w:t>Стационарное медицинское обслуживание</w:t>
            </w:r>
          </w:p>
        </w:tc>
        <w:tc>
          <w:tcPr>
            <w:tcW w:w="708" w:type="dxa"/>
            <w:shd w:val="clear" w:color="auto" w:fill="auto"/>
            <w:vAlign w:val="center"/>
          </w:tcPr>
          <w:p w:rsidR="00227B53" w:rsidRPr="00AA027C" w:rsidRDefault="00227B53" w:rsidP="00C55B43">
            <w:pPr>
              <w:spacing w:line="240" w:lineRule="auto"/>
              <w:jc w:val="both"/>
              <w:rPr>
                <w:rFonts w:ascii="Times New Roman" w:hAnsi="Times New Roman"/>
                <w:sz w:val="20"/>
                <w:szCs w:val="20"/>
              </w:rPr>
            </w:pPr>
            <w:r w:rsidRPr="00AA027C">
              <w:rPr>
                <w:rFonts w:ascii="Times New Roman" w:hAnsi="Times New Roman"/>
                <w:sz w:val="20"/>
                <w:szCs w:val="20"/>
              </w:rPr>
              <w:t>3.4.2</w:t>
            </w:r>
          </w:p>
        </w:tc>
        <w:tc>
          <w:tcPr>
            <w:tcW w:w="6379" w:type="dxa"/>
            <w:shd w:val="clear" w:color="auto" w:fill="auto"/>
            <w:vAlign w:val="center"/>
          </w:tcPr>
          <w:p w:rsidR="00227B53" w:rsidRPr="00AA027C" w:rsidRDefault="00227B53" w:rsidP="00C55B43">
            <w:pPr>
              <w:pStyle w:val="ConsPlusNormal"/>
              <w:ind w:firstLine="0"/>
              <w:jc w:val="both"/>
              <w:rPr>
                <w:rFonts w:ascii="Times New Roman" w:eastAsia="Calibri" w:hAnsi="Times New Roman" w:cs="Times New Roman"/>
                <w:lang w:eastAsia="en-US"/>
              </w:rPr>
            </w:pPr>
            <w:r w:rsidRPr="00AA027C">
              <w:rPr>
                <w:rFonts w:ascii="Times New Roman" w:eastAsia="Calibri" w:hAnsi="Times New Roman" w:cs="Times New Roman"/>
                <w:lang w:eastAsia="en-US"/>
              </w:rPr>
              <w:t>3.4.2.</w:t>
            </w:r>
            <w:r w:rsidRPr="00AA027C">
              <w:rPr>
                <w:rFonts w:ascii="Times New Roman" w:hAnsi="Times New Roman" w:cs="Times New Roman"/>
              </w:rPr>
              <w:t> - 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 размещение станций скорой помощи; размещение площадок санитарной авиации</w:t>
            </w:r>
          </w:p>
        </w:tc>
      </w:tr>
      <w:tr w:rsidR="00227B53" w:rsidRPr="00AA027C" w:rsidTr="00C55B43">
        <w:tc>
          <w:tcPr>
            <w:tcW w:w="567" w:type="dxa"/>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sz w:val="20"/>
                <w:szCs w:val="20"/>
              </w:rPr>
              <w:t>8</w:t>
            </w:r>
          </w:p>
        </w:tc>
        <w:tc>
          <w:tcPr>
            <w:tcW w:w="2127" w:type="dxa"/>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sz w:val="20"/>
                <w:szCs w:val="20"/>
              </w:rPr>
              <w:t>Образование и просвещение</w:t>
            </w:r>
          </w:p>
        </w:tc>
        <w:tc>
          <w:tcPr>
            <w:tcW w:w="708" w:type="dxa"/>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sz w:val="20"/>
                <w:szCs w:val="20"/>
              </w:rPr>
              <w:t>3.5</w:t>
            </w:r>
          </w:p>
        </w:tc>
        <w:tc>
          <w:tcPr>
            <w:tcW w:w="6379" w:type="dxa"/>
            <w:shd w:val="clear" w:color="auto" w:fill="auto"/>
            <w:vAlign w:val="center"/>
          </w:tcPr>
          <w:p w:rsidR="00227B53" w:rsidRPr="00AA027C" w:rsidRDefault="00227B53" w:rsidP="00C55B43">
            <w:pPr>
              <w:spacing w:line="240" w:lineRule="auto"/>
              <w:jc w:val="both"/>
              <w:rPr>
                <w:rFonts w:ascii="Times New Roman" w:hAnsi="Times New Roman"/>
                <w:sz w:val="20"/>
                <w:szCs w:val="20"/>
              </w:rPr>
            </w:pPr>
            <w:r w:rsidRPr="00AA027C">
              <w:rPr>
                <w:rFonts w:ascii="Times New Roman" w:hAnsi="Times New Roman"/>
                <w:sz w:val="20"/>
                <w:szCs w:val="20"/>
              </w:rPr>
              <w:t>3.5 - Размещение объектов капитального строительства, предназначенных для воспитания, образования и просвещения (детские ясли, детские сады, школы, лицеи, гимназии, профессиональные технические училища, колледжи, художественные, музыкальные школы и училища, образовательные кружки,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воспитанию, образованию и просвещению). Содержание данного вида разрешенного использования включает в себя содержание видов разрешенного использования с кодами 3.5.1 - 3.5.2</w:t>
            </w:r>
          </w:p>
        </w:tc>
      </w:tr>
      <w:tr w:rsidR="00227B53" w:rsidRPr="00AA027C" w:rsidTr="00C55B43">
        <w:tc>
          <w:tcPr>
            <w:tcW w:w="567" w:type="dxa"/>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sz w:val="20"/>
                <w:szCs w:val="20"/>
              </w:rPr>
              <w:t>9</w:t>
            </w:r>
          </w:p>
        </w:tc>
        <w:tc>
          <w:tcPr>
            <w:tcW w:w="2127" w:type="dxa"/>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sz w:val="20"/>
                <w:szCs w:val="20"/>
              </w:rPr>
              <w:t>Дошкольное, начальное и среднее общее образование</w:t>
            </w:r>
          </w:p>
        </w:tc>
        <w:tc>
          <w:tcPr>
            <w:tcW w:w="708" w:type="dxa"/>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sz w:val="20"/>
                <w:szCs w:val="20"/>
              </w:rPr>
              <w:t>3.5.1</w:t>
            </w:r>
          </w:p>
        </w:tc>
        <w:tc>
          <w:tcPr>
            <w:tcW w:w="6379" w:type="dxa"/>
            <w:shd w:val="clear" w:color="auto" w:fill="auto"/>
            <w:vAlign w:val="center"/>
          </w:tcPr>
          <w:p w:rsidR="00227B53" w:rsidRPr="00AA027C" w:rsidRDefault="00227B53" w:rsidP="00C55B43">
            <w:pPr>
              <w:widowControl w:val="0"/>
              <w:spacing w:line="240" w:lineRule="auto"/>
              <w:jc w:val="both"/>
              <w:rPr>
                <w:rFonts w:ascii="Times New Roman" w:hAnsi="Times New Roman"/>
                <w:sz w:val="20"/>
                <w:szCs w:val="20"/>
              </w:rPr>
            </w:pPr>
            <w:r w:rsidRPr="00AA027C">
              <w:rPr>
                <w:rFonts w:ascii="Times New Roman" w:hAnsi="Times New Roman"/>
                <w:sz w:val="20"/>
                <w:szCs w:val="20"/>
              </w:rPr>
              <w:t>3.5.1 - 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r>
      <w:tr w:rsidR="00227B53" w:rsidRPr="00AA027C" w:rsidTr="00C55B43">
        <w:tc>
          <w:tcPr>
            <w:tcW w:w="567" w:type="dxa"/>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sz w:val="20"/>
                <w:szCs w:val="20"/>
              </w:rPr>
              <w:t>10</w:t>
            </w:r>
          </w:p>
        </w:tc>
        <w:tc>
          <w:tcPr>
            <w:tcW w:w="2127" w:type="dxa"/>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sz w:val="20"/>
                <w:szCs w:val="20"/>
              </w:rPr>
              <w:t>Среднее и высшее профессиональное образование</w:t>
            </w:r>
          </w:p>
        </w:tc>
        <w:tc>
          <w:tcPr>
            <w:tcW w:w="708" w:type="dxa"/>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sz w:val="20"/>
                <w:szCs w:val="20"/>
              </w:rPr>
              <w:t>3.5.2</w:t>
            </w:r>
          </w:p>
        </w:tc>
        <w:tc>
          <w:tcPr>
            <w:tcW w:w="6379" w:type="dxa"/>
            <w:shd w:val="clear" w:color="auto" w:fill="auto"/>
            <w:vAlign w:val="center"/>
          </w:tcPr>
          <w:p w:rsidR="00227B53" w:rsidRPr="00AA027C" w:rsidRDefault="00227B53" w:rsidP="00C55B43">
            <w:pPr>
              <w:spacing w:line="240" w:lineRule="auto"/>
              <w:jc w:val="both"/>
              <w:rPr>
                <w:rFonts w:ascii="Times New Roman" w:hAnsi="Times New Roman"/>
                <w:sz w:val="20"/>
                <w:szCs w:val="20"/>
              </w:rPr>
            </w:pPr>
            <w:r w:rsidRPr="00AA027C">
              <w:rPr>
                <w:rFonts w:ascii="Times New Roman" w:hAnsi="Times New Roman"/>
                <w:sz w:val="20"/>
                <w:szCs w:val="20"/>
              </w:rPr>
              <w:t>3.5.2 - 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
        </w:tc>
      </w:tr>
      <w:tr w:rsidR="00227B53" w:rsidRPr="00AA027C" w:rsidTr="00C55B43">
        <w:tc>
          <w:tcPr>
            <w:tcW w:w="567" w:type="dxa"/>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sz w:val="20"/>
                <w:szCs w:val="20"/>
              </w:rPr>
              <w:t>11</w:t>
            </w:r>
          </w:p>
        </w:tc>
        <w:tc>
          <w:tcPr>
            <w:tcW w:w="2127" w:type="dxa"/>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sz w:val="20"/>
                <w:szCs w:val="20"/>
              </w:rPr>
              <w:t>Культурное развитие</w:t>
            </w:r>
          </w:p>
        </w:tc>
        <w:tc>
          <w:tcPr>
            <w:tcW w:w="708" w:type="dxa"/>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sz w:val="20"/>
                <w:szCs w:val="20"/>
              </w:rPr>
              <w:t>3.6</w:t>
            </w:r>
          </w:p>
        </w:tc>
        <w:tc>
          <w:tcPr>
            <w:tcW w:w="6379" w:type="dxa"/>
            <w:shd w:val="clear" w:color="auto" w:fill="auto"/>
            <w:vAlign w:val="center"/>
          </w:tcPr>
          <w:p w:rsidR="00227B53" w:rsidRPr="00AA027C" w:rsidRDefault="00227B53" w:rsidP="00C55B43">
            <w:pPr>
              <w:spacing w:line="240" w:lineRule="auto"/>
              <w:jc w:val="both"/>
              <w:rPr>
                <w:rFonts w:ascii="Times New Roman" w:hAnsi="Times New Roman"/>
                <w:sz w:val="20"/>
                <w:szCs w:val="20"/>
              </w:rPr>
            </w:pPr>
            <w:r w:rsidRPr="00AA027C">
              <w:rPr>
                <w:rFonts w:ascii="Times New Roman" w:hAnsi="Times New Roman"/>
                <w:sz w:val="20"/>
                <w:szCs w:val="20"/>
              </w:rPr>
              <w:t xml:space="preserve">3.6 - 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w:t>
            </w:r>
            <w:r w:rsidRPr="00AA027C">
              <w:rPr>
                <w:rFonts w:ascii="Times New Roman" w:hAnsi="Times New Roman"/>
                <w:sz w:val="20"/>
                <w:szCs w:val="20"/>
              </w:rPr>
              <w:lastRenderedPageBreak/>
              <w:t>разрешенного использования с кодами 3.6.1 - 3.6.3</w:t>
            </w:r>
          </w:p>
        </w:tc>
      </w:tr>
      <w:tr w:rsidR="00227B53" w:rsidRPr="00AA027C" w:rsidTr="00C55B43">
        <w:tc>
          <w:tcPr>
            <w:tcW w:w="567" w:type="dxa"/>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sz w:val="20"/>
                <w:szCs w:val="20"/>
              </w:rPr>
              <w:lastRenderedPageBreak/>
              <w:t>12</w:t>
            </w:r>
          </w:p>
        </w:tc>
        <w:tc>
          <w:tcPr>
            <w:tcW w:w="2127" w:type="dxa"/>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sz w:val="20"/>
                <w:szCs w:val="20"/>
              </w:rPr>
              <w:t>Общественное управление</w:t>
            </w:r>
          </w:p>
        </w:tc>
        <w:tc>
          <w:tcPr>
            <w:tcW w:w="708" w:type="dxa"/>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sz w:val="20"/>
                <w:szCs w:val="20"/>
              </w:rPr>
              <w:t>3.8</w:t>
            </w:r>
          </w:p>
        </w:tc>
        <w:tc>
          <w:tcPr>
            <w:tcW w:w="6379" w:type="dxa"/>
            <w:shd w:val="clear" w:color="auto" w:fill="auto"/>
          </w:tcPr>
          <w:p w:rsidR="00227B53" w:rsidRPr="00AA027C" w:rsidRDefault="00227B53" w:rsidP="00C55B43">
            <w:pPr>
              <w:widowControl w:val="0"/>
              <w:autoSpaceDE w:val="0"/>
              <w:autoSpaceDN w:val="0"/>
              <w:adjustRightInd w:val="0"/>
              <w:spacing w:line="240" w:lineRule="auto"/>
              <w:jc w:val="both"/>
              <w:rPr>
                <w:rFonts w:ascii="Times New Roman" w:eastAsia="Times New Roman" w:hAnsi="Times New Roman"/>
                <w:sz w:val="20"/>
                <w:szCs w:val="20"/>
                <w:lang w:eastAsia="ru-RU"/>
              </w:rPr>
            </w:pPr>
            <w:r w:rsidRPr="00AA027C">
              <w:rPr>
                <w:rFonts w:ascii="Times New Roman" w:hAnsi="Times New Roman"/>
                <w:sz w:val="20"/>
                <w:szCs w:val="20"/>
              </w:rPr>
              <w:t>3.8 - 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кодами 3.8.1 - 3.8.2</w:t>
            </w:r>
          </w:p>
        </w:tc>
      </w:tr>
      <w:tr w:rsidR="00227B53" w:rsidRPr="00AA027C" w:rsidTr="00C55B43">
        <w:tc>
          <w:tcPr>
            <w:tcW w:w="567" w:type="dxa"/>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sz w:val="20"/>
                <w:szCs w:val="20"/>
              </w:rPr>
              <w:t>13</w:t>
            </w:r>
          </w:p>
        </w:tc>
        <w:tc>
          <w:tcPr>
            <w:tcW w:w="2127" w:type="dxa"/>
            <w:shd w:val="clear" w:color="auto" w:fill="auto"/>
            <w:vAlign w:val="center"/>
          </w:tcPr>
          <w:p w:rsidR="00227B53" w:rsidRPr="00AA027C" w:rsidRDefault="00227B53" w:rsidP="00C55B43">
            <w:pPr>
              <w:pStyle w:val="ConsPlusNormal"/>
              <w:ind w:firstLine="0"/>
              <w:jc w:val="center"/>
              <w:rPr>
                <w:rFonts w:ascii="Times New Roman" w:hAnsi="Times New Roman" w:cs="Times New Roman"/>
              </w:rPr>
            </w:pPr>
            <w:r w:rsidRPr="00AA027C">
              <w:rPr>
                <w:rFonts w:ascii="Times New Roman" w:hAnsi="Times New Roman" w:cs="Times New Roman"/>
              </w:rPr>
              <w:t>Государственное управление</w:t>
            </w:r>
          </w:p>
        </w:tc>
        <w:tc>
          <w:tcPr>
            <w:tcW w:w="708" w:type="dxa"/>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sz w:val="20"/>
                <w:szCs w:val="20"/>
              </w:rPr>
              <w:t>3.8.1</w:t>
            </w:r>
          </w:p>
        </w:tc>
        <w:tc>
          <w:tcPr>
            <w:tcW w:w="6379" w:type="dxa"/>
            <w:shd w:val="clear" w:color="auto" w:fill="auto"/>
          </w:tcPr>
          <w:p w:rsidR="00227B53" w:rsidRPr="00AA027C" w:rsidRDefault="00227B53" w:rsidP="00C55B43">
            <w:pPr>
              <w:pStyle w:val="ConsPlusNormal"/>
              <w:ind w:firstLine="0"/>
              <w:jc w:val="both"/>
              <w:rPr>
                <w:rFonts w:ascii="Times New Roman" w:hAnsi="Times New Roman" w:cs="Times New Roman"/>
              </w:rPr>
            </w:pPr>
            <w:r w:rsidRPr="00AA027C">
              <w:rPr>
                <w:rFonts w:ascii="Times New Roman" w:hAnsi="Times New Roman" w:cs="Times New Roman"/>
              </w:rPr>
              <w:t>3.8.1 - 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r>
      <w:tr w:rsidR="00227B53" w:rsidRPr="00AA027C" w:rsidTr="00C55B43">
        <w:tc>
          <w:tcPr>
            <w:tcW w:w="567" w:type="dxa"/>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sz w:val="20"/>
                <w:szCs w:val="20"/>
              </w:rPr>
              <w:t>14</w:t>
            </w:r>
          </w:p>
        </w:tc>
        <w:tc>
          <w:tcPr>
            <w:tcW w:w="2127" w:type="dxa"/>
            <w:shd w:val="clear" w:color="auto" w:fill="auto"/>
            <w:vAlign w:val="center"/>
          </w:tcPr>
          <w:p w:rsidR="00227B53" w:rsidRPr="00AA027C" w:rsidRDefault="00227B53" w:rsidP="00C55B43">
            <w:pPr>
              <w:pStyle w:val="ConsPlusNormal"/>
              <w:ind w:firstLine="0"/>
              <w:jc w:val="center"/>
              <w:rPr>
                <w:rFonts w:ascii="Times New Roman" w:hAnsi="Times New Roman" w:cs="Times New Roman"/>
              </w:rPr>
            </w:pPr>
            <w:r w:rsidRPr="00AA027C">
              <w:rPr>
                <w:rFonts w:ascii="Times New Roman" w:hAnsi="Times New Roman" w:cs="Times New Roman"/>
              </w:rPr>
              <w:t>Представительская деятельность</w:t>
            </w:r>
          </w:p>
        </w:tc>
        <w:tc>
          <w:tcPr>
            <w:tcW w:w="708" w:type="dxa"/>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sz w:val="20"/>
                <w:szCs w:val="20"/>
              </w:rPr>
              <w:t>3.8.2</w:t>
            </w:r>
          </w:p>
        </w:tc>
        <w:tc>
          <w:tcPr>
            <w:tcW w:w="6379" w:type="dxa"/>
            <w:shd w:val="clear" w:color="auto" w:fill="auto"/>
          </w:tcPr>
          <w:p w:rsidR="00227B53" w:rsidRPr="00AA027C" w:rsidRDefault="00227B53" w:rsidP="00C55B43">
            <w:pPr>
              <w:pStyle w:val="ConsPlusNormal"/>
              <w:ind w:firstLine="0"/>
              <w:jc w:val="both"/>
              <w:rPr>
                <w:rFonts w:ascii="Times New Roman" w:hAnsi="Times New Roman" w:cs="Times New Roman"/>
              </w:rPr>
            </w:pPr>
            <w:r w:rsidRPr="00AA027C">
              <w:rPr>
                <w:rFonts w:ascii="Times New Roman" w:hAnsi="Times New Roman" w:cs="Times New Roman"/>
              </w:rPr>
              <w:t>3.8.2 - Размещение зданий, предназначенных для дипломатических представительств иностранных государств и субъектов Российской Федерации, консульских учреждений в Российской Федерации</w:t>
            </w:r>
          </w:p>
        </w:tc>
      </w:tr>
      <w:tr w:rsidR="00227B53" w:rsidRPr="00AA027C" w:rsidTr="00C55B43">
        <w:tc>
          <w:tcPr>
            <w:tcW w:w="567" w:type="dxa"/>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sz w:val="20"/>
                <w:szCs w:val="20"/>
              </w:rPr>
              <w:t>15</w:t>
            </w:r>
          </w:p>
        </w:tc>
        <w:tc>
          <w:tcPr>
            <w:tcW w:w="2127" w:type="dxa"/>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sz w:val="20"/>
                <w:szCs w:val="20"/>
              </w:rPr>
              <w:t>Историко-культурная деятельность</w:t>
            </w:r>
          </w:p>
        </w:tc>
        <w:tc>
          <w:tcPr>
            <w:tcW w:w="708" w:type="dxa"/>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sz w:val="20"/>
                <w:szCs w:val="20"/>
              </w:rPr>
              <w:t>9.3</w:t>
            </w:r>
          </w:p>
        </w:tc>
        <w:tc>
          <w:tcPr>
            <w:tcW w:w="6379" w:type="dxa"/>
            <w:shd w:val="clear" w:color="auto" w:fill="auto"/>
            <w:vAlign w:val="center"/>
          </w:tcPr>
          <w:p w:rsidR="00227B53" w:rsidRPr="00AA027C" w:rsidRDefault="00227B53" w:rsidP="00C55B43">
            <w:pPr>
              <w:spacing w:line="240" w:lineRule="auto"/>
              <w:jc w:val="both"/>
              <w:rPr>
                <w:rFonts w:ascii="Times New Roman" w:hAnsi="Times New Roman"/>
                <w:sz w:val="20"/>
                <w:szCs w:val="20"/>
              </w:rPr>
            </w:pPr>
            <w:r w:rsidRPr="00AA027C">
              <w:rPr>
                <w:rFonts w:ascii="Times New Roman" w:hAnsi="Times New Roman"/>
                <w:sz w:val="20"/>
                <w:szCs w:val="20"/>
              </w:rPr>
              <w:t>9.3 - </w:t>
            </w:r>
            <w:r w:rsidRPr="00AA027C">
              <w:rPr>
                <w:rFonts w:ascii="Times New Roman" w:eastAsia="Times New Roman" w:hAnsi="Times New Roman"/>
                <w:sz w:val="20"/>
                <w:szCs w:val="20"/>
                <w:lang w:eastAsia="ru-RU"/>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w:t>
            </w:r>
            <w:r w:rsidRPr="00AA027C">
              <w:rPr>
                <w:rFonts w:ascii="Times New Roman" w:hAnsi="Times New Roman"/>
                <w:sz w:val="20"/>
                <w:szCs w:val="20"/>
              </w:rPr>
              <w:t xml:space="preserve"> исторических поселений</w:t>
            </w:r>
            <w:r w:rsidRPr="00AA027C">
              <w:rPr>
                <w:rFonts w:ascii="Times New Roman" w:eastAsia="Times New Roman" w:hAnsi="Times New Roman"/>
                <w:sz w:val="20"/>
                <w:szCs w:val="20"/>
                <w:lang w:eastAsia="ru-RU"/>
              </w:rPr>
              <w:t>,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r w:rsidR="00227B53" w:rsidRPr="00AA027C" w:rsidTr="00C55B43">
        <w:tc>
          <w:tcPr>
            <w:tcW w:w="567" w:type="dxa"/>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sz w:val="20"/>
                <w:szCs w:val="20"/>
              </w:rPr>
              <w:t>16</w:t>
            </w:r>
          </w:p>
        </w:tc>
        <w:tc>
          <w:tcPr>
            <w:tcW w:w="2127" w:type="dxa"/>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sz w:val="20"/>
                <w:szCs w:val="20"/>
              </w:rPr>
              <w:t>Обеспечение научной деятельности</w:t>
            </w:r>
          </w:p>
        </w:tc>
        <w:tc>
          <w:tcPr>
            <w:tcW w:w="708" w:type="dxa"/>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sz w:val="20"/>
                <w:szCs w:val="20"/>
              </w:rPr>
              <w:t>3.9</w:t>
            </w:r>
          </w:p>
        </w:tc>
        <w:tc>
          <w:tcPr>
            <w:tcW w:w="6379" w:type="dxa"/>
            <w:shd w:val="clear" w:color="auto" w:fill="auto"/>
            <w:vAlign w:val="center"/>
          </w:tcPr>
          <w:p w:rsidR="00227B53" w:rsidRPr="00AA027C" w:rsidRDefault="00227B53" w:rsidP="00C55B43">
            <w:pPr>
              <w:spacing w:line="240" w:lineRule="auto"/>
              <w:jc w:val="both"/>
              <w:rPr>
                <w:rFonts w:ascii="Times New Roman" w:hAnsi="Times New Roman"/>
                <w:sz w:val="20"/>
                <w:szCs w:val="20"/>
              </w:rPr>
            </w:pPr>
            <w:r w:rsidRPr="00AA027C">
              <w:rPr>
                <w:rFonts w:ascii="Times New Roman" w:hAnsi="Times New Roman"/>
                <w:sz w:val="20"/>
                <w:szCs w:val="20"/>
              </w:rPr>
              <w:t>3.9 - 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кодами 3.9.1 - 3.9.3</w:t>
            </w:r>
          </w:p>
        </w:tc>
      </w:tr>
      <w:tr w:rsidR="00227B53" w:rsidRPr="00AA027C" w:rsidTr="00C55B43">
        <w:tc>
          <w:tcPr>
            <w:tcW w:w="567" w:type="dxa"/>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sz w:val="20"/>
                <w:szCs w:val="20"/>
              </w:rPr>
              <w:t>17</w:t>
            </w:r>
          </w:p>
        </w:tc>
        <w:tc>
          <w:tcPr>
            <w:tcW w:w="2127" w:type="dxa"/>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sz w:val="20"/>
                <w:szCs w:val="20"/>
              </w:rPr>
              <w:t>Обеспечение деятельности в области гидрометеорологии и смежных с ней областях</w:t>
            </w:r>
          </w:p>
        </w:tc>
        <w:tc>
          <w:tcPr>
            <w:tcW w:w="708" w:type="dxa"/>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sz w:val="20"/>
                <w:szCs w:val="20"/>
              </w:rPr>
              <w:t>3.9.1</w:t>
            </w:r>
          </w:p>
        </w:tc>
        <w:tc>
          <w:tcPr>
            <w:tcW w:w="6379" w:type="dxa"/>
            <w:shd w:val="clear" w:color="auto" w:fill="auto"/>
            <w:vAlign w:val="center"/>
          </w:tcPr>
          <w:p w:rsidR="00227B53" w:rsidRPr="00AA027C" w:rsidRDefault="00227B53" w:rsidP="00C55B43">
            <w:pPr>
              <w:spacing w:line="240" w:lineRule="auto"/>
              <w:jc w:val="both"/>
              <w:rPr>
                <w:rFonts w:ascii="Times New Roman" w:hAnsi="Times New Roman"/>
                <w:sz w:val="20"/>
                <w:szCs w:val="20"/>
              </w:rPr>
            </w:pPr>
            <w:r w:rsidRPr="00AA027C">
              <w:rPr>
                <w:rFonts w:ascii="Times New Roman" w:hAnsi="Times New Roman"/>
                <w:sz w:val="20"/>
                <w:szCs w:val="20"/>
              </w:rPr>
              <w:t>3.9.1 - 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r>
      <w:tr w:rsidR="00227B53" w:rsidRPr="00AA027C" w:rsidTr="00C55B43">
        <w:tc>
          <w:tcPr>
            <w:tcW w:w="567" w:type="dxa"/>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sz w:val="20"/>
                <w:szCs w:val="20"/>
              </w:rPr>
              <w:t>18</w:t>
            </w:r>
          </w:p>
        </w:tc>
        <w:tc>
          <w:tcPr>
            <w:tcW w:w="2127" w:type="dxa"/>
            <w:shd w:val="clear" w:color="auto" w:fill="auto"/>
            <w:vAlign w:val="center"/>
          </w:tcPr>
          <w:p w:rsidR="00227B53" w:rsidRPr="00AA027C" w:rsidRDefault="00227B53" w:rsidP="00C55B43">
            <w:pPr>
              <w:pStyle w:val="ConsPlusNormal"/>
              <w:ind w:firstLine="0"/>
              <w:jc w:val="center"/>
              <w:rPr>
                <w:rFonts w:ascii="Times New Roman" w:hAnsi="Times New Roman" w:cs="Times New Roman"/>
              </w:rPr>
            </w:pPr>
            <w:r w:rsidRPr="00AA027C">
              <w:rPr>
                <w:rFonts w:ascii="Times New Roman" w:hAnsi="Times New Roman" w:cs="Times New Roman"/>
              </w:rPr>
              <w:t>Проведение научных исследований</w:t>
            </w:r>
          </w:p>
        </w:tc>
        <w:tc>
          <w:tcPr>
            <w:tcW w:w="708" w:type="dxa"/>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sz w:val="20"/>
                <w:szCs w:val="20"/>
              </w:rPr>
              <w:t>3.9.2</w:t>
            </w:r>
          </w:p>
        </w:tc>
        <w:tc>
          <w:tcPr>
            <w:tcW w:w="6379" w:type="dxa"/>
            <w:shd w:val="clear" w:color="auto" w:fill="auto"/>
          </w:tcPr>
          <w:p w:rsidR="00227B53" w:rsidRPr="00AA027C" w:rsidRDefault="00227B53" w:rsidP="00C55B43">
            <w:pPr>
              <w:pStyle w:val="ConsPlusNormal"/>
              <w:ind w:firstLine="0"/>
              <w:jc w:val="both"/>
              <w:rPr>
                <w:rFonts w:ascii="Times New Roman" w:hAnsi="Times New Roman" w:cs="Times New Roman"/>
              </w:rPr>
            </w:pPr>
            <w:r w:rsidRPr="00AA027C">
              <w:rPr>
                <w:rFonts w:ascii="Times New Roman" w:hAnsi="Times New Roman" w:cs="Times New Roman"/>
              </w:rPr>
              <w:t>3.9.2 - 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r>
      <w:tr w:rsidR="00227B53" w:rsidRPr="00AA027C" w:rsidTr="00C55B43">
        <w:tc>
          <w:tcPr>
            <w:tcW w:w="567" w:type="dxa"/>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sz w:val="20"/>
                <w:szCs w:val="20"/>
              </w:rPr>
              <w:t>19</w:t>
            </w:r>
          </w:p>
        </w:tc>
        <w:tc>
          <w:tcPr>
            <w:tcW w:w="2127" w:type="dxa"/>
            <w:shd w:val="clear" w:color="auto" w:fill="auto"/>
            <w:vAlign w:val="center"/>
          </w:tcPr>
          <w:p w:rsidR="00227B53" w:rsidRPr="00AA027C" w:rsidRDefault="00227B53" w:rsidP="00C55B43">
            <w:pPr>
              <w:pStyle w:val="ConsPlusNormal"/>
              <w:ind w:firstLine="0"/>
              <w:jc w:val="center"/>
              <w:rPr>
                <w:rFonts w:ascii="Times New Roman" w:hAnsi="Times New Roman" w:cs="Times New Roman"/>
              </w:rPr>
            </w:pPr>
            <w:r w:rsidRPr="00AA027C">
              <w:rPr>
                <w:rFonts w:ascii="Times New Roman" w:hAnsi="Times New Roman" w:cs="Times New Roman"/>
              </w:rPr>
              <w:t>Проведение научных испытаний</w:t>
            </w:r>
          </w:p>
        </w:tc>
        <w:tc>
          <w:tcPr>
            <w:tcW w:w="708" w:type="dxa"/>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sz w:val="20"/>
                <w:szCs w:val="20"/>
              </w:rPr>
              <w:t>3.9.3</w:t>
            </w:r>
          </w:p>
        </w:tc>
        <w:tc>
          <w:tcPr>
            <w:tcW w:w="6379" w:type="dxa"/>
            <w:shd w:val="clear" w:color="auto" w:fill="auto"/>
          </w:tcPr>
          <w:p w:rsidR="00227B53" w:rsidRPr="00AA027C" w:rsidRDefault="00227B53" w:rsidP="00C55B43">
            <w:pPr>
              <w:pStyle w:val="ConsPlusNormal"/>
              <w:ind w:firstLine="0"/>
              <w:jc w:val="both"/>
              <w:rPr>
                <w:rFonts w:ascii="Times New Roman" w:hAnsi="Times New Roman" w:cs="Times New Roman"/>
              </w:rPr>
            </w:pPr>
            <w:r w:rsidRPr="00AA027C">
              <w:rPr>
                <w:rFonts w:ascii="Times New Roman" w:hAnsi="Times New Roman" w:cs="Times New Roman"/>
              </w:rPr>
              <w:t>Р3.9.3 - Размещение зданий и сооружений для проведения изысканий, испытаний опытных промышленных образцов, для размещения организаций, осуществляющих научные изыскания, исследования и разработки, научные и селекционные работы, ведение сельского и лесного хозяйства для получения ценных с научной точки зрения образцов растительного и животного мира</w:t>
            </w:r>
          </w:p>
        </w:tc>
      </w:tr>
      <w:tr w:rsidR="00227B53" w:rsidRPr="00AA027C" w:rsidTr="00C55B43">
        <w:tc>
          <w:tcPr>
            <w:tcW w:w="567" w:type="dxa"/>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sz w:val="20"/>
                <w:szCs w:val="20"/>
              </w:rPr>
              <w:t>20</w:t>
            </w:r>
          </w:p>
        </w:tc>
        <w:tc>
          <w:tcPr>
            <w:tcW w:w="2127" w:type="dxa"/>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sz w:val="20"/>
                <w:szCs w:val="20"/>
              </w:rPr>
              <w:t>Ветеринарное обслуживание</w:t>
            </w:r>
          </w:p>
        </w:tc>
        <w:tc>
          <w:tcPr>
            <w:tcW w:w="708" w:type="dxa"/>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sz w:val="20"/>
                <w:szCs w:val="20"/>
              </w:rPr>
              <w:t>3.10</w:t>
            </w:r>
          </w:p>
        </w:tc>
        <w:tc>
          <w:tcPr>
            <w:tcW w:w="6379" w:type="dxa"/>
            <w:shd w:val="clear" w:color="auto" w:fill="auto"/>
            <w:vAlign w:val="center"/>
          </w:tcPr>
          <w:p w:rsidR="00227B53" w:rsidRPr="00AA027C" w:rsidRDefault="00227B53" w:rsidP="00C55B43">
            <w:pPr>
              <w:spacing w:line="240" w:lineRule="auto"/>
              <w:jc w:val="both"/>
              <w:rPr>
                <w:rFonts w:ascii="Times New Roman" w:hAnsi="Times New Roman"/>
                <w:sz w:val="20"/>
                <w:szCs w:val="20"/>
              </w:rPr>
            </w:pPr>
            <w:r w:rsidRPr="00AA027C">
              <w:rPr>
                <w:rFonts w:ascii="Times New Roman" w:hAnsi="Times New Roman"/>
                <w:sz w:val="20"/>
                <w:szCs w:val="20"/>
              </w:rPr>
              <w:t>3.10 - 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кодами 3.10.1 - 3.10.2</w:t>
            </w:r>
          </w:p>
        </w:tc>
      </w:tr>
      <w:tr w:rsidR="00227B53" w:rsidRPr="00AA027C" w:rsidTr="00C55B43">
        <w:tc>
          <w:tcPr>
            <w:tcW w:w="567" w:type="dxa"/>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sz w:val="20"/>
                <w:szCs w:val="20"/>
              </w:rPr>
              <w:t>21</w:t>
            </w:r>
          </w:p>
        </w:tc>
        <w:tc>
          <w:tcPr>
            <w:tcW w:w="2127" w:type="dxa"/>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sz w:val="20"/>
                <w:szCs w:val="20"/>
              </w:rPr>
              <w:t>Амбулаторное ветеринарное обслуживание</w:t>
            </w:r>
          </w:p>
        </w:tc>
        <w:tc>
          <w:tcPr>
            <w:tcW w:w="708" w:type="dxa"/>
            <w:shd w:val="clear" w:color="auto" w:fill="auto"/>
            <w:vAlign w:val="center"/>
          </w:tcPr>
          <w:p w:rsidR="00227B53" w:rsidRPr="00AA027C" w:rsidRDefault="00227B53" w:rsidP="00C55B43">
            <w:pPr>
              <w:spacing w:line="240" w:lineRule="auto"/>
              <w:ind w:right="-108" w:hanging="108"/>
              <w:rPr>
                <w:rFonts w:ascii="Times New Roman" w:hAnsi="Times New Roman"/>
                <w:sz w:val="20"/>
                <w:szCs w:val="20"/>
              </w:rPr>
            </w:pPr>
            <w:r w:rsidRPr="00AA027C">
              <w:rPr>
                <w:rFonts w:ascii="Times New Roman" w:hAnsi="Times New Roman"/>
                <w:sz w:val="20"/>
                <w:szCs w:val="20"/>
              </w:rPr>
              <w:t>3.10.1</w:t>
            </w:r>
          </w:p>
        </w:tc>
        <w:tc>
          <w:tcPr>
            <w:tcW w:w="6379" w:type="dxa"/>
            <w:shd w:val="clear" w:color="auto" w:fill="auto"/>
            <w:vAlign w:val="center"/>
          </w:tcPr>
          <w:p w:rsidR="00227B53" w:rsidRPr="00AA027C" w:rsidRDefault="00227B53" w:rsidP="00C55B43">
            <w:pPr>
              <w:spacing w:line="240" w:lineRule="auto"/>
              <w:jc w:val="both"/>
              <w:rPr>
                <w:rFonts w:ascii="Times New Roman" w:hAnsi="Times New Roman"/>
                <w:sz w:val="20"/>
                <w:szCs w:val="20"/>
              </w:rPr>
            </w:pPr>
            <w:r w:rsidRPr="00AA027C">
              <w:rPr>
                <w:rFonts w:ascii="Times New Roman" w:hAnsi="Times New Roman"/>
                <w:sz w:val="20"/>
                <w:szCs w:val="20"/>
              </w:rPr>
              <w:t>3.10.1 - Размещение объектов капитального строительства, предназначенных для оказания ветеринарных услуг без содержания животных</w:t>
            </w:r>
          </w:p>
        </w:tc>
      </w:tr>
      <w:tr w:rsidR="00227B53" w:rsidRPr="00AA027C" w:rsidTr="00C55B43">
        <w:tc>
          <w:tcPr>
            <w:tcW w:w="567" w:type="dxa"/>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sz w:val="20"/>
                <w:szCs w:val="20"/>
              </w:rPr>
              <w:t>22</w:t>
            </w:r>
          </w:p>
        </w:tc>
        <w:tc>
          <w:tcPr>
            <w:tcW w:w="2127" w:type="dxa"/>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sz w:val="20"/>
                <w:szCs w:val="20"/>
              </w:rPr>
              <w:t xml:space="preserve">Приюты для </w:t>
            </w:r>
            <w:r w:rsidRPr="00AA027C">
              <w:rPr>
                <w:rFonts w:ascii="Times New Roman" w:hAnsi="Times New Roman"/>
                <w:sz w:val="20"/>
                <w:szCs w:val="20"/>
              </w:rPr>
              <w:lastRenderedPageBreak/>
              <w:t>животных</w:t>
            </w:r>
          </w:p>
        </w:tc>
        <w:tc>
          <w:tcPr>
            <w:tcW w:w="708" w:type="dxa"/>
            <w:shd w:val="clear" w:color="auto" w:fill="auto"/>
            <w:vAlign w:val="center"/>
          </w:tcPr>
          <w:p w:rsidR="00227B53" w:rsidRPr="00AA027C" w:rsidRDefault="00227B53" w:rsidP="00C55B43">
            <w:pPr>
              <w:spacing w:line="240" w:lineRule="auto"/>
              <w:ind w:right="-108" w:hanging="108"/>
              <w:rPr>
                <w:rFonts w:ascii="Times New Roman" w:hAnsi="Times New Roman"/>
                <w:sz w:val="20"/>
                <w:szCs w:val="20"/>
              </w:rPr>
            </w:pPr>
            <w:r w:rsidRPr="00AA027C">
              <w:rPr>
                <w:rFonts w:ascii="Times New Roman" w:hAnsi="Times New Roman"/>
                <w:sz w:val="20"/>
                <w:szCs w:val="20"/>
              </w:rPr>
              <w:lastRenderedPageBreak/>
              <w:t>3.10.2</w:t>
            </w:r>
          </w:p>
        </w:tc>
        <w:tc>
          <w:tcPr>
            <w:tcW w:w="6379" w:type="dxa"/>
            <w:shd w:val="clear" w:color="auto" w:fill="auto"/>
            <w:vAlign w:val="center"/>
          </w:tcPr>
          <w:p w:rsidR="00227B53" w:rsidRPr="00AA027C" w:rsidRDefault="00227B53" w:rsidP="00C55B43">
            <w:pPr>
              <w:pStyle w:val="ConsPlusNormal"/>
              <w:spacing w:line="256" w:lineRule="auto"/>
              <w:ind w:firstLine="34"/>
              <w:jc w:val="both"/>
              <w:rPr>
                <w:rFonts w:ascii="Times New Roman" w:eastAsia="Calibri" w:hAnsi="Times New Roman" w:cs="Times New Roman"/>
                <w:lang w:eastAsia="en-US"/>
              </w:rPr>
            </w:pPr>
            <w:r w:rsidRPr="00AA027C">
              <w:rPr>
                <w:rFonts w:ascii="Times New Roman" w:eastAsia="Calibri" w:hAnsi="Times New Roman" w:cs="Times New Roman"/>
                <w:lang w:eastAsia="en-US"/>
              </w:rPr>
              <w:t xml:space="preserve">3.10.2 - Размещение объектов капитального строительства, </w:t>
            </w:r>
            <w:r w:rsidRPr="00AA027C">
              <w:rPr>
                <w:rFonts w:ascii="Times New Roman" w:eastAsia="Calibri" w:hAnsi="Times New Roman" w:cs="Times New Roman"/>
                <w:lang w:eastAsia="en-US"/>
              </w:rPr>
              <w:lastRenderedPageBreak/>
              <w:t>предназначенных для оказания ветеринарных услуг в стационаре;</w:t>
            </w:r>
          </w:p>
          <w:p w:rsidR="00227B53" w:rsidRPr="00AA027C" w:rsidRDefault="00227B53" w:rsidP="00C55B43">
            <w:pPr>
              <w:pStyle w:val="ConsPlusNormal"/>
              <w:spacing w:line="256" w:lineRule="auto"/>
              <w:ind w:firstLine="0"/>
              <w:jc w:val="both"/>
              <w:rPr>
                <w:rFonts w:ascii="Times New Roman" w:eastAsia="Calibri" w:hAnsi="Times New Roman" w:cs="Times New Roman"/>
                <w:lang w:eastAsia="en-US"/>
              </w:rPr>
            </w:pPr>
            <w:r w:rsidRPr="00AA027C">
              <w:rPr>
                <w:rFonts w:ascii="Times New Roman" w:eastAsia="Calibri" w:hAnsi="Times New Roman" w:cs="Times New Roman"/>
                <w:lang w:eastAsia="en-US"/>
              </w:rPr>
              <w:t xml:space="preserve">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 </w:t>
            </w:r>
            <w:r w:rsidRPr="00AA027C">
              <w:rPr>
                <w:rFonts w:ascii="Times New Roman" w:hAnsi="Times New Roman"/>
              </w:rPr>
              <w:t>размещение объектов капитального строительства, предназначенных для организации гостиниц для животных</w:t>
            </w:r>
          </w:p>
        </w:tc>
      </w:tr>
      <w:tr w:rsidR="00227B53" w:rsidRPr="00AA027C" w:rsidTr="00C55B43">
        <w:tc>
          <w:tcPr>
            <w:tcW w:w="567" w:type="dxa"/>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sz w:val="20"/>
                <w:szCs w:val="20"/>
              </w:rPr>
              <w:lastRenderedPageBreak/>
              <w:t>23</w:t>
            </w:r>
          </w:p>
        </w:tc>
        <w:tc>
          <w:tcPr>
            <w:tcW w:w="2127" w:type="dxa"/>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sz w:val="20"/>
                <w:szCs w:val="20"/>
              </w:rPr>
              <w:t>Объекты торговли (торговые центры, торгово-развлекательные центры (комплексы)</w:t>
            </w:r>
          </w:p>
        </w:tc>
        <w:tc>
          <w:tcPr>
            <w:tcW w:w="708" w:type="dxa"/>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sz w:val="20"/>
                <w:szCs w:val="20"/>
              </w:rPr>
              <w:t>4.2</w:t>
            </w:r>
          </w:p>
        </w:tc>
        <w:tc>
          <w:tcPr>
            <w:tcW w:w="6379" w:type="dxa"/>
            <w:shd w:val="clear" w:color="auto" w:fill="auto"/>
            <w:vAlign w:val="center"/>
          </w:tcPr>
          <w:p w:rsidR="00227B53" w:rsidRPr="00AA027C" w:rsidRDefault="00227B53" w:rsidP="00C55B43">
            <w:pPr>
              <w:widowControl w:val="0"/>
              <w:autoSpaceDE w:val="0"/>
              <w:autoSpaceDN w:val="0"/>
              <w:adjustRightInd w:val="0"/>
              <w:spacing w:line="240" w:lineRule="auto"/>
              <w:jc w:val="both"/>
              <w:rPr>
                <w:rFonts w:ascii="Times New Roman" w:hAnsi="Times New Roman"/>
                <w:sz w:val="20"/>
                <w:szCs w:val="20"/>
              </w:rPr>
            </w:pPr>
            <w:r w:rsidRPr="00AA027C">
              <w:rPr>
                <w:rFonts w:ascii="Times New Roman" w:hAnsi="Times New Roman"/>
                <w:sz w:val="20"/>
                <w:szCs w:val="20"/>
              </w:rPr>
              <w:t>4.2 - </w:t>
            </w:r>
            <w:r w:rsidRPr="00AA027C">
              <w:rPr>
                <w:rFonts w:ascii="Times New Roman" w:eastAsia="Times New Roman" w:hAnsi="Times New Roman"/>
                <w:sz w:val="20"/>
                <w:szCs w:val="20"/>
                <w:lang w:eastAsia="ru-RU"/>
              </w:rPr>
              <w:t xml:space="preserve">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кодами </w:t>
            </w:r>
            <w:r w:rsidRPr="00AA027C">
              <w:rPr>
                <w:rFonts w:ascii="Times New Roman" w:hAnsi="Times New Roman"/>
                <w:sz w:val="20"/>
                <w:szCs w:val="20"/>
              </w:rPr>
              <w:t>4.5 - 4.8.2</w:t>
            </w:r>
            <w:r w:rsidRPr="00AA027C">
              <w:rPr>
                <w:rFonts w:ascii="Times New Roman" w:eastAsia="Times New Roman" w:hAnsi="Times New Roman"/>
                <w:sz w:val="20"/>
                <w:szCs w:val="20"/>
                <w:lang w:eastAsia="ru-RU"/>
              </w:rPr>
              <w:t>; размещение гаражей и (или) стоянок для автомобилей сотрудников и посетителей торгового центра</w:t>
            </w:r>
          </w:p>
        </w:tc>
      </w:tr>
      <w:tr w:rsidR="00227B53" w:rsidRPr="00AA027C" w:rsidTr="00C55B43">
        <w:tc>
          <w:tcPr>
            <w:tcW w:w="567" w:type="dxa"/>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sz w:val="20"/>
                <w:szCs w:val="20"/>
              </w:rPr>
              <w:t>24</w:t>
            </w:r>
          </w:p>
        </w:tc>
        <w:tc>
          <w:tcPr>
            <w:tcW w:w="2127" w:type="dxa"/>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sz w:val="20"/>
                <w:szCs w:val="20"/>
              </w:rPr>
              <w:t>Рынки</w:t>
            </w:r>
          </w:p>
        </w:tc>
        <w:tc>
          <w:tcPr>
            <w:tcW w:w="708" w:type="dxa"/>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sz w:val="20"/>
                <w:szCs w:val="20"/>
              </w:rPr>
              <w:t>4.3</w:t>
            </w:r>
          </w:p>
        </w:tc>
        <w:tc>
          <w:tcPr>
            <w:tcW w:w="6379" w:type="dxa"/>
            <w:shd w:val="clear" w:color="auto" w:fill="auto"/>
            <w:vAlign w:val="center"/>
          </w:tcPr>
          <w:p w:rsidR="00227B53" w:rsidRPr="00AA027C" w:rsidRDefault="00227B53" w:rsidP="00C55B43">
            <w:pPr>
              <w:spacing w:line="240" w:lineRule="auto"/>
              <w:jc w:val="both"/>
              <w:rPr>
                <w:rFonts w:ascii="Times New Roman" w:hAnsi="Times New Roman"/>
                <w:sz w:val="20"/>
                <w:szCs w:val="20"/>
              </w:rPr>
            </w:pPr>
            <w:r w:rsidRPr="00AA027C">
              <w:rPr>
                <w:rFonts w:ascii="Times New Roman" w:hAnsi="Times New Roman"/>
                <w:sz w:val="20"/>
                <w:szCs w:val="20"/>
              </w:rPr>
              <w:t>4.3 - Размещение объектов капитального строительства, сооружений, предназначенных для организации постоянной или временной торговли (ярмарка, ярмарка-выставка, рынок, базар), с учетом того, что каждое из торговых мест не располагает торговой площадью более 200 кв. м; размещение гаражей и (или) стоянок для автомобилей сотрудников и посетителей рынка</w:t>
            </w:r>
          </w:p>
        </w:tc>
      </w:tr>
      <w:tr w:rsidR="00227B53" w:rsidRPr="00AA027C" w:rsidTr="00C55B43">
        <w:tc>
          <w:tcPr>
            <w:tcW w:w="567" w:type="dxa"/>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sz w:val="20"/>
                <w:szCs w:val="20"/>
              </w:rPr>
              <w:t>25</w:t>
            </w:r>
          </w:p>
        </w:tc>
        <w:tc>
          <w:tcPr>
            <w:tcW w:w="2127" w:type="dxa"/>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sz w:val="20"/>
                <w:szCs w:val="20"/>
              </w:rPr>
              <w:t>Магазины</w:t>
            </w:r>
          </w:p>
        </w:tc>
        <w:tc>
          <w:tcPr>
            <w:tcW w:w="708" w:type="dxa"/>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sz w:val="20"/>
                <w:szCs w:val="20"/>
              </w:rPr>
              <w:t>4.4</w:t>
            </w:r>
          </w:p>
        </w:tc>
        <w:tc>
          <w:tcPr>
            <w:tcW w:w="6379" w:type="dxa"/>
            <w:shd w:val="clear" w:color="auto" w:fill="auto"/>
            <w:vAlign w:val="center"/>
          </w:tcPr>
          <w:p w:rsidR="00227B53" w:rsidRPr="00AA027C" w:rsidRDefault="00227B53" w:rsidP="00C55B43">
            <w:pPr>
              <w:spacing w:line="240" w:lineRule="auto"/>
              <w:jc w:val="both"/>
              <w:rPr>
                <w:rFonts w:ascii="Times New Roman" w:hAnsi="Times New Roman"/>
                <w:sz w:val="20"/>
                <w:szCs w:val="20"/>
              </w:rPr>
            </w:pPr>
            <w:r w:rsidRPr="00AA027C">
              <w:rPr>
                <w:rFonts w:ascii="Times New Roman" w:hAnsi="Times New Roman"/>
                <w:sz w:val="20"/>
                <w:szCs w:val="20"/>
              </w:rPr>
              <w:t>4.4 - Размещение объектов капитального строительства, предназначенных для продажи товаров, торговая площадь которых составляет до 1</w:t>
            </w:r>
            <w:r>
              <w:rPr>
                <w:rFonts w:ascii="Times New Roman" w:hAnsi="Times New Roman"/>
                <w:sz w:val="20"/>
                <w:szCs w:val="20"/>
              </w:rPr>
              <w:t>00</w:t>
            </w:r>
            <w:r w:rsidRPr="00AA027C">
              <w:rPr>
                <w:rFonts w:ascii="Times New Roman" w:hAnsi="Times New Roman"/>
                <w:sz w:val="20"/>
                <w:szCs w:val="20"/>
              </w:rPr>
              <w:t>0 кв. м</w:t>
            </w:r>
          </w:p>
        </w:tc>
      </w:tr>
      <w:tr w:rsidR="00227B53" w:rsidRPr="00AA027C" w:rsidTr="00C55B43">
        <w:tc>
          <w:tcPr>
            <w:tcW w:w="567" w:type="dxa"/>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sz w:val="20"/>
                <w:szCs w:val="20"/>
              </w:rPr>
              <w:t>26</w:t>
            </w:r>
          </w:p>
        </w:tc>
        <w:tc>
          <w:tcPr>
            <w:tcW w:w="2127" w:type="dxa"/>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sz w:val="20"/>
                <w:szCs w:val="20"/>
              </w:rPr>
              <w:t>Общественное питание</w:t>
            </w:r>
          </w:p>
        </w:tc>
        <w:tc>
          <w:tcPr>
            <w:tcW w:w="708" w:type="dxa"/>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sz w:val="20"/>
                <w:szCs w:val="20"/>
              </w:rPr>
              <w:t>4.6</w:t>
            </w:r>
          </w:p>
        </w:tc>
        <w:tc>
          <w:tcPr>
            <w:tcW w:w="6379" w:type="dxa"/>
            <w:shd w:val="clear" w:color="auto" w:fill="auto"/>
            <w:vAlign w:val="center"/>
          </w:tcPr>
          <w:p w:rsidR="00227B53" w:rsidRPr="00AA027C" w:rsidRDefault="00227B53" w:rsidP="00C55B43">
            <w:pPr>
              <w:spacing w:line="240" w:lineRule="auto"/>
              <w:jc w:val="both"/>
              <w:rPr>
                <w:rFonts w:ascii="Times New Roman" w:hAnsi="Times New Roman"/>
                <w:sz w:val="20"/>
                <w:szCs w:val="20"/>
              </w:rPr>
            </w:pPr>
            <w:r w:rsidRPr="00AA027C">
              <w:rPr>
                <w:rFonts w:ascii="Times New Roman" w:hAnsi="Times New Roman"/>
                <w:sz w:val="20"/>
                <w:szCs w:val="20"/>
              </w:rPr>
              <w:t>4.6 - Размещение объектов капитального строительства в целях устройства мест общественного питания за плату (рестораны, кафе, столовые, закусочные, бары)</w:t>
            </w:r>
          </w:p>
        </w:tc>
      </w:tr>
      <w:tr w:rsidR="00227B53" w:rsidRPr="00AA027C" w:rsidTr="00C55B43">
        <w:tc>
          <w:tcPr>
            <w:tcW w:w="567" w:type="dxa"/>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sz w:val="20"/>
                <w:szCs w:val="20"/>
              </w:rPr>
              <w:t>27</w:t>
            </w:r>
          </w:p>
        </w:tc>
        <w:tc>
          <w:tcPr>
            <w:tcW w:w="2127" w:type="dxa"/>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sz w:val="20"/>
                <w:szCs w:val="20"/>
              </w:rPr>
              <w:t>Гостиничное обслуживание</w:t>
            </w:r>
          </w:p>
        </w:tc>
        <w:tc>
          <w:tcPr>
            <w:tcW w:w="708" w:type="dxa"/>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sz w:val="20"/>
                <w:szCs w:val="20"/>
              </w:rPr>
              <w:t>4.7</w:t>
            </w:r>
          </w:p>
        </w:tc>
        <w:tc>
          <w:tcPr>
            <w:tcW w:w="6379" w:type="dxa"/>
            <w:shd w:val="clear" w:color="auto" w:fill="auto"/>
            <w:vAlign w:val="center"/>
          </w:tcPr>
          <w:p w:rsidR="00227B53" w:rsidRPr="00AA027C" w:rsidRDefault="00227B53" w:rsidP="00C55B43">
            <w:pPr>
              <w:spacing w:line="240" w:lineRule="auto"/>
              <w:jc w:val="both"/>
              <w:rPr>
                <w:rFonts w:ascii="Times New Roman" w:hAnsi="Times New Roman"/>
                <w:sz w:val="20"/>
                <w:szCs w:val="20"/>
              </w:rPr>
            </w:pPr>
            <w:r w:rsidRPr="00AA027C">
              <w:rPr>
                <w:rFonts w:ascii="Times New Roman" w:hAnsi="Times New Roman"/>
                <w:sz w:val="20"/>
                <w:szCs w:val="20"/>
              </w:rPr>
              <w:t>4.7 - 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227B53" w:rsidRPr="00AA027C" w:rsidTr="00C55B43">
        <w:tc>
          <w:tcPr>
            <w:tcW w:w="567" w:type="dxa"/>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sz w:val="20"/>
                <w:szCs w:val="20"/>
              </w:rPr>
              <w:t>28</w:t>
            </w:r>
          </w:p>
        </w:tc>
        <w:tc>
          <w:tcPr>
            <w:tcW w:w="2127" w:type="dxa"/>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sz w:val="20"/>
                <w:szCs w:val="20"/>
              </w:rPr>
              <w:t>Развлечения</w:t>
            </w:r>
          </w:p>
        </w:tc>
        <w:tc>
          <w:tcPr>
            <w:tcW w:w="708" w:type="dxa"/>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sz w:val="20"/>
                <w:szCs w:val="20"/>
              </w:rPr>
              <w:t>4.8</w:t>
            </w:r>
          </w:p>
        </w:tc>
        <w:tc>
          <w:tcPr>
            <w:tcW w:w="6379" w:type="dxa"/>
            <w:shd w:val="clear" w:color="auto" w:fill="auto"/>
            <w:vAlign w:val="center"/>
          </w:tcPr>
          <w:p w:rsidR="00227B53" w:rsidRPr="00AA027C" w:rsidRDefault="00227B53" w:rsidP="00C55B43">
            <w:pPr>
              <w:spacing w:line="240" w:lineRule="auto"/>
              <w:jc w:val="both"/>
              <w:rPr>
                <w:rFonts w:ascii="Times New Roman" w:hAnsi="Times New Roman"/>
                <w:sz w:val="20"/>
                <w:szCs w:val="20"/>
              </w:rPr>
            </w:pPr>
            <w:r w:rsidRPr="00AA027C">
              <w:rPr>
                <w:rFonts w:ascii="Times New Roman" w:hAnsi="Times New Roman"/>
                <w:sz w:val="20"/>
                <w:szCs w:val="20"/>
              </w:rPr>
              <w:t>4.8 - Размещение зданий и сооружений, предназначенных для развлечения. Содержание данного вида разрешенного использования включает в себя содержание видов разрешенного использования с кодами 4.8.1 - 4.8.3</w:t>
            </w:r>
          </w:p>
        </w:tc>
      </w:tr>
      <w:tr w:rsidR="00227B53" w:rsidRPr="00AA027C" w:rsidTr="00C55B43">
        <w:tc>
          <w:tcPr>
            <w:tcW w:w="567" w:type="dxa"/>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sz w:val="20"/>
                <w:szCs w:val="20"/>
              </w:rPr>
              <w:t>29</w:t>
            </w:r>
          </w:p>
        </w:tc>
        <w:tc>
          <w:tcPr>
            <w:tcW w:w="2127" w:type="dxa"/>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sz w:val="20"/>
                <w:szCs w:val="20"/>
              </w:rPr>
              <w:t>Спорт</w:t>
            </w:r>
          </w:p>
        </w:tc>
        <w:tc>
          <w:tcPr>
            <w:tcW w:w="708" w:type="dxa"/>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sz w:val="20"/>
                <w:szCs w:val="20"/>
              </w:rPr>
              <w:t>5.1</w:t>
            </w:r>
          </w:p>
        </w:tc>
        <w:tc>
          <w:tcPr>
            <w:tcW w:w="6379" w:type="dxa"/>
            <w:shd w:val="clear" w:color="auto" w:fill="auto"/>
            <w:vAlign w:val="center"/>
          </w:tcPr>
          <w:p w:rsidR="00227B53" w:rsidRPr="00AA027C" w:rsidRDefault="00227B53" w:rsidP="00C55B43">
            <w:pPr>
              <w:spacing w:line="240" w:lineRule="auto"/>
              <w:jc w:val="both"/>
              <w:rPr>
                <w:rFonts w:ascii="Times New Roman" w:hAnsi="Times New Roman"/>
                <w:sz w:val="20"/>
                <w:szCs w:val="20"/>
              </w:rPr>
            </w:pPr>
            <w:r w:rsidRPr="00AA027C">
              <w:rPr>
                <w:rFonts w:ascii="Times New Roman" w:hAnsi="Times New Roman"/>
                <w:sz w:val="20"/>
                <w:szCs w:val="20"/>
              </w:rPr>
              <w:t>5.1 - 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кодами 5.1.1 - 5.1.7</w:t>
            </w:r>
          </w:p>
        </w:tc>
      </w:tr>
      <w:tr w:rsidR="00227B53" w:rsidRPr="00AA027C" w:rsidTr="00C55B43">
        <w:tc>
          <w:tcPr>
            <w:tcW w:w="567" w:type="dxa"/>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sz w:val="20"/>
                <w:szCs w:val="20"/>
              </w:rPr>
              <w:t>30</w:t>
            </w:r>
          </w:p>
        </w:tc>
        <w:tc>
          <w:tcPr>
            <w:tcW w:w="2127" w:type="dxa"/>
            <w:shd w:val="clear" w:color="auto" w:fill="auto"/>
            <w:vAlign w:val="center"/>
          </w:tcPr>
          <w:p w:rsidR="00227B53" w:rsidRPr="00AA027C" w:rsidRDefault="00227B53" w:rsidP="00C55B43">
            <w:pPr>
              <w:pStyle w:val="ConsPlusNormal"/>
              <w:ind w:firstLine="0"/>
              <w:jc w:val="center"/>
              <w:rPr>
                <w:rFonts w:ascii="Times New Roman" w:hAnsi="Times New Roman" w:cs="Times New Roman"/>
              </w:rPr>
            </w:pPr>
            <w:r w:rsidRPr="00AA027C">
              <w:rPr>
                <w:rFonts w:ascii="Times New Roman" w:hAnsi="Times New Roman" w:cs="Times New Roman"/>
              </w:rPr>
              <w:t>Обеспечение спортивно-зрелищных мероприятий</w:t>
            </w:r>
          </w:p>
        </w:tc>
        <w:tc>
          <w:tcPr>
            <w:tcW w:w="708" w:type="dxa"/>
            <w:shd w:val="clear" w:color="auto" w:fill="auto"/>
            <w:vAlign w:val="center"/>
          </w:tcPr>
          <w:p w:rsidR="00227B53" w:rsidRPr="00AA027C" w:rsidRDefault="00227B53" w:rsidP="00C55B43">
            <w:pPr>
              <w:pStyle w:val="ConsPlusNormal"/>
              <w:ind w:firstLine="0"/>
              <w:jc w:val="center"/>
              <w:rPr>
                <w:rFonts w:ascii="Times New Roman" w:hAnsi="Times New Roman" w:cs="Times New Roman"/>
              </w:rPr>
            </w:pPr>
            <w:r w:rsidRPr="00AA027C">
              <w:rPr>
                <w:rFonts w:ascii="Times New Roman" w:hAnsi="Times New Roman" w:cs="Times New Roman"/>
              </w:rPr>
              <w:t>5.1.1</w:t>
            </w:r>
          </w:p>
        </w:tc>
        <w:tc>
          <w:tcPr>
            <w:tcW w:w="6379" w:type="dxa"/>
            <w:shd w:val="clear" w:color="auto" w:fill="auto"/>
          </w:tcPr>
          <w:p w:rsidR="00227B53" w:rsidRPr="00AA027C" w:rsidRDefault="00227B53" w:rsidP="00C55B43">
            <w:pPr>
              <w:pStyle w:val="ConsPlusNormal"/>
              <w:ind w:firstLine="0"/>
              <w:jc w:val="both"/>
              <w:rPr>
                <w:rFonts w:ascii="Times New Roman" w:hAnsi="Times New Roman" w:cs="Times New Roman"/>
              </w:rPr>
            </w:pPr>
            <w:r w:rsidRPr="00AA027C">
              <w:rPr>
                <w:rFonts w:ascii="Times New Roman" w:hAnsi="Times New Roman" w:cs="Times New Roman"/>
              </w:rPr>
              <w:t>5.1.1 - 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r>
      <w:tr w:rsidR="00227B53" w:rsidRPr="00AA027C" w:rsidTr="00C55B43">
        <w:tc>
          <w:tcPr>
            <w:tcW w:w="567" w:type="dxa"/>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sz w:val="20"/>
                <w:szCs w:val="20"/>
              </w:rPr>
              <w:t>31</w:t>
            </w:r>
          </w:p>
        </w:tc>
        <w:tc>
          <w:tcPr>
            <w:tcW w:w="2127" w:type="dxa"/>
            <w:shd w:val="clear" w:color="auto" w:fill="auto"/>
            <w:vAlign w:val="center"/>
          </w:tcPr>
          <w:p w:rsidR="00227B53" w:rsidRPr="00AA027C" w:rsidRDefault="00227B53" w:rsidP="00C55B43">
            <w:pPr>
              <w:pStyle w:val="ConsPlusNormal"/>
              <w:ind w:firstLine="0"/>
              <w:jc w:val="center"/>
              <w:rPr>
                <w:rFonts w:ascii="Times New Roman" w:hAnsi="Times New Roman" w:cs="Times New Roman"/>
              </w:rPr>
            </w:pPr>
            <w:r w:rsidRPr="00AA027C">
              <w:rPr>
                <w:rFonts w:ascii="Times New Roman" w:hAnsi="Times New Roman" w:cs="Times New Roman"/>
              </w:rPr>
              <w:t>Обеспечение занятий спортом в помещениях</w:t>
            </w:r>
          </w:p>
        </w:tc>
        <w:tc>
          <w:tcPr>
            <w:tcW w:w="708" w:type="dxa"/>
            <w:shd w:val="clear" w:color="auto" w:fill="auto"/>
            <w:vAlign w:val="center"/>
          </w:tcPr>
          <w:p w:rsidR="00227B53" w:rsidRPr="00AA027C" w:rsidRDefault="00227B53" w:rsidP="00C55B43">
            <w:pPr>
              <w:pStyle w:val="ConsPlusNormal"/>
              <w:ind w:firstLine="0"/>
              <w:jc w:val="center"/>
              <w:rPr>
                <w:rFonts w:ascii="Times New Roman" w:hAnsi="Times New Roman" w:cs="Times New Roman"/>
              </w:rPr>
            </w:pPr>
            <w:r w:rsidRPr="00AA027C">
              <w:rPr>
                <w:rFonts w:ascii="Times New Roman" w:hAnsi="Times New Roman" w:cs="Times New Roman"/>
              </w:rPr>
              <w:t>5.1.2</w:t>
            </w:r>
          </w:p>
        </w:tc>
        <w:tc>
          <w:tcPr>
            <w:tcW w:w="6379" w:type="dxa"/>
            <w:shd w:val="clear" w:color="auto" w:fill="auto"/>
          </w:tcPr>
          <w:p w:rsidR="00227B53" w:rsidRPr="00AA027C" w:rsidRDefault="00227B53" w:rsidP="00C55B43">
            <w:pPr>
              <w:pStyle w:val="ConsPlusNormal"/>
              <w:ind w:firstLine="0"/>
              <w:jc w:val="both"/>
              <w:rPr>
                <w:rFonts w:ascii="Times New Roman" w:hAnsi="Times New Roman" w:cs="Times New Roman"/>
              </w:rPr>
            </w:pPr>
            <w:r w:rsidRPr="00AA027C">
              <w:rPr>
                <w:rFonts w:ascii="Times New Roman" w:hAnsi="Times New Roman" w:cs="Times New Roman"/>
              </w:rPr>
              <w:t>5.1.2 - Размещение спортивных клубов, спортивных залов, бассейнов, физкультурно-оздоровительных комплексов в зданиях и сооружениях</w:t>
            </w:r>
          </w:p>
        </w:tc>
      </w:tr>
      <w:tr w:rsidR="00227B53" w:rsidRPr="00AA027C" w:rsidTr="00C55B43">
        <w:tc>
          <w:tcPr>
            <w:tcW w:w="567" w:type="dxa"/>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sz w:val="20"/>
                <w:szCs w:val="20"/>
              </w:rPr>
              <w:t>32</w:t>
            </w:r>
          </w:p>
        </w:tc>
        <w:tc>
          <w:tcPr>
            <w:tcW w:w="2127" w:type="dxa"/>
            <w:shd w:val="clear" w:color="auto" w:fill="auto"/>
            <w:vAlign w:val="center"/>
          </w:tcPr>
          <w:p w:rsidR="00227B53" w:rsidRPr="00AA027C" w:rsidRDefault="00227B53" w:rsidP="00C55B43">
            <w:pPr>
              <w:pStyle w:val="ConsPlusNormal"/>
              <w:ind w:firstLine="0"/>
              <w:jc w:val="center"/>
              <w:rPr>
                <w:rFonts w:ascii="Times New Roman" w:hAnsi="Times New Roman" w:cs="Times New Roman"/>
              </w:rPr>
            </w:pPr>
            <w:r w:rsidRPr="00AA027C">
              <w:rPr>
                <w:rFonts w:ascii="Times New Roman" w:hAnsi="Times New Roman" w:cs="Times New Roman"/>
              </w:rPr>
              <w:t>Площадки для занятий спортом</w:t>
            </w:r>
          </w:p>
        </w:tc>
        <w:tc>
          <w:tcPr>
            <w:tcW w:w="708" w:type="dxa"/>
            <w:shd w:val="clear" w:color="auto" w:fill="auto"/>
            <w:vAlign w:val="center"/>
          </w:tcPr>
          <w:p w:rsidR="00227B53" w:rsidRPr="00AA027C" w:rsidRDefault="00227B53" w:rsidP="00C55B43">
            <w:pPr>
              <w:pStyle w:val="ConsPlusNormal"/>
              <w:ind w:firstLine="0"/>
              <w:jc w:val="center"/>
              <w:rPr>
                <w:rFonts w:ascii="Times New Roman" w:hAnsi="Times New Roman" w:cs="Times New Roman"/>
              </w:rPr>
            </w:pPr>
            <w:r w:rsidRPr="00AA027C">
              <w:rPr>
                <w:rFonts w:ascii="Times New Roman" w:hAnsi="Times New Roman" w:cs="Times New Roman"/>
              </w:rPr>
              <w:t>5.1.3</w:t>
            </w:r>
          </w:p>
        </w:tc>
        <w:tc>
          <w:tcPr>
            <w:tcW w:w="6379" w:type="dxa"/>
            <w:shd w:val="clear" w:color="auto" w:fill="auto"/>
          </w:tcPr>
          <w:p w:rsidR="00227B53" w:rsidRPr="00AA027C" w:rsidRDefault="00227B53" w:rsidP="00C55B43">
            <w:pPr>
              <w:pStyle w:val="ConsPlusNormal"/>
              <w:ind w:firstLine="0"/>
              <w:jc w:val="both"/>
              <w:rPr>
                <w:rFonts w:ascii="Times New Roman" w:hAnsi="Times New Roman" w:cs="Times New Roman"/>
              </w:rPr>
            </w:pPr>
            <w:r w:rsidRPr="00AA027C">
              <w:rPr>
                <w:rFonts w:ascii="Times New Roman" w:hAnsi="Times New Roman" w:cs="Times New Roman"/>
              </w:rPr>
              <w:t>5.1.3 - Размещение площадок для занятия спортом и физкультурой на открытом воздухе (физкультурные площадки, беговые дорожки, поля для спортивной игры)</w:t>
            </w:r>
          </w:p>
        </w:tc>
      </w:tr>
      <w:tr w:rsidR="00227B53" w:rsidRPr="00AA027C" w:rsidTr="00C55B43">
        <w:tc>
          <w:tcPr>
            <w:tcW w:w="567" w:type="dxa"/>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sz w:val="20"/>
                <w:szCs w:val="20"/>
              </w:rPr>
              <w:t>33</w:t>
            </w:r>
          </w:p>
        </w:tc>
        <w:tc>
          <w:tcPr>
            <w:tcW w:w="2127" w:type="dxa"/>
            <w:shd w:val="clear" w:color="auto" w:fill="auto"/>
            <w:vAlign w:val="center"/>
          </w:tcPr>
          <w:p w:rsidR="00227B53" w:rsidRPr="00AA027C" w:rsidRDefault="00227B53" w:rsidP="00C55B43">
            <w:pPr>
              <w:pStyle w:val="ConsPlusNormal"/>
              <w:ind w:firstLine="0"/>
              <w:jc w:val="center"/>
              <w:rPr>
                <w:rFonts w:ascii="Times New Roman" w:hAnsi="Times New Roman" w:cs="Times New Roman"/>
              </w:rPr>
            </w:pPr>
            <w:r w:rsidRPr="00AA027C">
              <w:rPr>
                <w:rFonts w:ascii="Times New Roman" w:hAnsi="Times New Roman" w:cs="Times New Roman"/>
              </w:rPr>
              <w:t>Оборудованные площадки для занятий спортом</w:t>
            </w:r>
          </w:p>
        </w:tc>
        <w:tc>
          <w:tcPr>
            <w:tcW w:w="708" w:type="dxa"/>
            <w:shd w:val="clear" w:color="auto" w:fill="auto"/>
            <w:vAlign w:val="center"/>
          </w:tcPr>
          <w:p w:rsidR="00227B53" w:rsidRPr="00AA027C" w:rsidRDefault="00227B53" w:rsidP="00C55B43">
            <w:pPr>
              <w:pStyle w:val="ConsPlusNormal"/>
              <w:ind w:firstLine="0"/>
              <w:jc w:val="center"/>
              <w:rPr>
                <w:rFonts w:ascii="Times New Roman" w:hAnsi="Times New Roman" w:cs="Times New Roman"/>
              </w:rPr>
            </w:pPr>
            <w:r w:rsidRPr="00AA027C">
              <w:rPr>
                <w:rFonts w:ascii="Times New Roman" w:hAnsi="Times New Roman" w:cs="Times New Roman"/>
              </w:rPr>
              <w:t>5.1.4</w:t>
            </w:r>
          </w:p>
        </w:tc>
        <w:tc>
          <w:tcPr>
            <w:tcW w:w="6379" w:type="dxa"/>
            <w:shd w:val="clear" w:color="auto" w:fill="auto"/>
          </w:tcPr>
          <w:p w:rsidR="00227B53" w:rsidRPr="00AA027C" w:rsidRDefault="00227B53" w:rsidP="00C55B43">
            <w:pPr>
              <w:pStyle w:val="ConsPlusNormal"/>
              <w:ind w:firstLine="0"/>
              <w:jc w:val="both"/>
              <w:rPr>
                <w:rFonts w:ascii="Times New Roman" w:hAnsi="Times New Roman" w:cs="Times New Roman"/>
              </w:rPr>
            </w:pPr>
            <w:r w:rsidRPr="00AA027C">
              <w:rPr>
                <w:rFonts w:ascii="Times New Roman" w:hAnsi="Times New Roman" w:cs="Times New Roman"/>
              </w:rPr>
              <w:t>5.1.4 - 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r>
      <w:tr w:rsidR="00227B53" w:rsidRPr="00AA027C" w:rsidTr="00C55B43">
        <w:tc>
          <w:tcPr>
            <w:tcW w:w="567" w:type="dxa"/>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sz w:val="20"/>
                <w:szCs w:val="20"/>
              </w:rPr>
              <w:t>3</w:t>
            </w:r>
            <w:r>
              <w:rPr>
                <w:rFonts w:ascii="Times New Roman" w:hAnsi="Times New Roman"/>
                <w:sz w:val="20"/>
                <w:szCs w:val="20"/>
              </w:rPr>
              <w:t>4</w:t>
            </w:r>
          </w:p>
        </w:tc>
        <w:tc>
          <w:tcPr>
            <w:tcW w:w="2127" w:type="dxa"/>
            <w:shd w:val="clear" w:color="auto" w:fill="auto"/>
            <w:vAlign w:val="center"/>
          </w:tcPr>
          <w:p w:rsidR="00227B53" w:rsidRPr="00AA027C" w:rsidRDefault="00227B53" w:rsidP="00C55B43">
            <w:pPr>
              <w:pStyle w:val="ConsPlusNormal"/>
              <w:ind w:firstLine="0"/>
              <w:jc w:val="center"/>
              <w:rPr>
                <w:rFonts w:ascii="Times New Roman" w:hAnsi="Times New Roman" w:cs="Times New Roman"/>
              </w:rPr>
            </w:pPr>
            <w:r w:rsidRPr="00AA027C">
              <w:rPr>
                <w:rFonts w:ascii="Times New Roman" w:hAnsi="Times New Roman" w:cs="Times New Roman"/>
              </w:rPr>
              <w:t>Спортивные базы</w:t>
            </w:r>
          </w:p>
        </w:tc>
        <w:tc>
          <w:tcPr>
            <w:tcW w:w="708" w:type="dxa"/>
            <w:shd w:val="clear" w:color="auto" w:fill="auto"/>
            <w:vAlign w:val="center"/>
          </w:tcPr>
          <w:p w:rsidR="00227B53" w:rsidRPr="00AA027C" w:rsidRDefault="00227B53" w:rsidP="00C55B43">
            <w:pPr>
              <w:pStyle w:val="ConsPlusNormal"/>
              <w:ind w:firstLine="0"/>
              <w:jc w:val="center"/>
              <w:rPr>
                <w:rFonts w:ascii="Times New Roman" w:hAnsi="Times New Roman" w:cs="Times New Roman"/>
              </w:rPr>
            </w:pPr>
            <w:r w:rsidRPr="00AA027C">
              <w:rPr>
                <w:rFonts w:ascii="Times New Roman" w:hAnsi="Times New Roman" w:cs="Times New Roman"/>
              </w:rPr>
              <w:t>5.1.7</w:t>
            </w:r>
          </w:p>
        </w:tc>
        <w:tc>
          <w:tcPr>
            <w:tcW w:w="6379" w:type="dxa"/>
            <w:shd w:val="clear" w:color="auto" w:fill="auto"/>
          </w:tcPr>
          <w:p w:rsidR="00227B53" w:rsidRPr="00AA027C" w:rsidRDefault="00227B53" w:rsidP="00C55B43">
            <w:pPr>
              <w:pStyle w:val="ConsPlusNormal"/>
              <w:ind w:firstLine="0"/>
              <w:jc w:val="both"/>
              <w:rPr>
                <w:rFonts w:ascii="Times New Roman" w:hAnsi="Times New Roman" w:cs="Times New Roman"/>
              </w:rPr>
            </w:pPr>
            <w:r w:rsidRPr="00AA027C">
              <w:rPr>
                <w:rFonts w:ascii="Times New Roman" w:hAnsi="Times New Roman" w:cs="Times New Roman"/>
              </w:rPr>
              <w:t>5.1.7 - Размещение спортивных баз и лагерей, в которых осуществляется спортивная подготовка длительно проживающих в них лиц</w:t>
            </w:r>
          </w:p>
        </w:tc>
      </w:tr>
      <w:tr w:rsidR="00227B53" w:rsidRPr="00AA027C" w:rsidTr="00C55B43">
        <w:tc>
          <w:tcPr>
            <w:tcW w:w="567" w:type="dxa"/>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sz w:val="20"/>
                <w:szCs w:val="20"/>
              </w:rPr>
              <w:t>3</w:t>
            </w:r>
            <w:r>
              <w:rPr>
                <w:rFonts w:ascii="Times New Roman" w:hAnsi="Times New Roman"/>
                <w:sz w:val="20"/>
                <w:szCs w:val="20"/>
              </w:rPr>
              <w:t>5</w:t>
            </w:r>
          </w:p>
        </w:tc>
        <w:tc>
          <w:tcPr>
            <w:tcW w:w="2127" w:type="dxa"/>
            <w:shd w:val="clear" w:color="auto" w:fill="auto"/>
            <w:vAlign w:val="center"/>
          </w:tcPr>
          <w:p w:rsidR="00227B53" w:rsidRPr="00AA027C" w:rsidRDefault="00227B53" w:rsidP="00C55B43">
            <w:pPr>
              <w:spacing w:line="240" w:lineRule="auto"/>
              <w:ind w:right="-108" w:hanging="108"/>
              <w:rPr>
                <w:rFonts w:ascii="Times New Roman" w:hAnsi="Times New Roman"/>
                <w:sz w:val="20"/>
                <w:szCs w:val="20"/>
              </w:rPr>
            </w:pPr>
            <w:r w:rsidRPr="00AA027C">
              <w:rPr>
                <w:rFonts w:ascii="Times New Roman" w:eastAsia="Times New Roman" w:hAnsi="Times New Roman"/>
                <w:sz w:val="20"/>
                <w:szCs w:val="20"/>
                <w:lang w:eastAsia="ru-RU"/>
              </w:rPr>
              <w:t>Предпринимательство</w:t>
            </w:r>
          </w:p>
        </w:tc>
        <w:tc>
          <w:tcPr>
            <w:tcW w:w="708" w:type="dxa"/>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eastAsia="Times New Roman" w:hAnsi="Times New Roman"/>
                <w:sz w:val="20"/>
                <w:szCs w:val="20"/>
                <w:lang w:eastAsia="ru-RU"/>
              </w:rPr>
              <w:t>4.0</w:t>
            </w:r>
          </w:p>
        </w:tc>
        <w:tc>
          <w:tcPr>
            <w:tcW w:w="6379" w:type="dxa"/>
            <w:shd w:val="clear" w:color="auto" w:fill="auto"/>
            <w:vAlign w:val="center"/>
          </w:tcPr>
          <w:p w:rsidR="00227B53" w:rsidRPr="00AA027C" w:rsidRDefault="00227B53" w:rsidP="00C55B43">
            <w:pPr>
              <w:widowControl w:val="0"/>
              <w:spacing w:line="240" w:lineRule="auto"/>
              <w:jc w:val="both"/>
              <w:rPr>
                <w:rFonts w:ascii="Times New Roman" w:hAnsi="Times New Roman"/>
                <w:sz w:val="20"/>
                <w:szCs w:val="20"/>
                <w:lang w:eastAsia="ru-RU"/>
              </w:rPr>
            </w:pPr>
            <w:r w:rsidRPr="00AA027C">
              <w:rPr>
                <w:rFonts w:ascii="Times New Roman" w:eastAsia="Times New Roman" w:hAnsi="Times New Roman"/>
                <w:sz w:val="20"/>
                <w:szCs w:val="20"/>
                <w:lang w:eastAsia="ru-RU"/>
              </w:rPr>
              <w:t xml:space="preserve">4.0 - Размещение объектов капитального строительства в целях извлечения прибыли на основании торговой, банковской и иной предпринимательской деятельности. Содержание данного вида разрешенного использования включает в себя содержание видов </w:t>
            </w:r>
            <w:r w:rsidRPr="00AA027C">
              <w:rPr>
                <w:rFonts w:ascii="Times New Roman" w:eastAsia="Times New Roman" w:hAnsi="Times New Roman"/>
                <w:sz w:val="20"/>
                <w:szCs w:val="20"/>
                <w:lang w:eastAsia="ru-RU"/>
              </w:rPr>
              <w:lastRenderedPageBreak/>
              <w:t>разрешенного использования, предусмотренных кодами 4.1-4.10</w:t>
            </w:r>
          </w:p>
        </w:tc>
      </w:tr>
      <w:tr w:rsidR="00227B53" w:rsidRPr="00AA027C" w:rsidTr="00C55B43">
        <w:tc>
          <w:tcPr>
            <w:tcW w:w="567" w:type="dxa"/>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sz w:val="20"/>
                <w:szCs w:val="20"/>
              </w:rPr>
              <w:lastRenderedPageBreak/>
              <w:t>3</w:t>
            </w:r>
            <w:r>
              <w:rPr>
                <w:rFonts w:ascii="Times New Roman" w:hAnsi="Times New Roman"/>
                <w:sz w:val="20"/>
                <w:szCs w:val="20"/>
              </w:rPr>
              <w:t>6</w:t>
            </w:r>
          </w:p>
        </w:tc>
        <w:tc>
          <w:tcPr>
            <w:tcW w:w="2127" w:type="dxa"/>
            <w:shd w:val="clear" w:color="auto" w:fill="auto"/>
            <w:vAlign w:val="center"/>
          </w:tcPr>
          <w:p w:rsidR="00227B53" w:rsidRPr="00AA027C" w:rsidRDefault="00227B53" w:rsidP="00C55B43">
            <w:pPr>
              <w:pStyle w:val="ConsPlusNormal"/>
              <w:ind w:firstLine="0"/>
              <w:jc w:val="center"/>
              <w:rPr>
                <w:rFonts w:ascii="Times New Roman" w:hAnsi="Times New Roman" w:cs="Times New Roman"/>
              </w:rPr>
            </w:pPr>
            <w:r w:rsidRPr="00AA027C">
              <w:rPr>
                <w:rFonts w:ascii="Times New Roman" w:hAnsi="Times New Roman" w:cs="Times New Roman"/>
              </w:rPr>
              <w:t>Служебные гаражи</w:t>
            </w:r>
          </w:p>
        </w:tc>
        <w:tc>
          <w:tcPr>
            <w:tcW w:w="708" w:type="dxa"/>
            <w:shd w:val="clear" w:color="auto" w:fill="auto"/>
            <w:vAlign w:val="center"/>
          </w:tcPr>
          <w:p w:rsidR="00227B53" w:rsidRPr="00AA027C" w:rsidRDefault="00227B53" w:rsidP="00C55B43">
            <w:pPr>
              <w:spacing w:line="240" w:lineRule="auto"/>
              <w:rPr>
                <w:rFonts w:ascii="Times New Roman" w:eastAsia="Times New Roman" w:hAnsi="Times New Roman"/>
                <w:sz w:val="20"/>
                <w:szCs w:val="20"/>
                <w:lang w:eastAsia="ru-RU"/>
              </w:rPr>
            </w:pPr>
            <w:r w:rsidRPr="00AA027C">
              <w:rPr>
                <w:rFonts w:ascii="Times New Roman" w:eastAsia="Times New Roman" w:hAnsi="Times New Roman"/>
                <w:sz w:val="20"/>
                <w:szCs w:val="20"/>
                <w:lang w:eastAsia="ru-RU"/>
              </w:rPr>
              <w:t>4.9</w:t>
            </w:r>
          </w:p>
        </w:tc>
        <w:tc>
          <w:tcPr>
            <w:tcW w:w="6379" w:type="dxa"/>
            <w:shd w:val="clear" w:color="auto" w:fill="auto"/>
            <w:vAlign w:val="center"/>
          </w:tcPr>
          <w:p w:rsidR="00227B53" w:rsidRPr="00AA027C" w:rsidRDefault="00227B53" w:rsidP="00C55B43">
            <w:pPr>
              <w:widowControl w:val="0"/>
              <w:spacing w:line="240" w:lineRule="auto"/>
              <w:jc w:val="both"/>
              <w:rPr>
                <w:rFonts w:ascii="Times New Roman" w:eastAsia="Times New Roman" w:hAnsi="Times New Roman"/>
                <w:sz w:val="20"/>
                <w:szCs w:val="20"/>
                <w:lang w:eastAsia="ru-RU"/>
              </w:rPr>
            </w:pPr>
            <w:r w:rsidRPr="00AA027C">
              <w:rPr>
                <w:rFonts w:ascii="Times New Roman" w:hAnsi="Times New Roman"/>
                <w:sz w:val="20"/>
                <w:szCs w:val="20"/>
              </w:rPr>
              <w:t>4.9 - 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r>
      <w:tr w:rsidR="00227B53" w:rsidRPr="00AA027C" w:rsidTr="00C55B43">
        <w:tc>
          <w:tcPr>
            <w:tcW w:w="567" w:type="dxa"/>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sz w:val="20"/>
                <w:szCs w:val="20"/>
              </w:rPr>
              <w:t>3</w:t>
            </w:r>
            <w:r>
              <w:rPr>
                <w:rFonts w:ascii="Times New Roman" w:hAnsi="Times New Roman"/>
                <w:sz w:val="20"/>
                <w:szCs w:val="20"/>
              </w:rPr>
              <w:t>7</w:t>
            </w:r>
          </w:p>
        </w:tc>
        <w:tc>
          <w:tcPr>
            <w:tcW w:w="2127" w:type="dxa"/>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sz w:val="20"/>
                <w:szCs w:val="20"/>
              </w:rPr>
              <w:t>Коммунальное обслуживание</w:t>
            </w:r>
          </w:p>
        </w:tc>
        <w:tc>
          <w:tcPr>
            <w:tcW w:w="708" w:type="dxa"/>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sz w:val="20"/>
                <w:szCs w:val="20"/>
              </w:rPr>
              <w:t>3.1</w:t>
            </w:r>
          </w:p>
        </w:tc>
        <w:tc>
          <w:tcPr>
            <w:tcW w:w="6379" w:type="dxa"/>
            <w:shd w:val="clear" w:color="auto" w:fill="auto"/>
            <w:vAlign w:val="center"/>
          </w:tcPr>
          <w:p w:rsidR="00227B53" w:rsidRPr="00AA027C" w:rsidRDefault="00227B53" w:rsidP="00C55B43">
            <w:pPr>
              <w:spacing w:line="240" w:lineRule="auto"/>
              <w:jc w:val="both"/>
              <w:rPr>
                <w:rFonts w:ascii="Times New Roman" w:hAnsi="Times New Roman"/>
                <w:sz w:val="20"/>
                <w:szCs w:val="20"/>
              </w:rPr>
            </w:pPr>
            <w:r w:rsidRPr="00AA027C">
              <w:rPr>
                <w:rFonts w:ascii="Times New Roman" w:hAnsi="Times New Roman"/>
                <w:sz w:val="20"/>
                <w:szCs w:val="20"/>
              </w:rPr>
              <w:t>3.1 - 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p>
        </w:tc>
      </w:tr>
      <w:tr w:rsidR="00227B53" w:rsidRPr="00AA027C" w:rsidTr="00C55B43">
        <w:tc>
          <w:tcPr>
            <w:tcW w:w="567" w:type="dxa"/>
            <w:shd w:val="clear" w:color="auto" w:fill="auto"/>
            <w:vAlign w:val="center"/>
          </w:tcPr>
          <w:p w:rsidR="00227B53" w:rsidRPr="00AA027C" w:rsidRDefault="00227B53" w:rsidP="00C55B43">
            <w:pPr>
              <w:spacing w:line="240" w:lineRule="auto"/>
              <w:rPr>
                <w:rFonts w:ascii="Times New Roman" w:hAnsi="Times New Roman"/>
                <w:sz w:val="20"/>
                <w:szCs w:val="20"/>
              </w:rPr>
            </w:pPr>
            <w:r>
              <w:rPr>
                <w:rFonts w:ascii="Times New Roman" w:hAnsi="Times New Roman"/>
                <w:sz w:val="20"/>
                <w:szCs w:val="20"/>
              </w:rPr>
              <w:t>38</w:t>
            </w:r>
          </w:p>
        </w:tc>
        <w:tc>
          <w:tcPr>
            <w:tcW w:w="2127" w:type="dxa"/>
            <w:shd w:val="clear" w:color="auto" w:fill="auto"/>
            <w:vAlign w:val="center"/>
          </w:tcPr>
          <w:p w:rsidR="00227B53" w:rsidRPr="00AA027C" w:rsidRDefault="00227B53" w:rsidP="00C55B43">
            <w:pPr>
              <w:pStyle w:val="ConsPlusNormal"/>
              <w:ind w:firstLine="0"/>
              <w:jc w:val="center"/>
              <w:rPr>
                <w:rFonts w:ascii="Times New Roman" w:hAnsi="Times New Roman" w:cs="Times New Roman"/>
              </w:rPr>
            </w:pPr>
            <w:r w:rsidRPr="00AA027C">
              <w:rPr>
                <w:rFonts w:ascii="Times New Roman" w:hAnsi="Times New Roman" w:cs="Times New Roman"/>
              </w:rPr>
              <w:t>Предоставление коммунальных услуг</w:t>
            </w:r>
          </w:p>
        </w:tc>
        <w:tc>
          <w:tcPr>
            <w:tcW w:w="708" w:type="dxa"/>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sz w:val="20"/>
                <w:szCs w:val="20"/>
              </w:rPr>
              <w:t xml:space="preserve">3.1.1 </w:t>
            </w:r>
          </w:p>
        </w:tc>
        <w:tc>
          <w:tcPr>
            <w:tcW w:w="6379" w:type="dxa"/>
            <w:shd w:val="clear" w:color="auto" w:fill="auto"/>
            <w:vAlign w:val="center"/>
          </w:tcPr>
          <w:p w:rsidR="00227B53" w:rsidRPr="00AA027C" w:rsidRDefault="00227B53" w:rsidP="00C55B43">
            <w:pPr>
              <w:spacing w:line="240" w:lineRule="auto"/>
              <w:jc w:val="both"/>
              <w:rPr>
                <w:rFonts w:ascii="Times New Roman" w:hAnsi="Times New Roman"/>
                <w:sz w:val="20"/>
                <w:szCs w:val="20"/>
              </w:rPr>
            </w:pPr>
            <w:r w:rsidRPr="00AA027C">
              <w:rPr>
                <w:rFonts w:ascii="Times New Roman" w:hAnsi="Times New Roman"/>
                <w:sz w:val="20"/>
                <w:szCs w:val="20"/>
              </w:rPr>
              <w:t>3.1.1 - 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227B53" w:rsidRPr="00AA027C" w:rsidTr="00C55B43">
        <w:tc>
          <w:tcPr>
            <w:tcW w:w="567" w:type="dxa"/>
            <w:shd w:val="clear" w:color="auto" w:fill="auto"/>
            <w:vAlign w:val="center"/>
          </w:tcPr>
          <w:p w:rsidR="00227B53" w:rsidRPr="00AA027C" w:rsidRDefault="00227B53" w:rsidP="00C55B43">
            <w:pPr>
              <w:spacing w:line="240" w:lineRule="auto"/>
              <w:rPr>
                <w:rFonts w:ascii="Times New Roman" w:hAnsi="Times New Roman"/>
                <w:sz w:val="20"/>
                <w:szCs w:val="20"/>
              </w:rPr>
            </w:pPr>
            <w:r>
              <w:rPr>
                <w:rFonts w:ascii="Times New Roman" w:hAnsi="Times New Roman"/>
                <w:sz w:val="20"/>
                <w:szCs w:val="20"/>
              </w:rPr>
              <w:t>39</w:t>
            </w:r>
          </w:p>
        </w:tc>
        <w:tc>
          <w:tcPr>
            <w:tcW w:w="2127" w:type="dxa"/>
            <w:shd w:val="clear" w:color="auto" w:fill="auto"/>
            <w:vAlign w:val="center"/>
          </w:tcPr>
          <w:p w:rsidR="00227B53" w:rsidRPr="00AA027C" w:rsidRDefault="00227B53" w:rsidP="00C55B43">
            <w:pPr>
              <w:pStyle w:val="ConsPlusNormal"/>
              <w:ind w:firstLine="0"/>
              <w:jc w:val="center"/>
              <w:rPr>
                <w:rFonts w:ascii="Times New Roman" w:hAnsi="Times New Roman" w:cs="Times New Roman"/>
              </w:rPr>
            </w:pPr>
            <w:r w:rsidRPr="00AA027C">
              <w:rPr>
                <w:rFonts w:ascii="Times New Roman" w:hAnsi="Times New Roman" w:cs="Times New Roman"/>
              </w:rPr>
              <w:t>Административные здания организаций, обеспечивающих предоставление коммунальных услуг</w:t>
            </w:r>
          </w:p>
        </w:tc>
        <w:tc>
          <w:tcPr>
            <w:tcW w:w="708" w:type="dxa"/>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sz w:val="20"/>
                <w:szCs w:val="20"/>
              </w:rPr>
              <w:t>3.1.2</w:t>
            </w:r>
          </w:p>
        </w:tc>
        <w:tc>
          <w:tcPr>
            <w:tcW w:w="6379" w:type="dxa"/>
            <w:shd w:val="clear" w:color="auto" w:fill="auto"/>
            <w:vAlign w:val="center"/>
          </w:tcPr>
          <w:p w:rsidR="00227B53" w:rsidRPr="00AA027C" w:rsidRDefault="00227B53" w:rsidP="00C55B43">
            <w:pPr>
              <w:spacing w:line="240" w:lineRule="auto"/>
              <w:jc w:val="both"/>
              <w:rPr>
                <w:rFonts w:ascii="Times New Roman" w:hAnsi="Times New Roman"/>
                <w:sz w:val="20"/>
                <w:szCs w:val="20"/>
              </w:rPr>
            </w:pPr>
            <w:r w:rsidRPr="00AA027C">
              <w:rPr>
                <w:rFonts w:ascii="Times New Roman" w:hAnsi="Times New Roman"/>
                <w:sz w:val="20"/>
                <w:szCs w:val="20"/>
              </w:rPr>
              <w:t>3.1.2 - Размещение зданий, предназначенных для приема физических и юридических лиц в связи с предоставлением им коммунальных услуг</w:t>
            </w:r>
          </w:p>
        </w:tc>
      </w:tr>
      <w:tr w:rsidR="00227B53" w:rsidRPr="00AA027C" w:rsidTr="00C55B43">
        <w:tc>
          <w:tcPr>
            <w:tcW w:w="567" w:type="dxa"/>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sz w:val="20"/>
                <w:szCs w:val="20"/>
              </w:rPr>
              <w:t>4</w:t>
            </w:r>
            <w:r>
              <w:rPr>
                <w:rFonts w:ascii="Times New Roman" w:hAnsi="Times New Roman"/>
                <w:sz w:val="20"/>
                <w:szCs w:val="20"/>
              </w:rPr>
              <w:t>0</w:t>
            </w:r>
          </w:p>
        </w:tc>
        <w:tc>
          <w:tcPr>
            <w:tcW w:w="2127" w:type="dxa"/>
            <w:shd w:val="clear" w:color="auto" w:fill="auto"/>
            <w:vAlign w:val="center"/>
          </w:tcPr>
          <w:p w:rsidR="00227B53" w:rsidRPr="00AA027C" w:rsidRDefault="00227B53" w:rsidP="00C55B43">
            <w:pPr>
              <w:pStyle w:val="aff7"/>
              <w:jc w:val="center"/>
              <w:rPr>
                <w:sz w:val="20"/>
                <w:szCs w:val="20"/>
              </w:rPr>
            </w:pPr>
            <w:r w:rsidRPr="00AA027C">
              <w:rPr>
                <w:sz w:val="20"/>
                <w:szCs w:val="20"/>
              </w:rPr>
              <w:t>Земельные участки (территории) общего пользования</w:t>
            </w:r>
          </w:p>
        </w:tc>
        <w:tc>
          <w:tcPr>
            <w:tcW w:w="708" w:type="dxa"/>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sz w:val="20"/>
                <w:szCs w:val="20"/>
              </w:rPr>
              <w:t>12.0</w:t>
            </w:r>
          </w:p>
        </w:tc>
        <w:tc>
          <w:tcPr>
            <w:tcW w:w="6379" w:type="dxa"/>
            <w:shd w:val="clear" w:color="auto" w:fill="auto"/>
            <w:vAlign w:val="center"/>
          </w:tcPr>
          <w:p w:rsidR="00227B53" w:rsidRPr="00AA027C" w:rsidRDefault="00227B53" w:rsidP="00C55B43">
            <w:pPr>
              <w:widowControl w:val="0"/>
              <w:spacing w:line="240" w:lineRule="auto"/>
              <w:jc w:val="both"/>
              <w:rPr>
                <w:rFonts w:ascii="Times New Roman" w:hAnsi="Times New Roman"/>
                <w:sz w:val="20"/>
                <w:szCs w:val="20"/>
              </w:rPr>
            </w:pPr>
            <w:r w:rsidRPr="00AA027C">
              <w:rPr>
                <w:rFonts w:ascii="Times New Roman" w:hAnsi="Times New Roman"/>
                <w:sz w:val="20"/>
                <w:szCs w:val="20"/>
              </w:rPr>
              <w:t>12.0 - 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r w:rsidR="00227B53" w:rsidRPr="00AA027C" w:rsidTr="00C55B43">
        <w:tc>
          <w:tcPr>
            <w:tcW w:w="567" w:type="dxa"/>
            <w:shd w:val="clear" w:color="auto" w:fill="auto"/>
            <w:vAlign w:val="center"/>
          </w:tcPr>
          <w:p w:rsidR="00227B53" w:rsidRPr="00AA027C" w:rsidRDefault="00227B53" w:rsidP="00C55B43">
            <w:pPr>
              <w:spacing w:line="240" w:lineRule="auto"/>
              <w:rPr>
                <w:rFonts w:ascii="Times New Roman" w:hAnsi="Times New Roman"/>
                <w:sz w:val="20"/>
                <w:szCs w:val="20"/>
              </w:rPr>
            </w:pPr>
            <w:r>
              <w:rPr>
                <w:rFonts w:ascii="Times New Roman" w:hAnsi="Times New Roman"/>
                <w:sz w:val="20"/>
                <w:szCs w:val="20"/>
              </w:rPr>
              <w:t>41</w:t>
            </w:r>
          </w:p>
        </w:tc>
        <w:tc>
          <w:tcPr>
            <w:tcW w:w="2127" w:type="dxa"/>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sz w:val="20"/>
                <w:szCs w:val="20"/>
              </w:rPr>
              <w:t>Склады</w:t>
            </w:r>
          </w:p>
        </w:tc>
        <w:tc>
          <w:tcPr>
            <w:tcW w:w="708" w:type="dxa"/>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sz w:val="20"/>
                <w:szCs w:val="20"/>
              </w:rPr>
              <w:t>6.9</w:t>
            </w:r>
          </w:p>
        </w:tc>
        <w:tc>
          <w:tcPr>
            <w:tcW w:w="6379" w:type="dxa"/>
            <w:shd w:val="clear" w:color="auto" w:fill="auto"/>
            <w:vAlign w:val="center"/>
          </w:tcPr>
          <w:p w:rsidR="00227B53" w:rsidRPr="00AA027C" w:rsidRDefault="00227B53" w:rsidP="00C55B43">
            <w:pPr>
              <w:spacing w:line="240" w:lineRule="auto"/>
              <w:jc w:val="both"/>
              <w:rPr>
                <w:rFonts w:ascii="Times New Roman" w:hAnsi="Times New Roman"/>
                <w:sz w:val="20"/>
                <w:szCs w:val="20"/>
              </w:rPr>
            </w:pPr>
            <w:r w:rsidRPr="00AA027C">
              <w:rPr>
                <w:rFonts w:ascii="Times New Roman" w:hAnsi="Times New Roman"/>
                <w:sz w:val="20"/>
                <w:szCs w:val="20"/>
              </w:rPr>
              <w:t>6.9 - 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r w:rsidR="00227B53" w:rsidRPr="00AA027C" w:rsidTr="00C55B43">
        <w:tc>
          <w:tcPr>
            <w:tcW w:w="567" w:type="dxa"/>
            <w:shd w:val="clear" w:color="auto" w:fill="auto"/>
            <w:vAlign w:val="center"/>
          </w:tcPr>
          <w:p w:rsidR="00227B53" w:rsidRPr="00AA027C" w:rsidRDefault="00227B53" w:rsidP="00C55B43">
            <w:pPr>
              <w:spacing w:line="240" w:lineRule="auto"/>
              <w:rPr>
                <w:rFonts w:ascii="Times New Roman" w:hAnsi="Times New Roman"/>
                <w:sz w:val="20"/>
                <w:szCs w:val="20"/>
              </w:rPr>
            </w:pPr>
            <w:r>
              <w:rPr>
                <w:rFonts w:ascii="Times New Roman" w:hAnsi="Times New Roman"/>
                <w:sz w:val="20"/>
                <w:szCs w:val="20"/>
              </w:rPr>
              <w:t>42</w:t>
            </w:r>
          </w:p>
        </w:tc>
        <w:tc>
          <w:tcPr>
            <w:tcW w:w="2127" w:type="dxa"/>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sz w:val="20"/>
                <w:szCs w:val="20"/>
              </w:rPr>
              <w:t>Складские площадки</w:t>
            </w:r>
          </w:p>
        </w:tc>
        <w:tc>
          <w:tcPr>
            <w:tcW w:w="708" w:type="dxa"/>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sz w:val="20"/>
                <w:szCs w:val="20"/>
              </w:rPr>
              <w:t>6.9.1</w:t>
            </w:r>
          </w:p>
        </w:tc>
        <w:tc>
          <w:tcPr>
            <w:tcW w:w="6379" w:type="dxa"/>
            <w:shd w:val="clear" w:color="auto" w:fill="auto"/>
            <w:vAlign w:val="center"/>
          </w:tcPr>
          <w:p w:rsidR="00227B53" w:rsidRPr="00AA027C" w:rsidRDefault="00227B53" w:rsidP="00C55B43">
            <w:pPr>
              <w:spacing w:line="240" w:lineRule="auto"/>
              <w:jc w:val="both"/>
              <w:rPr>
                <w:rFonts w:ascii="Times New Roman" w:hAnsi="Times New Roman"/>
                <w:sz w:val="20"/>
                <w:szCs w:val="20"/>
              </w:rPr>
            </w:pPr>
            <w:r w:rsidRPr="00AA027C">
              <w:rPr>
                <w:rFonts w:ascii="Times New Roman" w:hAnsi="Times New Roman"/>
                <w:sz w:val="20"/>
                <w:szCs w:val="20"/>
              </w:rPr>
              <w:t>6.9.1 - Временное хранение, распределение и перевалка грузов (за исключением хранения стратегических запасов) на открытом воздухе</w:t>
            </w:r>
          </w:p>
        </w:tc>
      </w:tr>
      <w:tr w:rsidR="00227B53" w:rsidRPr="00AA027C" w:rsidTr="00C55B43">
        <w:tc>
          <w:tcPr>
            <w:tcW w:w="9781" w:type="dxa"/>
            <w:gridSpan w:val="4"/>
            <w:shd w:val="clear" w:color="auto" w:fill="auto"/>
            <w:vAlign w:val="center"/>
          </w:tcPr>
          <w:p w:rsidR="00227B53" w:rsidRPr="00AA027C" w:rsidRDefault="00227B53" w:rsidP="00C55B43">
            <w:pPr>
              <w:spacing w:line="240" w:lineRule="auto"/>
              <w:rPr>
                <w:rFonts w:ascii="Times New Roman" w:hAnsi="Times New Roman"/>
                <w:b/>
                <w:sz w:val="20"/>
                <w:szCs w:val="20"/>
              </w:rPr>
            </w:pPr>
            <w:r w:rsidRPr="00AA027C">
              <w:rPr>
                <w:rFonts w:ascii="Times New Roman" w:hAnsi="Times New Roman"/>
                <w:b/>
                <w:sz w:val="20"/>
                <w:szCs w:val="20"/>
              </w:rPr>
              <w:t>Условно разрешенные виды использования</w:t>
            </w:r>
          </w:p>
        </w:tc>
      </w:tr>
      <w:tr w:rsidR="00227B53" w:rsidRPr="00AA027C" w:rsidTr="00C55B43">
        <w:tc>
          <w:tcPr>
            <w:tcW w:w="567" w:type="dxa"/>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sz w:val="20"/>
                <w:szCs w:val="20"/>
              </w:rPr>
              <w:t>4</w:t>
            </w:r>
            <w:r>
              <w:rPr>
                <w:rFonts w:ascii="Times New Roman" w:hAnsi="Times New Roman"/>
                <w:sz w:val="20"/>
                <w:szCs w:val="20"/>
              </w:rPr>
              <w:t>3</w:t>
            </w:r>
          </w:p>
        </w:tc>
        <w:tc>
          <w:tcPr>
            <w:tcW w:w="2127" w:type="dxa"/>
            <w:shd w:val="clear" w:color="auto" w:fill="auto"/>
            <w:vAlign w:val="center"/>
          </w:tcPr>
          <w:p w:rsidR="00227B53" w:rsidRPr="00AA027C" w:rsidRDefault="00227B53" w:rsidP="00C55B43">
            <w:pPr>
              <w:pStyle w:val="aff7"/>
              <w:jc w:val="center"/>
              <w:rPr>
                <w:sz w:val="20"/>
                <w:szCs w:val="20"/>
              </w:rPr>
            </w:pPr>
            <w:r w:rsidRPr="00AA027C">
              <w:rPr>
                <w:sz w:val="20"/>
                <w:szCs w:val="20"/>
              </w:rPr>
              <w:t>Для индивидуального жилищного строительства</w:t>
            </w:r>
          </w:p>
        </w:tc>
        <w:tc>
          <w:tcPr>
            <w:tcW w:w="708" w:type="dxa"/>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sz w:val="20"/>
                <w:szCs w:val="20"/>
              </w:rPr>
              <w:t>2.1</w:t>
            </w:r>
          </w:p>
        </w:tc>
        <w:tc>
          <w:tcPr>
            <w:tcW w:w="6379" w:type="dxa"/>
            <w:shd w:val="clear" w:color="auto" w:fill="auto"/>
            <w:vAlign w:val="center"/>
          </w:tcPr>
          <w:p w:rsidR="00227B53" w:rsidRPr="00AA027C" w:rsidRDefault="00227B53" w:rsidP="00C55B43">
            <w:pPr>
              <w:pStyle w:val="ConsPlusNormal"/>
              <w:spacing w:line="256" w:lineRule="auto"/>
              <w:ind w:firstLine="0"/>
              <w:jc w:val="both"/>
              <w:rPr>
                <w:rFonts w:ascii="Times New Roman" w:hAnsi="Times New Roman"/>
              </w:rPr>
            </w:pPr>
            <w:r w:rsidRPr="00AA027C">
              <w:rPr>
                <w:rFonts w:ascii="Times New Roman" w:hAnsi="Times New Roman" w:cs="Times New Roman"/>
              </w:rPr>
              <w:t>2.1 - Размещение индивидуального жилого дома (Размещение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 выращивание сельскохозяйственных культур; размещение индивидуальных гаражей и хозяйственных построек</w:t>
            </w:r>
          </w:p>
        </w:tc>
      </w:tr>
      <w:tr w:rsidR="00227B53" w:rsidRPr="00AA027C" w:rsidTr="00C55B43">
        <w:tc>
          <w:tcPr>
            <w:tcW w:w="567" w:type="dxa"/>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sz w:val="20"/>
                <w:szCs w:val="20"/>
              </w:rPr>
              <w:t>4</w:t>
            </w:r>
            <w:r>
              <w:rPr>
                <w:rFonts w:ascii="Times New Roman" w:hAnsi="Times New Roman"/>
                <w:sz w:val="20"/>
                <w:szCs w:val="20"/>
              </w:rPr>
              <w:t>4</w:t>
            </w:r>
          </w:p>
        </w:tc>
        <w:tc>
          <w:tcPr>
            <w:tcW w:w="2127" w:type="dxa"/>
            <w:shd w:val="clear" w:color="auto" w:fill="auto"/>
            <w:vAlign w:val="center"/>
          </w:tcPr>
          <w:p w:rsidR="00227B53" w:rsidRPr="00AA027C" w:rsidRDefault="00227B53" w:rsidP="00C55B43">
            <w:pPr>
              <w:pStyle w:val="aff7"/>
              <w:jc w:val="center"/>
              <w:rPr>
                <w:sz w:val="20"/>
                <w:szCs w:val="20"/>
              </w:rPr>
            </w:pPr>
            <w:r w:rsidRPr="00AA027C">
              <w:rPr>
                <w:rFonts w:eastAsia="Calibri"/>
                <w:sz w:val="20"/>
                <w:szCs w:val="20"/>
                <w:lang w:eastAsia="en-US"/>
              </w:rPr>
              <w:t>Малоэтажная многоквартирная жилая застройка</w:t>
            </w:r>
          </w:p>
        </w:tc>
        <w:tc>
          <w:tcPr>
            <w:tcW w:w="708" w:type="dxa"/>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sz w:val="20"/>
                <w:szCs w:val="20"/>
              </w:rPr>
              <w:t>2.1.1</w:t>
            </w:r>
          </w:p>
        </w:tc>
        <w:tc>
          <w:tcPr>
            <w:tcW w:w="6379" w:type="dxa"/>
            <w:shd w:val="clear" w:color="auto" w:fill="auto"/>
            <w:vAlign w:val="center"/>
          </w:tcPr>
          <w:p w:rsidR="00227B53" w:rsidRPr="00AA027C" w:rsidRDefault="00227B53" w:rsidP="00C55B43">
            <w:pPr>
              <w:pStyle w:val="ConsPlusNormal"/>
              <w:ind w:firstLine="0"/>
              <w:jc w:val="both"/>
              <w:rPr>
                <w:rFonts w:ascii="Times New Roman" w:hAnsi="Times New Roman" w:cs="Times New Roman"/>
              </w:rPr>
            </w:pPr>
            <w:r w:rsidRPr="00AA027C">
              <w:rPr>
                <w:rFonts w:ascii="Times New Roman" w:eastAsia="Calibri" w:hAnsi="Times New Roman" w:cs="Times New Roman"/>
                <w:lang w:eastAsia="en-US"/>
              </w:rPr>
              <w:t>2.1.1 - </w:t>
            </w:r>
            <w:r w:rsidRPr="00AA027C">
              <w:rPr>
                <w:rFonts w:ascii="Times New Roman" w:hAnsi="Times New Roman" w:cs="Times New Roman"/>
              </w:rPr>
              <w:t>Размещение малоэтажных многоквартирных домов (многоквартирные дома высотой до 4 этажей, включая мансардный);</w:t>
            </w:r>
          </w:p>
          <w:p w:rsidR="00227B53" w:rsidRPr="00AA027C" w:rsidRDefault="00227B53" w:rsidP="00C55B43">
            <w:pPr>
              <w:pStyle w:val="ConsPlusNormal"/>
              <w:ind w:firstLine="0"/>
              <w:jc w:val="both"/>
              <w:rPr>
                <w:rFonts w:ascii="Times New Roman" w:hAnsi="Times New Roman" w:cs="Times New Roman"/>
              </w:rPr>
            </w:pPr>
            <w:r w:rsidRPr="00AA027C">
              <w:rPr>
                <w:rFonts w:ascii="Times New Roman" w:hAnsi="Times New Roman" w:cs="Times New Roman"/>
              </w:rPr>
              <w:t>обустройство спортивных и детских площадок, площадок для отдыха;</w:t>
            </w:r>
          </w:p>
          <w:p w:rsidR="00227B53" w:rsidRPr="00AA027C" w:rsidRDefault="00227B53" w:rsidP="00C55B43">
            <w:pPr>
              <w:pStyle w:val="ConsPlusNormal"/>
              <w:ind w:firstLine="0"/>
              <w:jc w:val="both"/>
              <w:rPr>
                <w:rFonts w:ascii="Times New Roman" w:eastAsia="Calibri" w:hAnsi="Times New Roman" w:cs="Times New Roman"/>
                <w:lang w:eastAsia="en-US"/>
              </w:rPr>
            </w:pPr>
            <w:r w:rsidRPr="00AA027C">
              <w:rPr>
                <w:rFonts w:ascii="Times New Roman" w:hAnsi="Times New Roman" w:cs="Times New Roman"/>
              </w:rPr>
              <w:t xml:space="preserve">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w:t>
            </w:r>
            <w:r w:rsidRPr="00AA027C">
              <w:rPr>
                <w:rFonts w:ascii="Times New Roman" w:hAnsi="Times New Roman" w:cs="Times New Roman"/>
              </w:rPr>
              <w:lastRenderedPageBreak/>
              <w:t>площади помещений дома</w:t>
            </w:r>
          </w:p>
        </w:tc>
      </w:tr>
      <w:tr w:rsidR="00227B53" w:rsidRPr="00AA027C" w:rsidTr="00C55B43">
        <w:tc>
          <w:tcPr>
            <w:tcW w:w="567" w:type="dxa"/>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sz w:val="20"/>
                <w:szCs w:val="20"/>
              </w:rPr>
              <w:lastRenderedPageBreak/>
              <w:t>4</w:t>
            </w:r>
            <w:r>
              <w:rPr>
                <w:rFonts w:ascii="Times New Roman" w:hAnsi="Times New Roman"/>
                <w:sz w:val="20"/>
                <w:szCs w:val="20"/>
              </w:rPr>
              <w:t>5</w:t>
            </w:r>
          </w:p>
        </w:tc>
        <w:tc>
          <w:tcPr>
            <w:tcW w:w="2127" w:type="dxa"/>
            <w:shd w:val="clear" w:color="auto" w:fill="auto"/>
            <w:vAlign w:val="center"/>
          </w:tcPr>
          <w:p w:rsidR="00227B53" w:rsidRPr="00AA027C" w:rsidRDefault="00227B53" w:rsidP="00C55B43">
            <w:pPr>
              <w:pStyle w:val="aff7"/>
              <w:jc w:val="center"/>
              <w:rPr>
                <w:sz w:val="20"/>
                <w:szCs w:val="20"/>
              </w:rPr>
            </w:pPr>
            <w:r w:rsidRPr="00AA027C">
              <w:rPr>
                <w:sz w:val="20"/>
                <w:szCs w:val="20"/>
              </w:rPr>
              <w:t>Блокированная жилая застройка</w:t>
            </w:r>
          </w:p>
        </w:tc>
        <w:tc>
          <w:tcPr>
            <w:tcW w:w="708" w:type="dxa"/>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sz w:val="20"/>
                <w:szCs w:val="20"/>
              </w:rPr>
              <w:t>2.3</w:t>
            </w:r>
          </w:p>
        </w:tc>
        <w:tc>
          <w:tcPr>
            <w:tcW w:w="6379" w:type="dxa"/>
            <w:shd w:val="clear" w:color="auto" w:fill="auto"/>
          </w:tcPr>
          <w:p w:rsidR="00227B53" w:rsidRPr="00AA027C" w:rsidRDefault="00227B53" w:rsidP="00C55B43">
            <w:pPr>
              <w:pStyle w:val="ConsPlusNormal"/>
              <w:spacing w:line="256" w:lineRule="auto"/>
              <w:ind w:firstLine="0"/>
              <w:jc w:val="both"/>
              <w:rPr>
                <w:rFonts w:ascii="Times New Roman" w:hAnsi="Times New Roman" w:cs="Times New Roman"/>
              </w:rPr>
            </w:pPr>
            <w:r w:rsidRPr="00AA027C">
              <w:rPr>
                <w:rFonts w:ascii="Times New Roman" w:hAnsi="Times New Roman" w:cs="Times New Roman"/>
              </w:rPr>
              <w:t>2.3 - 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 пользования (жилые дома блокированной застройки); 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для отдыха</w:t>
            </w:r>
          </w:p>
        </w:tc>
      </w:tr>
      <w:tr w:rsidR="00227B53" w:rsidRPr="00AA027C" w:rsidTr="00C55B43">
        <w:tc>
          <w:tcPr>
            <w:tcW w:w="567" w:type="dxa"/>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sz w:val="20"/>
                <w:szCs w:val="20"/>
              </w:rPr>
              <w:t>4</w:t>
            </w:r>
            <w:r>
              <w:rPr>
                <w:rFonts w:ascii="Times New Roman" w:hAnsi="Times New Roman"/>
                <w:sz w:val="20"/>
                <w:szCs w:val="20"/>
              </w:rPr>
              <w:t>6</w:t>
            </w:r>
          </w:p>
        </w:tc>
        <w:tc>
          <w:tcPr>
            <w:tcW w:w="2127" w:type="dxa"/>
            <w:shd w:val="clear" w:color="auto" w:fill="auto"/>
            <w:vAlign w:val="center"/>
          </w:tcPr>
          <w:p w:rsidR="00227B53" w:rsidRPr="00AA027C" w:rsidRDefault="00227B53" w:rsidP="00C55B43">
            <w:pPr>
              <w:pStyle w:val="ConsPlusNormal"/>
              <w:ind w:firstLine="0"/>
              <w:jc w:val="center"/>
              <w:rPr>
                <w:rFonts w:ascii="Times New Roman" w:hAnsi="Times New Roman" w:cs="Times New Roman"/>
              </w:rPr>
            </w:pPr>
            <w:r w:rsidRPr="00AA027C">
              <w:rPr>
                <w:rFonts w:ascii="Times New Roman" w:hAnsi="Times New Roman" w:cs="Times New Roman"/>
              </w:rPr>
              <w:t>Объекты дорожного сервиса</w:t>
            </w:r>
          </w:p>
        </w:tc>
        <w:tc>
          <w:tcPr>
            <w:tcW w:w="708" w:type="dxa"/>
            <w:shd w:val="clear" w:color="auto" w:fill="auto"/>
            <w:vAlign w:val="center"/>
          </w:tcPr>
          <w:p w:rsidR="00227B53" w:rsidRPr="00AA027C" w:rsidRDefault="00227B53" w:rsidP="00C55B43">
            <w:pPr>
              <w:pStyle w:val="ConsPlusNormal"/>
              <w:ind w:firstLine="0"/>
              <w:jc w:val="center"/>
              <w:rPr>
                <w:rFonts w:ascii="Times New Roman" w:hAnsi="Times New Roman" w:cs="Times New Roman"/>
              </w:rPr>
            </w:pPr>
            <w:r w:rsidRPr="00AA027C">
              <w:rPr>
                <w:rFonts w:ascii="Times New Roman" w:hAnsi="Times New Roman" w:cs="Times New Roman"/>
              </w:rPr>
              <w:t>4.9.1</w:t>
            </w:r>
          </w:p>
        </w:tc>
        <w:tc>
          <w:tcPr>
            <w:tcW w:w="6379" w:type="dxa"/>
            <w:shd w:val="clear" w:color="auto" w:fill="auto"/>
          </w:tcPr>
          <w:p w:rsidR="00227B53" w:rsidRPr="00AA027C" w:rsidRDefault="00227B53" w:rsidP="00C55B43">
            <w:pPr>
              <w:pStyle w:val="ConsPlusNormal"/>
              <w:ind w:firstLine="0"/>
              <w:jc w:val="both"/>
              <w:rPr>
                <w:rFonts w:ascii="Times New Roman" w:hAnsi="Times New Roman" w:cs="Times New Roman"/>
              </w:rPr>
            </w:pPr>
            <w:r w:rsidRPr="00AA027C">
              <w:rPr>
                <w:rFonts w:ascii="Times New Roman" w:hAnsi="Times New Roman" w:cs="Times New Roman"/>
              </w:rPr>
              <w:t>4.9.1 - 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кодами 4.9.1.1 - 4.9.1.4</w:t>
            </w:r>
          </w:p>
        </w:tc>
      </w:tr>
      <w:tr w:rsidR="00227B53" w:rsidRPr="00AA027C" w:rsidTr="00C55B43">
        <w:tc>
          <w:tcPr>
            <w:tcW w:w="567" w:type="dxa"/>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sz w:val="20"/>
                <w:szCs w:val="20"/>
              </w:rPr>
              <w:t>4</w:t>
            </w:r>
            <w:r>
              <w:rPr>
                <w:rFonts w:ascii="Times New Roman" w:hAnsi="Times New Roman"/>
                <w:sz w:val="20"/>
                <w:szCs w:val="20"/>
              </w:rPr>
              <w:t>7</w:t>
            </w:r>
          </w:p>
        </w:tc>
        <w:tc>
          <w:tcPr>
            <w:tcW w:w="2127" w:type="dxa"/>
            <w:shd w:val="clear" w:color="auto" w:fill="auto"/>
            <w:vAlign w:val="center"/>
          </w:tcPr>
          <w:p w:rsidR="00227B53" w:rsidRPr="00AA027C" w:rsidRDefault="00227B53" w:rsidP="00C55B43">
            <w:pPr>
              <w:pStyle w:val="ConsPlusNormal"/>
              <w:ind w:firstLine="0"/>
              <w:jc w:val="center"/>
              <w:rPr>
                <w:rFonts w:ascii="Times New Roman" w:hAnsi="Times New Roman" w:cs="Times New Roman"/>
              </w:rPr>
            </w:pPr>
            <w:r w:rsidRPr="00AA027C">
              <w:rPr>
                <w:rFonts w:ascii="Times New Roman" w:hAnsi="Times New Roman" w:cs="Times New Roman"/>
              </w:rPr>
              <w:t>Заправка транспортных средств</w:t>
            </w:r>
          </w:p>
        </w:tc>
        <w:tc>
          <w:tcPr>
            <w:tcW w:w="708" w:type="dxa"/>
            <w:shd w:val="clear" w:color="auto" w:fill="auto"/>
            <w:vAlign w:val="center"/>
          </w:tcPr>
          <w:p w:rsidR="00227B53" w:rsidRPr="00AA027C" w:rsidRDefault="00227B53" w:rsidP="00C55B43">
            <w:pPr>
              <w:pStyle w:val="ConsPlusNormal"/>
              <w:ind w:hanging="111"/>
              <w:jc w:val="center"/>
              <w:rPr>
                <w:rFonts w:ascii="Times New Roman" w:hAnsi="Times New Roman" w:cs="Times New Roman"/>
              </w:rPr>
            </w:pPr>
            <w:r w:rsidRPr="00AA027C">
              <w:rPr>
                <w:rFonts w:ascii="Times New Roman" w:hAnsi="Times New Roman" w:cs="Times New Roman"/>
              </w:rPr>
              <w:t>4.9.1.1</w:t>
            </w:r>
          </w:p>
        </w:tc>
        <w:tc>
          <w:tcPr>
            <w:tcW w:w="6379" w:type="dxa"/>
            <w:shd w:val="clear" w:color="auto" w:fill="auto"/>
          </w:tcPr>
          <w:p w:rsidR="00227B53" w:rsidRPr="00AA027C" w:rsidRDefault="00227B53" w:rsidP="00C55B43">
            <w:pPr>
              <w:pStyle w:val="ConsPlusNormal"/>
              <w:ind w:firstLine="0"/>
              <w:jc w:val="both"/>
              <w:rPr>
                <w:rFonts w:ascii="Times New Roman" w:hAnsi="Times New Roman" w:cs="Times New Roman"/>
              </w:rPr>
            </w:pPr>
            <w:r w:rsidRPr="00AA027C">
              <w:rPr>
                <w:rFonts w:ascii="Times New Roman" w:hAnsi="Times New Roman" w:cs="Times New Roman"/>
              </w:rPr>
              <w:t>4.9.1.1 - 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r>
      <w:tr w:rsidR="00227B53" w:rsidRPr="00AA027C" w:rsidTr="00C55B43">
        <w:tc>
          <w:tcPr>
            <w:tcW w:w="567" w:type="dxa"/>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sz w:val="20"/>
                <w:szCs w:val="20"/>
              </w:rPr>
              <w:t>4</w:t>
            </w:r>
            <w:r>
              <w:rPr>
                <w:rFonts w:ascii="Times New Roman" w:hAnsi="Times New Roman"/>
                <w:sz w:val="20"/>
                <w:szCs w:val="20"/>
              </w:rPr>
              <w:t>8</w:t>
            </w:r>
          </w:p>
        </w:tc>
        <w:tc>
          <w:tcPr>
            <w:tcW w:w="2127" w:type="dxa"/>
            <w:shd w:val="clear" w:color="auto" w:fill="auto"/>
            <w:vAlign w:val="center"/>
          </w:tcPr>
          <w:p w:rsidR="00227B53" w:rsidRPr="00AA027C" w:rsidRDefault="00227B53" w:rsidP="00C55B43">
            <w:pPr>
              <w:pStyle w:val="ConsPlusNormal"/>
              <w:ind w:firstLine="0"/>
              <w:jc w:val="center"/>
              <w:rPr>
                <w:rFonts w:ascii="Times New Roman" w:hAnsi="Times New Roman" w:cs="Times New Roman"/>
              </w:rPr>
            </w:pPr>
            <w:r w:rsidRPr="00AA027C">
              <w:rPr>
                <w:rFonts w:ascii="Times New Roman" w:hAnsi="Times New Roman" w:cs="Times New Roman"/>
              </w:rPr>
              <w:t>Обеспечение дорожного отдыха</w:t>
            </w:r>
          </w:p>
        </w:tc>
        <w:tc>
          <w:tcPr>
            <w:tcW w:w="708" w:type="dxa"/>
            <w:shd w:val="clear" w:color="auto" w:fill="auto"/>
            <w:vAlign w:val="center"/>
          </w:tcPr>
          <w:p w:rsidR="00227B53" w:rsidRPr="00AA027C" w:rsidRDefault="00227B53" w:rsidP="00C55B43">
            <w:pPr>
              <w:pStyle w:val="ConsPlusNormal"/>
              <w:ind w:hanging="111"/>
              <w:jc w:val="center"/>
              <w:rPr>
                <w:rFonts w:ascii="Times New Roman" w:hAnsi="Times New Roman" w:cs="Times New Roman"/>
              </w:rPr>
            </w:pPr>
            <w:r w:rsidRPr="00AA027C">
              <w:rPr>
                <w:rFonts w:ascii="Times New Roman" w:hAnsi="Times New Roman" w:cs="Times New Roman"/>
              </w:rPr>
              <w:t>4.9.1.2</w:t>
            </w:r>
          </w:p>
        </w:tc>
        <w:tc>
          <w:tcPr>
            <w:tcW w:w="6379" w:type="dxa"/>
            <w:shd w:val="clear" w:color="auto" w:fill="auto"/>
          </w:tcPr>
          <w:p w:rsidR="00227B53" w:rsidRPr="00AA027C" w:rsidRDefault="00227B53" w:rsidP="00C55B43">
            <w:pPr>
              <w:pStyle w:val="ConsPlusNormal"/>
              <w:ind w:firstLine="0"/>
              <w:jc w:val="both"/>
              <w:rPr>
                <w:rFonts w:ascii="Times New Roman" w:hAnsi="Times New Roman" w:cs="Times New Roman"/>
              </w:rPr>
            </w:pPr>
            <w:r w:rsidRPr="00AA027C">
              <w:rPr>
                <w:rFonts w:ascii="Times New Roman" w:hAnsi="Times New Roman" w:cs="Times New Roman"/>
              </w:rPr>
              <w:t>4.9.1.2 - 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r>
      <w:tr w:rsidR="00227B53" w:rsidRPr="00AA027C" w:rsidTr="00C55B43">
        <w:tc>
          <w:tcPr>
            <w:tcW w:w="567" w:type="dxa"/>
            <w:shd w:val="clear" w:color="auto" w:fill="auto"/>
            <w:vAlign w:val="center"/>
          </w:tcPr>
          <w:p w:rsidR="00227B53" w:rsidRPr="00AA027C" w:rsidRDefault="00227B53" w:rsidP="00C55B43">
            <w:pPr>
              <w:spacing w:line="240" w:lineRule="auto"/>
              <w:rPr>
                <w:rFonts w:ascii="Times New Roman" w:hAnsi="Times New Roman"/>
                <w:sz w:val="20"/>
                <w:szCs w:val="20"/>
              </w:rPr>
            </w:pPr>
            <w:r>
              <w:rPr>
                <w:rFonts w:ascii="Times New Roman" w:hAnsi="Times New Roman"/>
                <w:sz w:val="20"/>
                <w:szCs w:val="20"/>
              </w:rPr>
              <w:t>49</w:t>
            </w:r>
          </w:p>
        </w:tc>
        <w:tc>
          <w:tcPr>
            <w:tcW w:w="2127" w:type="dxa"/>
            <w:shd w:val="clear" w:color="auto" w:fill="auto"/>
            <w:vAlign w:val="center"/>
          </w:tcPr>
          <w:p w:rsidR="00227B53" w:rsidRPr="00AA027C" w:rsidRDefault="00227B53" w:rsidP="00C55B43">
            <w:pPr>
              <w:pStyle w:val="ConsPlusNormal"/>
              <w:ind w:firstLine="0"/>
              <w:jc w:val="center"/>
              <w:rPr>
                <w:rFonts w:ascii="Times New Roman" w:hAnsi="Times New Roman" w:cs="Times New Roman"/>
              </w:rPr>
            </w:pPr>
            <w:r w:rsidRPr="00AA027C">
              <w:rPr>
                <w:rFonts w:ascii="Times New Roman" w:hAnsi="Times New Roman" w:cs="Times New Roman"/>
              </w:rPr>
              <w:t>Автомобильные мойки</w:t>
            </w:r>
          </w:p>
        </w:tc>
        <w:tc>
          <w:tcPr>
            <w:tcW w:w="708" w:type="dxa"/>
            <w:shd w:val="clear" w:color="auto" w:fill="auto"/>
            <w:vAlign w:val="center"/>
          </w:tcPr>
          <w:p w:rsidR="00227B53" w:rsidRPr="00AA027C" w:rsidRDefault="00227B53" w:rsidP="00C55B43">
            <w:pPr>
              <w:pStyle w:val="ConsPlusNormal"/>
              <w:ind w:hanging="111"/>
              <w:jc w:val="center"/>
              <w:rPr>
                <w:rFonts w:ascii="Times New Roman" w:hAnsi="Times New Roman" w:cs="Times New Roman"/>
              </w:rPr>
            </w:pPr>
            <w:r w:rsidRPr="00AA027C">
              <w:rPr>
                <w:rFonts w:ascii="Times New Roman" w:hAnsi="Times New Roman" w:cs="Times New Roman"/>
              </w:rPr>
              <w:t>4.9.1.3</w:t>
            </w:r>
          </w:p>
        </w:tc>
        <w:tc>
          <w:tcPr>
            <w:tcW w:w="6379" w:type="dxa"/>
            <w:shd w:val="clear" w:color="auto" w:fill="auto"/>
          </w:tcPr>
          <w:p w:rsidR="00227B53" w:rsidRPr="00AA027C" w:rsidRDefault="00227B53" w:rsidP="00C55B43">
            <w:pPr>
              <w:pStyle w:val="ConsPlusNormal"/>
              <w:ind w:firstLine="0"/>
              <w:jc w:val="both"/>
              <w:rPr>
                <w:rFonts w:ascii="Times New Roman" w:hAnsi="Times New Roman" w:cs="Times New Roman"/>
              </w:rPr>
            </w:pPr>
            <w:r w:rsidRPr="00AA027C">
              <w:rPr>
                <w:rFonts w:ascii="Times New Roman" w:hAnsi="Times New Roman" w:cs="Times New Roman"/>
              </w:rPr>
              <w:t>4.9.1.3 - Размещение автомобильных моек, а также размещение магазинов сопутствующей торговли</w:t>
            </w:r>
          </w:p>
        </w:tc>
      </w:tr>
      <w:tr w:rsidR="00227B53" w:rsidRPr="00AA027C" w:rsidTr="00C55B43">
        <w:tc>
          <w:tcPr>
            <w:tcW w:w="567" w:type="dxa"/>
            <w:shd w:val="clear" w:color="auto" w:fill="auto"/>
            <w:vAlign w:val="center"/>
          </w:tcPr>
          <w:p w:rsidR="00227B53" w:rsidRPr="00AA027C" w:rsidRDefault="00227B53" w:rsidP="00C55B43">
            <w:pPr>
              <w:spacing w:line="240" w:lineRule="auto"/>
              <w:rPr>
                <w:rFonts w:ascii="Times New Roman" w:hAnsi="Times New Roman"/>
                <w:sz w:val="20"/>
                <w:szCs w:val="20"/>
              </w:rPr>
            </w:pPr>
            <w:r>
              <w:rPr>
                <w:rFonts w:ascii="Times New Roman" w:hAnsi="Times New Roman"/>
                <w:sz w:val="20"/>
                <w:szCs w:val="20"/>
              </w:rPr>
              <w:t>50</w:t>
            </w:r>
          </w:p>
        </w:tc>
        <w:tc>
          <w:tcPr>
            <w:tcW w:w="2127" w:type="dxa"/>
            <w:shd w:val="clear" w:color="auto" w:fill="auto"/>
            <w:vAlign w:val="center"/>
          </w:tcPr>
          <w:p w:rsidR="00227B53" w:rsidRPr="00AA027C" w:rsidRDefault="00227B53" w:rsidP="00C55B43">
            <w:pPr>
              <w:pStyle w:val="ConsPlusNormal"/>
              <w:ind w:firstLine="0"/>
              <w:jc w:val="center"/>
              <w:rPr>
                <w:rFonts w:ascii="Times New Roman" w:hAnsi="Times New Roman" w:cs="Times New Roman"/>
              </w:rPr>
            </w:pPr>
            <w:r w:rsidRPr="00AA027C">
              <w:rPr>
                <w:rFonts w:ascii="Times New Roman" w:hAnsi="Times New Roman" w:cs="Times New Roman"/>
              </w:rPr>
              <w:t>Ремонт автомобилей</w:t>
            </w:r>
          </w:p>
        </w:tc>
        <w:tc>
          <w:tcPr>
            <w:tcW w:w="708" w:type="dxa"/>
            <w:shd w:val="clear" w:color="auto" w:fill="auto"/>
            <w:vAlign w:val="center"/>
          </w:tcPr>
          <w:p w:rsidR="00227B53" w:rsidRPr="00AA027C" w:rsidRDefault="00227B53" w:rsidP="00C55B43">
            <w:pPr>
              <w:pStyle w:val="ConsPlusNormal"/>
              <w:ind w:hanging="111"/>
              <w:jc w:val="center"/>
              <w:rPr>
                <w:rFonts w:ascii="Times New Roman" w:hAnsi="Times New Roman" w:cs="Times New Roman"/>
              </w:rPr>
            </w:pPr>
            <w:r w:rsidRPr="00AA027C">
              <w:rPr>
                <w:rFonts w:ascii="Times New Roman" w:hAnsi="Times New Roman" w:cs="Times New Roman"/>
              </w:rPr>
              <w:t>4.9.1.4</w:t>
            </w:r>
          </w:p>
        </w:tc>
        <w:tc>
          <w:tcPr>
            <w:tcW w:w="6379" w:type="dxa"/>
            <w:shd w:val="clear" w:color="auto" w:fill="auto"/>
          </w:tcPr>
          <w:p w:rsidR="00227B53" w:rsidRPr="00AA027C" w:rsidRDefault="00227B53" w:rsidP="00C55B43">
            <w:pPr>
              <w:pStyle w:val="ConsPlusNormal"/>
              <w:ind w:firstLine="0"/>
              <w:jc w:val="both"/>
              <w:rPr>
                <w:rFonts w:ascii="Times New Roman" w:hAnsi="Times New Roman" w:cs="Times New Roman"/>
              </w:rPr>
            </w:pPr>
            <w:r w:rsidRPr="00AA027C">
              <w:rPr>
                <w:rFonts w:ascii="Times New Roman" w:hAnsi="Times New Roman" w:cs="Times New Roman"/>
              </w:rPr>
              <w:t>4.9.1.4 - 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r>
      <w:tr w:rsidR="00227B53" w:rsidRPr="00AA027C" w:rsidTr="00C55B43">
        <w:tc>
          <w:tcPr>
            <w:tcW w:w="567" w:type="dxa"/>
            <w:shd w:val="clear" w:color="auto" w:fill="auto"/>
            <w:vAlign w:val="center"/>
          </w:tcPr>
          <w:p w:rsidR="00227B53" w:rsidRPr="00AA027C" w:rsidRDefault="00227B53" w:rsidP="00C55B43">
            <w:pPr>
              <w:spacing w:line="240" w:lineRule="auto"/>
              <w:rPr>
                <w:rFonts w:ascii="Times New Roman" w:hAnsi="Times New Roman"/>
                <w:sz w:val="20"/>
                <w:szCs w:val="20"/>
              </w:rPr>
            </w:pPr>
            <w:r>
              <w:rPr>
                <w:rFonts w:ascii="Times New Roman" w:hAnsi="Times New Roman"/>
                <w:sz w:val="20"/>
                <w:szCs w:val="20"/>
              </w:rPr>
              <w:t>51</w:t>
            </w:r>
          </w:p>
        </w:tc>
        <w:tc>
          <w:tcPr>
            <w:tcW w:w="2127" w:type="dxa"/>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sz w:val="20"/>
                <w:szCs w:val="20"/>
              </w:rPr>
              <w:t>Связь</w:t>
            </w:r>
          </w:p>
        </w:tc>
        <w:tc>
          <w:tcPr>
            <w:tcW w:w="708" w:type="dxa"/>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sz w:val="20"/>
                <w:szCs w:val="20"/>
              </w:rPr>
              <w:t>6.8</w:t>
            </w:r>
          </w:p>
        </w:tc>
        <w:tc>
          <w:tcPr>
            <w:tcW w:w="6379" w:type="dxa"/>
            <w:shd w:val="clear" w:color="auto" w:fill="auto"/>
            <w:vAlign w:val="center"/>
          </w:tcPr>
          <w:p w:rsidR="00227B53" w:rsidRPr="00AA027C" w:rsidRDefault="00227B53" w:rsidP="00C55B43">
            <w:pPr>
              <w:spacing w:line="240" w:lineRule="auto"/>
              <w:jc w:val="both"/>
              <w:rPr>
                <w:rFonts w:ascii="Times New Roman" w:hAnsi="Times New Roman"/>
                <w:sz w:val="20"/>
                <w:szCs w:val="20"/>
              </w:rPr>
            </w:pPr>
            <w:r w:rsidRPr="00AA027C">
              <w:rPr>
                <w:rFonts w:ascii="Times New Roman" w:hAnsi="Times New Roman"/>
                <w:sz w:val="20"/>
                <w:szCs w:val="20"/>
              </w:rPr>
              <w:t xml:space="preserve">6.8 - 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w:t>
            </w:r>
            <w:r w:rsidRPr="00AA027C">
              <w:rPr>
                <w:rFonts w:ascii="Times New Roman" w:eastAsia="Times New Roman" w:hAnsi="Times New Roman"/>
                <w:sz w:val="20"/>
                <w:szCs w:val="20"/>
                <w:lang w:eastAsia="ru-RU"/>
              </w:rPr>
              <w:t xml:space="preserve">с </w:t>
            </w:r>
            <w:r w:rsidRPr="00AA027C">
              <w:rPr>
                <w:rFonts w:ascii="Times New Roman" w:hAnsi="Times New Roman"/>
                <w:sz w:val="20"/>
                <w:szCs w:val="20"/>
              </w:rPr>
              <w:t>кодами 3.1.1, 3.2.3</w:t>
            </w:r>
          </w:p>
        </w:tc>
      </w:tr>
      <w:tr w:rsidR="00227B53" w:rsidRPr="00AA027C" w:rsidTr="00C55B43">
        <w:tc>
          <w:tcPr>
            <w:tcW w:w="567" w:type="dxa"/>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sz w:val="20"/>
                <w:szCs w:val="20"/>
              </w:rPr>
              <w:t>5</w:t>
            </w:r>
            <w:r>
              <w:rPr>
                <w:rFonts w:ascii="Times New Roman" w:hAnsi="Times New Roman"/>
                <w:sz w:val="20"/>
                <w:szCs w:val="20"/>
              </w:rPr>
              <w:t>2</w:t>
            </w:r>
          </w:p>
        </w:tc>
        <w:tc>
          <w:tcPr>
            <w:tcW w:w="2127" w:type="dxa"/>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sz w:val="20"/>
                <w:szCs w:val="20"/>
              </w:rPr>
              <w:t>Среднеэтажная жилая застройка</w:t>
            </w:r>
          </w:p>
        </w:tc>
        <w:tc>
          <w:tcPr>
            <w:tcW w:w="708" w:type="dxa"/>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sz w:val="20"/>
                <w:szCs w:val="20"/>
              </w:rPr>
              <w:t>2.5</w:t>
            </w:r>
          </w:p>
        </w:tc>
        <w:tc>
          <w:tcPr>
            <w:tcW w:w="6379" w:type="dxa"/>
            <w:shd w:val="clear" w:color="auto" w:fill="auto"/>
          </w:tcPr>
          <w:p w:rsidR="00227B53" w:rsidRPr="00AA027C" w:rsidRDefault="00227B53" w:rsidP="00C55B43">
            <w:pPr>
              <w:widowControl w:val="0"/>
              <w:autoSpaceDE w:val="0"/>
              <w:autoSpaceDN w:val="0"/>
              <w:adjustRightInd w:val="0"/>
              <w:spacing w:line="240" w:lineRule="auto"/>
              <w:jc w:val="both"/>
              <w:rPr>
                <w:rFonts w:ascii="Times New Roman" w:hAnsi="Times New Roman"/>
                <w:sz w:val="20"/>
                <w:szCs w:val="20"/>
              </w:rPr>
            </w:pPr>
            <w:r w:rsidRPr="00AA027C">
              <w:rPr>
                <w:rFonts w:ascii="Times New Roman" w:hAnsi="Times New Roman"/>
                <w:sz w:val="20"/>
                <w:szCs w:val="20"/>
              </w:rPr>
              <w:t>2.5 - Размещение многоквартирных домов этажностью не выше восьми этажей</w:t>
            </w:r>
            <w:r w:rsidRPr="00AA027C">
              <w:rPr>
                <w:rFonts w:ascii="Times New Roman" w:eastAsia="Times New Roman" w:hAnsi="Times New Roman"/>
                <w:sz w:val="20"/>
                <w:szCs w:val="20"/>
                <w:lang w:eastAsia="ru-RU"/>
              </w:rPr>
              <w:t xml:space="preserve">; благоустройство и озеленение; размещение подземных гаражей и автостоянок; обустройство спортивных и детских площадок, </w:t>
            </w:r>
            <w:r w:rsidRPr="00AA027C">
              <w:rPr>
                <w:rFonts w:ascii="Times New Roman" w:hAnsi="Times New Roman"/>
                <w:sz w:val="20"/>
                <w:szCs w:val="20"/>
              </w:rPr>
              <w:t>площадок для отдыха</w:t>
            </w:r>
            <w:r w:rsidRPr="00AA027C">
              <w:rPr>
                <w:rFonts w:ascii="Times New Roman" w:eastAsia="Times New Roman" w:hAnsi="Times New Roman"/>
                <w:sz w:val="20"/>
                <w:szCs w:val="20"/>
                <w:lang w:eastAsia="ru-RU"/>
              </w:rPr>
              <w:t>; 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r>
      <w:tr w:rsidR="00227B53" w:rsidRPr="00AA027C" w:rsidTr="00C55B43">
        <w:tc>
          <w:tcPr>
            <w:tcW w:w="567" w:type="dxa"/>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sz w:val="20"/>
                <w:szCs w:val="20"/>
              </w:rPr>
              <w:t>5</w:t>
            </w:r>
            <w:r>
              <w:rPr>
                <w:rFonts w:ascii="Times New Roman" w:hAnsi="Times New Roman"/>
                <w:sz w:val="20"/>
                <w:szCs w:val="20"/>
              </w:rPr>
              <w:t>3</w:t>
            </w:r>
          </w:p>
        </w:tc>
        <w:tc>
          <w:tcPr>
            <w:tcW w:w="2127" w:type="dxa"/>
            <w:shd w:val="clear" w:color="auto" w:fill="auto"/>
            <w:vAlign w:val="center"/>
          </w:tcPr>
          <w:p w:rsidR="00227B53" w:rsidRPr="00AA027C" w:rsidRDefault="00227B53" w:rsidP="00C55B43">
            <w:pPr>
              <w:widowControl w:val="0"/>
              <w:autoSpaceDE w:val="0"/>
              <w:autoSpaceDN w:val="0"/>
              <w:adjustRightInd w:val="0"/>
              <w:spacing w:line="240" w:lineRule="auto"/>
              <w:rPr>
                <w:rFonts w:ascii="Times New Roman" w:eastAsia="Times New Roman" w:hAnsi="Times New Roman"/>
                <w:sz w:val="20"/>
                <w:szCs w:val="20"/>
                <w:lang w:eastAsia="ru-RU"/>
              </w:rPr>
            </w:pPr>
            <w:bookmarkStart w:id="236" w:name="sub_1037"/>
            <w:r w:rsidRPr="00AA027C">
              <w:rPr>
                <w:rFonts w:ascii="Times New Roman" w:eastAsia="Times New Roman" w:hAnsi="Times New Roman"/>
                <w:sz w:val="20"/>
                <w:szCs w:val="20"/>
                <w:lang w:eastAsia="ru-RU"/>
              </w:rPr>
              <w:t>Религиозное использование</w:t>
            </w:r>
            <w:bookmarkEnd w:id="236"/>
          </w:p>
        </w:tc>
        <w:tc>
          <w:tcPr>
            <w:tcW w:w="708" w:type="dxa"/>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sz w:val="20"/>
                <w:szCs w:val="20"/>
              </w:rPr>
              <w:t>3.7</w:t>
            </w:r>
          </w:p>
        </w:tc>
        <w:tc>
          <w:tcPr>
            <w:tcW w:w="6379" w:type="dxa"/>
            <w:shd w:val="clear" w:color="auto" w:fill="auto"/>
          </w:tcPr>
          <w:p w:rsidR="00227B53" w:rsidRPr="00AA027C" w:rsidRDefault="00227B53" w:rsidP="00C55B43">
            <w:pPr>
              <w:widowControl w:val="0"/>
              <w:autoSpaceDE w:val="0"/>
              <w:autoSpaceDN w:val="0"/>
              <w:adjustRightInd w:val="0"/>
              <w:spacing w:line="240" w:lineRule="auto"/>
              <w:jc w:val="both"/>
              <w:rPr>
                <w:rFonts w:ascii="Times New Roman" w:eastAsia="Times New Roman" w:hAnsi="Times New Roman"/>
                <w:sz w:val="20"/>
                <w:szCs w:val="20"/>
                <w:lang w:eastAsia="ru-RU"/>
              </w:rPr>
            </w:pPr>
            <w:r w:rsidRPr="00AA027C">
              <w:rPr>
                <w:rFonts w:ascii="Times New Roman" w:hAnsi="Times New Roman"/>
                <w:sz w:val="20"/>
                <w:szCs w:val="20"/>
              </w:rPr>
              <w:t>3.7 - 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3.7.1 - 3.7.2</w:t>
            </w:r>
          </w:p>
        </w:tc>
      </w:tr>
      <w:tr w:rsidR="00227B53" w:rsidRPr="00AA027C" w:rsidTr="00C55B43">
        <w:tc>
          <w:tcPr>
            <w:tcW w:w="567" w:type="dxa"/>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sz w:val="20"/>
                <w:szCs w:val="20"/>
              </w:rPr>
              <w:t>5</w:t>
            </w:r>
            <w:r>
              <w:rPr>
                <w:rFonts w:ascii="Times New Roman" w:hAnsi="Times New Roman"/>
                <w:sz w:val="20"/>
                <w:szCs w:val="20"/>
              </w:rPr>
              <w:t>4</w:t>
            </w:r>
          </w:p>
        </w:tc>
        <w:tc>
          <w:tcPr>
            <w:tcW w:w="2127" w:type="dxa"/>
            <w:shd w:val="clear" w:color="auto" w:fill="auto"/>
            <w:vAlign w:val="center"/>
          </w:tcPr>
          <w:p w:rsidR="00227B53" w:rsidRPr="00AA027C" w:rsidRDefault="00227B53" w:rsidP="00C55B43">
            <w:pPr>
              <w:pStyle w:val="ConsPlusNormal"/>
              <w:ind w:firstLine="0"/>
              <w:jc w:val="center"/>
              <w:rPr>
                <w:rFonts w:ascii="Times New Roman" w:hAnsi="Times New Roman" w:cs="Times New Roman"/>
              </w:rPr>
            </w:pPr>
            <w:r w:rsidRPr="00AA027C">
              <w:rPr>
                <w:rFonts w:ascii="Times New Roman" w:hAnsi="Times New Roman" w:cs="Times New Roman"/>
              </w:rPr>
              <w:t>Осуществление религиозных обрядов</w:t>
            </w:r>
          </w:p>
        </w:tc>
        <w:tc>
          <w:tcPr>
            <w:tcW w:w="708" w:type="dxa"/>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sz w:val="20"/>
                <w:szCs w:val="20"/>
              </w:rPr>
              <w:t>3.7.1</w:t>
            </w:r>
          </w:p>
        </w:tc>
        <w:tc>
          <w:tcPr>
            <w:tcW w:w="6379" w:type="dxa"/>
            <w:shd w:val="clear" w:color="auto" w:fill="auto"/>
          </w:tcPr>
          <w:p w:rsidR="00227B53" w:rsidRPr="00AA027C" w:rsidRDefault="00227B53" w:rsidP="00C55B43">
            <w:pPr>
              <w:pStyle w:val="ConsPlusNormal"/>
              <w:ind w:firstLine="0"/>
              <w:jc w:val="both"/>
              <w:rPr>
                <w:rFonts w:ascii="Times New Roman" w:hAnsi="Times New Roman" w:cs="Times New Roman"/>
              </w:rPr>
            </w:pPr>
            <w:r w:rsidRPr="00AA027C">
              <w:rPr>
                <w:rFonts w:ascii="Times New Roman" w:hAnsi="Times New Roman" w:cs="Times New Roman"/>
              </w:rPr>
              <w:t>3.7.1 - 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r>
      <w:tr w:rsidR="00227B53" w:rsidRPr="00AA027C" w:rsidTr="00C55B43">
        <w:tc>
          <w:tcPr>
            <w:tcW w:w="567" w:type="dxa"/>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sz w:val="20"/>
                <w:szCs w:val="20"/>
              </w:rPr>
              <w:t>5</w:t>
            </w:r>
            <w:r>
              <w:rPr>
                <w:rFonts w:ascii="Times New Roman" w:hAnsi="Times New Roman"/>
                <w:sz w:val="20"/>
                <w:szCs w:val="20"/>
              </w:rPr>
              <w:t>5</w:t>
            </w:r>
          </w:p>
        </w:tc>
        <w:tc>
          <w:tcPr>
            <w:tcW w:w="2127" w:type="dxa"/>
            <w:shd w:val="clear" w:color="auto" w:fill="auto"/>
            <w:vAlign w:val="center"/>
          </w:tcPr>
          <w:p w:rsidR="00227B53" w:rsidRPr="00AA027C" w:rsidRDefault="00227B53" w:rsidP="00C55B43">
            <w:pPr>
              <w:pStyle w:val="ConsPlusNormal"/>
              <w:ind w:firstLine="0"/>
              <w:jc w:val="center"/>
              <w:rPr>
                <w:rFonts w:ascii="Times New Roman" w:hAnsi="Times New Roman" w:cs="Times New Roman"/>
              </w:rPr>
            </w:pPr>
            <w:r w:rsidRPr="00AA027C">
              <w:rPr>
                <w:rFonts w:ascii="Times New Roman" w:hAnsi="Times New Roman"/>
              </w:rPr>
              <w:t>Религиозное использование</w:t>
            </w:r>
          </w:p>
        </w:tc>
        <w:tc>
          <w:tcPr>
            <w:tcW w:w="708" w:type="dxa"/>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sz w:val="20"/>
                <w:szCs w:val="20"/>
              </w:rPr>
              <w:t>3.7</w:t>
            </w:r>
          </w:p>
        </w:tc>
        <w:tc>
          <w:tcPr>
            <w:tcW w:w="6379" w:type="dxa"/>
            <w:shd w:val="clear" w:color="auto" w:fill="auto"/>
          </w:tcPr>
          <w:p w:rsidR="00227B53" w:rsidRPr="00AA027C" w:rsidRDefault="00227B53" w:rsidP="00C55B43">
            <w:pPr>
              <w:pStyle w:val="ConsPlusNormal"/>
              <w:ind w:firstLine="0"/>
              <w:jc w:val="both"/>
              <w:rPr>
                <w:rFonts w:ascii="Times New Roman" w:hAnsi="Times New Roman" w:cs="Times New Roman"/>
              </w:rPr>
            </w:pPr>
            <w:r w:rsidRPr="00AA027C">
              <w:rPr>
                <w:rFonts w:ascii="Times New Roman" w:hAnsi="Times New Roman" w:cs="Times New Roman"/>
              </w:rPr>
              <w:t>3.7 - 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3.7.1 - 3.7.2</w:t>
            </w:r>
          </w:p>
        </w:tc>
      </w:tr>
      <w:tr w:rsidR="00227B53" w:rsidRPr="00AA027C" w:rsidTr="00C55B43">
        <w:tc>
          <w:tcPr>
            <w:tcW w:w="9781" w:type="dxa"/>
            <w:gridSpan w:val="4"/>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b/>
                <w:sz w:val="20"/>
                <w:szCs w:val="20"/>
              </w:rPr>
              <w:t>Вспомогательные виды разрешённого использования,</w:t>
            </w:r>
            <w:r w:rsidRPr="00AA027C">
              <w:t xml:space="preserve"> </w:t>
            </w:r>
            <w:r w:rsidRPr="00AA027C">
              <w:rPr>
                <w:rFonts w:ascii="Times New Roman" w:hAnsi="Times New Roman"/>
                <w:b/>
                <w:sz w:val="20"/>
                <w:szCs w:val="20"/>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227B53" w:rsidRPr="00AA027C" w:rsidTr="00C55B43">
        <w:tc>
          <w:tcPr>
            <w:tcW w:w="567" w:type="dxa"/>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sz w:val="20"/>
                <w:szCs w:val="20"/>
              </w:rPr>
              <w:t>5</w:t>
            </w:r>
            <w:r>
              <w:rPr>
                <w:rFonts w:ascii="Times New Roman" w:hAnsi="Times New Roman"/>
                <w:sz w:val="20"/>
                <w:szCs w:val="20"/>
              </w:rPr>
              <w:t>6</w:t>
            </w:r>
          </w:p>
        </w:tc>
        <w:tc>
          <w:tcPr>
            <w:tcW w:w="2127" w:type="dxa"/>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sz w:val="20"/>
                <w:szCs w:val="20"/>
              </w:rPr>
              <w:t xml:space="preserve">Обслуживание жилой </w:t>
            </w:r>
            <w:r w:rsidRPr="00AA027C">
              <w:rPr>
                <w:rFonts w:ascii="Times New Roman" w:hAnsi="Times New Roman"/>
                <w:sz w:val="20"/>
                <w:szCs w:val="20"/>
              </w:rPr>
              <w:lastRenderedPageBreak/>
              <w:t>застройки</w:t>
            </w:r>
          </w:p>
        </w:tc>
        <w:tc>
          <w:tcPr>
            <w:tcW w:w="708" w:type="dxa"/>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sz w:val="20"/>
                <w:szCs w:val="20"/>
              </w:rPr>
              <w:lastRenderedPageBreak/>
              <w:t>2.7</w:t>
            </w:r>
          </w:p>
        </w:tc>
        <w:tc>
          <w:tcPr>
            <w:tcW w:w="6379" w:type="dxa"/>
            <w:shd w:val="clear" w:color="auto" w:fill="auto"/>
          </w:tcPr>
          <w:p w:rsidR="00227B53" w:rsidRPr="00AA027C" w:rsidRDefault="00227B53" w:rsidP="00C55B43">
            <w:pPr>
              <w:widowControl w:val="0"/>
              <w:spacing w:line="240" w:lineRule="auto"/>
              <w:jc w:val="both"/>
              <w:rPr>
                <w:rFonts w:ascii="Times New Roman" w:hAnsi="Times New Roman"/>
                <w:sz w:val="20"/>
                <w:szCs w:val="20"/>
              </w:rPr>
            </w:pPr>
            <w:r w:rsidRPr="00AA027C">
              <w:rPr>
                <w:rFonts w:ascii="Times New Roman" w:hAnsi="Times New Roman"/>
                <w:sz w:val="20"/>
                <w:szCs w:val="20"/>
              </w:rPr>
              <w:t xml:space="preserve">2.7 - Размещение объектов капитального строительства, размещение которых предусмотрено видами разрешенного использования с кодами </w:t>
            </w:r>
            <w:r w:rsidRPr="00AA027C">
              <w:rPr>
                <w:rFonts w:ascii="Times New Roman" w:hAnsi="Times New Roman"/>
                <w:sz w:val="20"/>
                <w:szCs w:val="20"/>
              </w:rPr>
              <w:lastRenderedPageBreak/>
              <w:t>3.1, 3.2, 3.3, 3.4, 3.4.1, 3.5.1, 3.6, 3.7, 3.10.1, 4.1, 4.3, 4.4, 4.6, 5.1.2, 5.1.3, если их размещение связано с удовлетворением повседневных потребностей жителей, не причиняет вреда окружающей среде и санитарному благополучию, не причиняет существенного неудобства жителям, не требует установления санитарной зоны</w:t>
            </w:r>
          </w:p>
        </w:tc>
      </w:tr>
    </w:tbl>
    <w:p w:rsidR="00227B53" w:rsidRDefault="00227B53" w:rsidP="00227B53">
      <w:pPr>
        <w:spacing w:line="240" w:lineRule="auto"/>
        <w:ind w:firstLine="709"/>
        <w:jc w:val="both"/>
        <w:rPr>
          <w:rFonts w:ascii="Times New Roman" w:hAnsi="Times New Roman"/>
          <w:sz w:val="20"/>
          <w:szCs w:val="20"/>
        </w:rPr>
      </w:pPr>
    </w:p>
    <w:p w:rsidR="00227B53" w:rsidRDefault="00227B53" w:rsidP="00227B53">
      <w:pPr>
        <w:pStyle w:val="ConsNormal"/>
        <w:ind w:firstLine="709"/>
        <w:jc w:val="both"/>
        <w:rPr>
          <w:rFonts w:ascii="Times New Roman" w:hAnsi="Times New Roman"/>
          <w:b/>
        </w:rPr>
      </w:pPr>
      <w:bookmarkStart w:id="237" w:name="_Toc286828614"/>
      <w:bookmarkEnd w:id="235"/>
      <w:r>
        <w:rPr>
          <w:rFonts w:ascii="Times New Roman" w:hAnsi="Times New Roman"/>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227B53" w:rsidRPr="00AA027C" w:rsidRDefault="00227B53" w:rsidP="00227B53">
      <w:pPr>
        <w:pStyle w:val="af2"/>
        <w:widowControl w:val="0"/>
        <w:suppressAutoHyphens/>
        <w:spacing w:after="0" w:line="240" w:lineRule="auto"/>
        <w:ind w:left="0" w:firstLine="709"/>
        <w:jc w:val="both"/>
        <w:rPr>
          <w:rFonts w:ascii="Times New Roman" w:eastAsia="Times New Roman" w:hAnsi="Times New Roman"/>
          <w:b/>
          <w:sz w:val="24"/>
          <w:szCs w:val="24"/>
          <w:lang w:eastAsia="ru-RU"/>
        </w:rPr>
      </w:pPr>
      <w:bookmarkStart w:id="238" w:name="_Toc515091922"/>
      <w:bookmarkStart w:id="239" w:name="_Toc515096886"/>
      <w:bookmarkStart w:id="240" w:name="_Toc41981597"/>
      <w:r>
        <w:rPr>
          <w:rFonts w:ascii="Times New Roman" w:eastAsia="Times New Roman" w:hAnsi="Times New Roman"/>
          <w:b/>
          <w:sz w:val="24"/>
          <w:szCs w:val="24"/>
          <w:lang w:eastAsia="ru-RU"/>
        </w:rPr>
        <w:noBreakHyphen/>
        <w:t> </w:t>
      </w:r>
      <w:r w:rsidRPr="00AA027C">
        <w:rPr>
          <w:rFonts w:ascii="Times New Roman" w:eastAsia="Times New Roman" w:hAnsi="Times New Roman"/>
          <w:b/>
          <w:sz w:val="24"/>
          <w:szCs w:val="24"/>
          <w:lang w:eastAsia="ru-RU"/>
        </w:rPr>
        <w:t xml:space="preserve">минимальный размер земельного участка – </w:t>
      </w:r>
      <w:r w:rsidRPr="00AA027C">
        <w:rPr>
          <w:rFonts w:ascii="Times New Roman" w:eastAsia="Times New Roman" w:hAnsi="Times New Roman"/>
          <w:sz w:val="24"/>
          <w:szCs w:val="24"/>
          <w:lang w:eastAsia="ru-RU"/>
        </w:rPr>
        <w:t>не устанавливается;</w:t>
      </w:r>
    </w:p>
    <w:p w:rsidR="00227B53" w:rsidRPr="00AA027C" w:rsidRDefault="00227B53" w:rsidP="00227B53">
      <w:pPr>
        <w:pStyle w:val="af2"/>
        <w:widowControl w:val="0"/>
        <w:suppressAutoHyphens/>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noBreakHyphen/>
        <w:t> </w:t>
      </w:r>
      <w:r w:rsidRPr="00AA027C">
        <w:rPr>
          <w:rFonts w:ascii="Times New Roman" w:eastAsia="Times New Roman" w:hAnsi="Times New Roman"/>
          <w:b/>
          <w:sz w:val="24"/>
          <w:szCs w:val="24"/>
          <w:lang w:eastAsia="ru-RU"/>
        </w:rPr>
        <w:t xml:space="preserve">максимальный размер земельного участка – </w:t>
      </w:r>
      <w:r w:rsidRPr="00AA027C">
        <w:rPr>
          <w:rFonts w:ascii="Times New Roman" w:eastAsia="Times New Roman" w:hAnsi="Times New Roman"/>
          <w:sz w:val="24"/>
          <w:szCs w:val="24"/>
          <w:lang w:eastAsia="ru-RU"/>
        </w:rPr>
        <w:t>не устанавливается;</w:t>
      </w:r>
    </w:p>
    <w:p w:rsidR="00227B53" w:rsidRDefault="00227B53" w:rsidP="00227B53">
      <w:pPr>
        <w:pStyle w:val="af2"/>
        <w:widowControl w:val="0"/>
        <w:suppressAutoHyphens/>
        <w:spacing w:after="0" w:line="240" w:lineRule="auto"/>
        <w:ind w:left="0" w:firstLine="709"/>
        <w:jc w:val="both"/>
        <w:rPr>
          <w:rFonts w:ascii="Times New Roman" w:eastAsia="Times New Roman" w:hAnsi="Times New Roman"/>
          <w:sz w:val="24"/>
          <w:szCs w:val="24"/>
          <w:lang w:eastAsia="ru-RU"/>
        </w:rPr>
      </w:pPr>
      <w:r w:rsidRPr="00AA027C">
        <w:rPr>
          <w:rFonts w:ascii="Times New Roman" w:eastAsia="Times New Roman" w:hAnsi="Times New Roman"/>
          <w:b/>
          <w:sz w:val="24"/>
          <w:szCs w:val="24"/>
          <w:lang w:eastAsia="ru-RU"/>
        </w:rPr>
        <w:t xml:space="preserve">отступ от </w:t>
      </w:r>
      <w:r>
        <w:rPr>
          <w:rFonts w:ascii="Times New Roman" w:eastAsia="Times New Roman" w:hAnsi="Times New Roman"/>
          <w:b/>
          <w:sz w:val="24"/>
          <w:szCs w:val="24"/>
          <w:lang w:eastAsia="ru-RU"/>
        </w:rPr>
        <w:t>границы земельного участка со стороны улицы</w:t>
      </w:r>
      <w:r w:rsidRPr="00AA027C">
        <w:rPr>
          <w:rFonts w:ascii="Times New Roman" w:eastAsia="Times New Roman" w:hAnsi="Times New Roman"/>
          <w:sz w:val="24"/>
          <w:szCs w:val="24"/>
          <w:lang w:eastAsia="ru-RU"/>
        </w:rPr>
        <w:t xml:space="preserve"> до линии регулирования застройки при новом строительстве составляет - 5 метров. В сложившейся застройке линию регулирования застройки допускается совмещать с </w:t>
      </w:r>
      <w:r>
        <w:rPr>
          <w:rFonts w:ascii="Times New Roman" w:eastAsia="Times New Roman" w:hAnsi="Times New Roman"/>
          <w:sz w:val="24"/>
          <w:szCs w:val="24"/>
          <w:lang w:eastAsia="ru-RU"/>
        </w:rPr>
        <w:t>границей земельного участка</w:t>
      </w:r>
      <w:r w:rsidRPr="00AA027C">
        <w:rPr>
          <w:rFonts w:ascii="Times New Roman" w:eastAsia="Times New Roman" w:hAnsi="Times New Roman"/>
          <w:sz w:val="24"/>
          <w:szCs w:val="24"/>
          <w:lang w:eastAsia="ru-RU"/>
        </w:rPr>
        <w:t>;</w:t>
      </w:r>
    </w:p>
    <w:p w:rsidR="00227B53" w:rsidRPr="00C1353B" w:rsidRDefault="00227B53" w:rsidP="00227B53">
      <w:pPr>
        <w:pStyle w:val="af2"/>
        <w:widowControl w:val="0"/>
        <w:suppressAutoHyphens/>
        <w:spacing w:after="0" w:line="240" w:lineRule="auto"/>
        <w:ind w:left="0" w:firstLine="709"/>
        <w:jc w:val="both"/>
        <w:rPr>
          <w:rFonts w:ascii="Times New Roman" w:eastAsia="Times New Roman" w:hAnsi="Times New Roman"/>
          <w:sz w:val="24"/>
          <w:szCs w:val="24"/>
          <w:lang w:eastAsia="ru-RU"/>
        </w:rPr>
      </w:pPr>
      <w:r w:rsidRPr="00C1353B">
        <w:rPr>
          <w:rFonts w:ascii="Times New Roman" w:hAnsi="Times New Roman"/>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Pr="00C1353B">
        <w:rPr>
          <w:rFonts w:ascii="Times New Roman" w:hAnsi="Times New Roman"/>
          <w:sz w:val="24"/>
          <w:szCs w:val="24"/>
        </w:rPr>
        <w:t>:</w:t>
      </w:r>
    </w:p>
    <w:p w:rsidR="00227B53" w:rsidRPr="00C1353B" w:rsidRDefault="00227B53" w:rsidP="00227B53">
      <w:pPr>
        <w:pStyle w:val="af2"/>
        <w:widowControl w:val="0"/>
        <w:spacing w:after="0" w:line="240" w:lineRule="auto"/>
        <w:ind w:left="0" w:firstLine="709"/>
        <w:jc w:val="both"/>
        <w:rPr>
          <w:rFonts w:ascii="Times New Roman" w:eastAsia="Times New Roman" w:hAnsi="Times New Roman"/>
          <w:sz w:val="24"/>
          <w:szCs w:val="24"/>
          <w:lang w:eastAsia="ru-RU"/>
        </w:rPr>
      </w:pPr>
      <w:r>
        <w:rPr>
          <w:rFonts w:ascii="Times New Roman" w:hAnsi="Times New Roman"/>
          <w:sz w:val="24"/>
          <w:szCs w:val="24"/>
        </w:rPr>
        <w:t>– </w:t>
      </w:r>
      <w:r w:rsidRPr="00C1353B">
        <w:rPr>
          <w:rFonts w:ascii="Times New Roman" w:hAnsi="Times New Roman"/>
          <w:sz w:val="24"/>
          <w:szCs w:val="24"/>
        </w:rPr>
        <w:t>м</w:t>
      </w:r>
      <w:r w:rsidRPr="00C1353B">
        <w:rPr>
          <w:rFonts w:ascii="Times New Roman" w:eastAsia="Times New Roman" w:hAnsi="Times New Roman"/>
          <w:sz w:val="24"/>
          <w:szCs w:val="24"/>
          <w:lang w:eastAsia="ru-RU"/>
        </w:rPr>
        <w:t xml:space="preserve">инимальное расстояние от границ земельного участка – не устанавливается, при соблюдении требований технических регламентов; </w:t>
      </w:r>
    </w:p>
    <w:p w:rsidR="00227B53" w:rsidRPr="00C1353B" w:rsidRDefault="00227B53" w:rsidP="00227B53">
      <w:pPr>
        <w:pStyle w:val="af2"/>
        <w:widowControl w:val="0"/>
        <w:spacing w:after="0" w:line="240" w:lineRule="auto"/>
        <w:ind w:left="0" w:firstLine="709"/>
        <w:jc w:val="both"/>
        <w:rPr>
          <w:rFonts w:ascii="Times New Roman" w:eastAsia="Times New Roman" w:hAnsi="Times New Roman"/>
          <w:sz w:val="24"/>
          <w:szCs w:val="24"/>
          <w:lang w:eastAsia="ru-RU"/>
        </w:rPr>
      </w:pPr>
      <w:r w:rsidRPr="00C1353B">
        <w:rPr>
          <w:rFonts w:ascii="Times New Roman" w:hAnsi="Times New Roman"/>
          <w:sz w:val="24"/>
          <w:szCs w:val="24"/>
        </w:rPr>
        <w:t>–</w:t>
      </w:r>
      <w:r>
        <w:rPr>
          <w:rFonts w:ascii="Times New Roman" w:eastAsia="Times New Roman" w:hAnsi="Times New Roman"/>
          <w:sz w:val="24"/>
          <w:szCs w:val="24"/>
          <w:lang w:eastAsia="ru-RU"/>
        </w:rPr>
        <w:t> </w:t>
      </w:r>
      <w:r w:rsidRPr="00C1353B">
        <w:rPr>
          <w:rFonts w:ascii="Times New Roman" w:eastAsia="Times New Roman" w:hAnsi="Times New Roman"/>
          <w:sz w:val="24"/>
          <w:szCs w:val="24"/>
          <w:lang w:eastAsia="ru-RU"/>
        </w:rPr>
        <w:t>отступ от красной линии до линии регулирования застройки при новом строительстве составляет 5 метров. В сложившейся застройке линию регулирования застройки допускается совмещать с красной линией.</w:t>
      </w:r>
    </w:p>
    <w:p w:rsidR="00227B53" w:rsidRPr="00AA027C" w:rsidRDefault="00227B53" w:rsidP="00227B53">
      <w:pPr>
        <w:pStyle w:val="af2"/>
        <w:widowControl w:val="0"/>
        <w:suppressAutoHyphens/>
        <w:spacing w:after="0" w:line="240" w:lineRule="auto"/>
        <w:ind w:left="0" w:firstLine="709"/>
        <w:jc w:val="both"/>
        <w:rPr>
          <w:rFonts w:ascii="Times New Roman" w:hAnsi="Times New Roman"/>
          <w:sz w:val="24"/>
          <w:szCs w:val="24"/>
          <w:lang w:eastAsia="ru-RU"/>
        </w:rPr>
      </w:pPr>
      <w:r w:rsidRPr="00AA027C">
        <w:rPr>
          <w:rFonts w:ascii="Times New Roman" w:hAnsi="Times New Roman"/>
          <w:b/>
          <w:sz w:val="24"/>
          <w:szCs w:val="24"/>
          <w:lang w:eastAsia="ru-RU"/>
        </w:rPr>
        <w:t xml:space="preserve">максимальный процент застройки </w:t>
      </w:r>
      <w:r w:rsidRPr="00AA027C">
        <w:rPr>
          <w:rFonts w:ascii="Times New Roman" w:hAnsi="Times New Roman"/>
          <w:sz w:val="24"/>
          <w:szCs w:val="24"/>
          <w:lang w:eastAsia="ru-RU"/>
        </w:rPr>
        <w:t xml:space="preserve">– </w:t>
      </w:r>
      <w:r>
        <w:rPr>
          <w:rFonts w:ascii="Times New Roman" w:hAnsi="Times New Roman"/>
          <w:sz w:val="24"/>
          <w:szCs w:val="24"/>
          <w:lang w:eastAsia="ru-RU"/>
        </w:rPr>
        <w:t>65</w:t>
      </w:r>
      <w:r w:rsidRPr="00AA027C">
        <w:rPr>
          <w:rFonts w:ascii="Times New Roman" w:hAnsi="Times New Roman"/>
          <w:sz w:val="24"/>
          <w:szCs w:val="24"/>
          <w:lang w:eastAsia="ru-RU"/>
        </w:rPr>
        <w:t>%;</w:t>
      </w:r>
    </w:p>
    <w:p w:rsidR="00227B53" w:rsidRPr="00BB4857" w:rsidRDefault="00227B53" w:rsidP="00227B53">
      <w:pPr>
        <w:pStyle w:val="af2"/>
        <w:widowControl w:val="0"/>
        <w:suppressAutoHyphens/>
        <w:spacing w:after="0" w:line="240" w:lineRule="auto"/>
        <w:ind w:left="0" w:firstLine="709"/>
        <w:jc w:val="both"/>
        <w:rPr>
          <w:rFonts w:ascii="Times New Roman" w:eastAsia="Times New Roman" w:hAnsi="Times New Roman"/>
          <w:b/>
          <w:sz w:val="24"/>
          <w:szCs w:val="24"/>
          <w:lang w:eastAsia="ru-RU"/>
        </w:rPr>
      </w:pPr>
      <w:r w:rsidRPr="00BB4857">
        <w:rPr>
          <w:rFonts w:ascii="Times New Roman" w:eastAsia="Times New Roman" w:hAnsi="Times New Roman"/>
          <w:b/>
          <w:sz w:val="24"/>
          <w:szCs w:val="24"/>
          <w:lang w:eastAsia="ru-RU"/>
        </w:rPr>
        <w:t>максимальная высота от уровня земли</w:t>
      </w:r>
      <w:r>
        <w:rPr>
          <w:rFonts w:ascii="Times New Roman" w:eastAsia="Times New Roman" w:hAnsi="Times New Roman"/>
          <w:b/>
          <w:sz w:val="24"/>
          <w:szCs w:val="24"/>
          <w:lang w:eastAsia="ru-RU"/>
        </w:rPr>
        <w:t xml:space="preserve"> основного строения</w:t>
      </w:r>
      <w:r w:rsidRPr="00BB4857">
        <w:rPr>
          <w:rFonts w:ascii="Times New Roman" w:eastAsia="Times New Roman" w:hAnsi="Times New Roman"/>
          <w:b/>
          <w:sz w:val="24"/>
          <w:szCs w:val="24"/>
          <w:lang w:eastAsia="ru-RU"/>
        </w:rPr>
        <w:t xml:space="preserve">: </w:t>
      </w:r>
    </w:p>
    <w:p w:rsidR="00227B53" w:rsidRPr="00AA027C" w:rsidRDefault="00227B53" w:rsidP="00227B53">
      <w:pPr>
        <w:pStyle w:val="af2"/>
        <w:widowControl w:val="0"/>
        <w:suppressAutoHyphens/>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noBreakHyphen/>
        <w:t> </w:t>
      </w:r>
      <w:r w:rsidRPr="00AA027C">
        <w:rPr>
          <w:rFonts w:ascii="Times New Roman" w:eastAsia="Times New Roman" w:hAnsi="Times New Roman"/>
          <w:sz w:val="24"/>
          <w:szCs w:val="24"/>
          <w:lang w:eastAsia="ru-RU"/>
        </w:rPr>
        <w:t xml:space="preserve">до верха плоской кровли - не более </w:t>
      </w:r>
      <w:r>
        <w:rPr>
          <w:rFonts w:ascii="Times New Roman" w:eastAsia="Times New Roman" w:hAnsi="Times New Roman"/>
          <w:sz w:val="24"/>
          <w:szCs w:val="24"/>
          <w:lang w:eastAsia="ru-RU"/>
        </w:rPr>
        <w:t>3</w:t>
      </w:r>
      <w:r w:rsidRPr="00AA027C">
        <w:rPr>
          <w:rFonts w:ascii="Times New Roman" w:eastAsia="Times New Roman" w:hAnsi="Times New Roman"/>
          <w:sz w:val="24"/>
          <w:szCs w:val="24"/>
          <w:lang w:eastAsia="ru-RU"/>
        </w:rPr>
        <w:t xml:space="preserve">5 м; </w:t>
      </w:r>
    </w:p>
    <w:p w:rsidR="00227B53" w:rsidRPr="00AA027C" w:rsidRDefault="00227B53" w:rsidP="00227B53">
      <w:pPr>
        <w:pStyle w:val="af2"/>
        <w:widowControl w:val="0"/>
        <w:suppressAutoHyphens/>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noBreakHyphen/>
        <w:t> </w:t>
      </w:r>
      <w:r w:rsidRPr="00AA027C">
        <w:rPr>
          <w:rFonts w:ascii="Times New Roman" w:eastAsia="Times New Roman" w:hAnsi="Times New Roman"/>
          <w:sz w:val="24"/>
          <w:szCs w:val="24"/>
          <w:lang w:eastAsia="ru-RU"/>
        </w:rPr>
        <w:t xml:space="preserve">до конька скатной кровли - не более </w:t>
      </w:r>
      <w:r>
        <w:rPr>
          <w:rFonts w:ascii="Times New Roman" w:eastAsia="Times New Roman" w:hAnsi="Times New Roman"/>
          <w:sz w:val="24"/>
          <w:szCs w:val="24"/>
          <w:lang w:eastAsia="ru-RU"/>
        </w:rPr>
        <w:t>3</w:t>
      </w:r>
      <w:r w:rsidRPr="00AA027C">
        <w:rPr>
          <w:rFonts w:ascii="Times New Roman" w:eastAsia="Times New Roman" w:hAnsi="Times New Roman"/>
          <w:sz w:val="24"/>
          <w:szCs w:val="24"/>
          <w:lang w:eastAsia="ru-RU"/>
        </w:rPr>
        <w:t>9 м;</w:t>
      </w:r>
    </w:p>
    <w:p w:rsidR="00227B53" w:rsidRPr="002B5D49" w:rsidRDefault="00227B53" w:rsidP="00227B53">
      <w:pPr>
        <w:pStyle w:val="af2"/>
        <w:widowControl w:val="0"/>
        <w:suppressAutoHyphens/>
        <w:spacing w:after="0" w:line="240" w:lineRule="auto"/>
        <w:ind w:left="0" w:firstLine="709"/>
        <w:jc w:val="both"/>
        <w:rPr>
          <w:rFonts w:ascii="Times New Roman" w:eastAsia="Times New Roman" w:hAnsi="Times New Roman"/>
          <w:sz w:val="24"/>
          <w:szCs w:val="24"/>
          <w:lang w:eastAsia="ru-RU"/>
        </w:rPr>
      </w:pPr>
      <w:r w:rsidRPr="002B5D49">
        <w:rPr>
          <w:rFonts w:ascii="Times New Roman" w:eastAsia="Times New Roman" w:hAnsi="Times New Roman"/>
          <w:b/>
          <w:sz w:val="24"/>
          <w:szCs w:val="24"/>
          <w:lang w:eastAsia="ru-RU"/>
        </w:rPr>
        <w:t>для всех вспомогательных строений высота от уровня земли</w:t>
      </w:r>
      <w:r>
        <w:rPr>
          <w:rFonts w:ascii="Times New Roman" w:eastAsia="Times New Roman" w:hAnsi="Times New Roman"/>
          <w:b/>
          <w:sz w:val="24"/>
          <w:szCs w:val="24"/>
          <w:lang w:eastAsia="ru-RU"/>
        </w:rPr>
        <w:t>:</w:t>
      </w:r>
    </w:p>
    <w:p w:rsidR="00227B53" w:rsidRDefault="00227B53" w:rsidP="00227B53">
      <w:pPr>
        <w:pStyle w:val="af2"/>
        <w:widowControl w:val="0"/>
        <w:suppressAutoHyphens/>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noBreakHyphen/>
        <w:t> </w:t>
      </w:r>
      <w:r w:rsidRPr="00AA027C">
        <w:rPr>
          <w:rFonts w:ascii="Times New Roman" w:eastAsia="Times New Roman" w:hAnsi="Times New Roman"/>
          <w:sz w:val="24"/>
          <w:szCs w:val="24"/>
          <w:lang w:eastAsia="ru-RU"/>
        </w:rPr>
        <w:t>до ве</w:t>
      </w:r>
      <w:r>
        <w:rPr>
          <w:rFonts w:ascii="Times New Roman" w:eastAsia="Times New Roman" w:hAnsi="Times New Roman"/>
          <w:sz w:val="24"/>
          <w:szCs w:val="24"/>
          <w:lang w:eastAsia="ru-RU"/>
        </w:rPr>
        <w:t>рха плоской кровли не более 4 м;</w:t>
      </w:r>
      <w:r w:rsidRPr="00AA027C">
        <w:rPr>
          <w:rFonts w:ascii="Times New Roman" w:eastAsia="Times New Roman" w:hAnsi="Times New Roman"/>
          <w:sz w:val="24"/>
          <w:szCs w:val="24"/>
          <w:lang w:eastAsia="ru-RU"/>
        </w:rPr>
        <w:t xml:space="preserve"> </w:t>
      </w:r>
    </w:p>
    <w:p w:rsidR="00227B53" w:rsidRPr="00AA027C" w:rsidRDefault="00227B53" w:rsidP="00227B53">
      <w:pPr>
        <w:pStyle w:val="af2"/>
        <w:widowControl w:val="0"/>
        <w:suppressAutoHyphens/>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noBreakHyphen/>
        <w:t> </w:t>
      </w:r>
      <w:r w:rsidRPr="00AA027C">
        <w:rPr>
          <w:rFonts w:ascii="Times New Roman" w:eastAsia="Times New Roman" w:hAnsi="Times New Roman"/>
          <w:sz w:val="24"/>
          <w:szCs w:val="24"/>
          <w:lang w:eastAsia="ru-RU"/>
        </w:rPr>
        <w:t>до конька скатной кровли - не более 7 м.</w:t>
      </w:r>
    </w:p>
    <w:p w:rsidR="00227B53" w:rsidRDefault="00227B53" w:rsidP="00227B53">
      <w:pPr>
        <w:pStyle w:val="af2"/>
        <w:widowControl w:val="0"/>
        <w:spacing w:after="0" w:line="240" w:lineRule="auto"/>
        <w:ind w:left="0" w:firstLine="709"/>
        <w:jc w:val="both"/>
        <w:outlineLvl w:val="2"/>
        <w:rPr>
          <w:rFonts w:ascii="Times New Roman" w:hAnsi="Times New Roman"/>
          <w:b/>
          <w:sz w:val="24"/>
          <w:szCs w:val="24"/>
        </w:rPr>
      </w:pPr>
      <w:r>
        <w:rPr>
          <w:rFonts w:ascii="Times New Roman" w:hAnsi="Times New Roman"/>
          <w:b/>
          <w:sz w:val="24"/>
          <w:szCs w:val="24"/>
        </w:rPr>
        <w:t>Ограничения использования земельных участков и объектов капитального строительства.</w:t>
      </w:r>
      <w:bookmarkEnd w:id="238"/>
      <w:bookmarkEnd w:id="239"/>
      <w:bookmarkEnd w:id="240"/>
    </w:p>
    <w:p w:rsidR="00227B53" w:rsidRDefault="00227B53" w:rsidP="00227B53">
      <w:pPr>
        <w:spacing w:line="240" w:lineRule="auto"/>
        <w:ind w:firstLine="709"/>
        <w:jc w:val="both"/>
        <w:rPr>
          <w:rFonts w:ascii="Times New Roman" w:eastAsia="TimesNewRoman" w:hAnsi="Times New Roman"/>
          <w:sz w:val="24"/>
          <w:szCs w:val="24"/>
          <w:lang w:eastAsia="ru-RU"/>
        </w:rPr>
      </w:pPr>
      <w:r>
        <w:rPr>
          <w:rFonts w:ascii="Times New Roman" w:eastAsia="TimesNewRoman" w:hAnsi="Times New Roman"/>
          <w:sz w:val="24"/>
          <w:szCs w:val="24"/>
          <w:lang w:eastAsia="ru-RU"/>
        </w:rPr>
        <w:t>Ограничения использования для данной территориальной зоны установлены Главой 9 настоящих Правил.</w:t>
      </w:r>
    </w:p>
    <w:p w:rsidR="00227B53" w:rsidRPr="00AA027C" w:rsidRDefault="00227B53" w:rsidP="00227B53">
      <w:pPr>
        <w:pStyle w:val="af2"/>
        <w:widowControl w:val="0"/>
        <w:autoSpaceDE w:val="0"/>
        <w:autoSpaceDN w:val="0"/>
        <w:adjustRightInd w:val="0"/>
        <w:spacing w:after="0" w:line="240" w:lineRule="auto"/>
        <w:ind w:left="0" w:firstLine="709"/>
        <w:jc w:val="both"/>
        <w:rPr>
          <w:rFonts w:ascii="Times New Roman" w:hAnsi="Times New Roman"/>
          <w:b/>
          <w:sz w:val="24"/>
          <w:szCs w:val="24"/>
        </w:rPr>
      </w:pPr>
      <w:r w:rsidRPr="00AA027C">
        <w:rPr>
          <w:rFonts w:ascii="Times New Roman" w:hAnsi="Times New Roman"/>
          <w:b/>
          <w:sz w:val="24"/>
          <w:szCs w:val="24"/>
        </w:rPr>
        <w:t xml:space="preserve">Статья </w:t>
      </w:r>
      <w:r>
        <w:rPr>
          <w:rFonts w:ascii="Times New Roman" w:hAnsi="Times New Roman"/>
          <w:b/>
          <w:sz w:val="24"/>
          <w:szCs w:val="24"/>
        </w:rPr>
        <w:t>8</w:t>
      </w:r>
      <w:r w:rsidRPr="00AA027C">
        <w:rPr>
          <w:rFonts w:ascii="Times New Roman" w:hAnsi="Times New Roman"/>
          <w:b/>
          <w:sz w:val="24"/>
          <w:szCs w:val="24"/>
        </w:rPr>
        <w:t>.4.</w:t>
      </w:r>
      <w:r w:rsidRPr="00AA027C">
        <w:rPr>
          <w:rFonts w:ascii="Times New Roman" w:hAnsi="Times New Roman"/>
          <w:b/>
          <w:sz w:val="24"/>
          <w:szCs w:val="24"/>
          <w:lang w:val="en-US"/>
        </w:rPr>
        <w:t> </w:t>
      </w:r>
      <w:r w:rsidRPr="00AA027C">
        <w:rPr>
          <w:rFonts w:ascii="Times New Roman" w:hAnsi="Times New Roman"/>
          <w:b/>
          <w:sz w:val="24"/>
          <w:szCs w:val="24"/>
        </w:rPr>
        <w:t>Градостроительный регламент для зоны производственной.</w:t>
      </w:r>
    </w:p>
    <w:p w:rsidR="00227B53" w:rsidRPr="00AA027C" w:rsidRDefault="00227B53" w:rsidP="00227B53">
      <w:pPr>
        <w:pStyle w:val="af2"/>
        <w:widowControl w:val="0"/>
        <w:autoSpaceDE w:val="0"/>
        <w:autoSpaceDN w:val="0"/>
        <w:adjustRightInd w:val="0"/>
        <w:spacing w:after="0" w:line="240" w:lineRule="auto"/>
        <w:ind w:left="0" w:firstLine="709"/>
        <w:jc w:val="both"/>
        <w:rPr>
          <w:rFonts w:ascii="Times New Roman" w:hAnsi="Times New Roman"/>
          <w:b/>
          <w:sz w:val="24"/>
          <w:szCs w:val="24"/>
        </w:rPr>
      </w:pPr>
      <w:r w:rsidRPr="00AA027C">
        <w:rPr>
          <w:rFonts w:ascii="Times New Roman" w:hAnsi="Times New Roman"/>
          <w:b/>
          <w:sz w:val="24"/>
          <w:szCs w:val="24"/>
        </w:rPr>
        <w:t>Общие требования для производственной зоны.</w:t>
      </w:r>
    </w:p>
    <w:p w:rsidR="00227B53" w:rsidRPr="00AA027C" w:rsidRDefault="00227B53" w:rsidP="00227B53">
      <w:pPr>
        <w:widowControl w:val="0"/>
        <w:spacing w:line="240" w:lineRule="auto"/>
        <w:ind w:firstLine="709"/>
        <w:jc w:val="both"/>
        <w:rPr>
          <w:rFonts w:ascii="Times New Roman" w:hAnsi="Times New Roman"/>
          <w:sz w:val="24"/>
          <w:szCs w:val="24"/>
        </w:rPr>
      </w:pPr>
      <w:r w:rsidRPr="00AA027C">
        <w:rPr>
          <w:rFonts w:ascii="Times New Roman" w:hAnsi="Times New Roman"/>
          <w:sz w:val="24"/>
          <w:szCs w:val="24"/>
        </w:rPr>
        <w:t>Производственные территории предназначены для размещения производственно-деловых, промышленных, коммунально-складских, транспортных и инженерных объектов и формируются в виде участков производственной застройки и производственных зон.</w:t>
      </w:r>
    </w:p>
    <w:p w:rsidR="00227B53" w:rsidRPr="00AA027C" w:rsidRDefault="00227B53" w:rsidP="00227B53">
      <w:pPr>
        <w:widowControl w:val="0"/>
        <w:spacing w:line="240" w:lineRule="auto"/>
        <w:ind w:firstLine="709"/>
        <w:jc w:val="both"/>
        <w:rPr>
          <w:rFonts w:ascii="Times New Roman" w:hAnsi="Times New Roman"/>
          <w:sz w:val="24"/>
          <w:szCs w:val="24"/>
        </w:rPr>
      </w:pPr>
      <w:r w:rsidRPr="00AA027C">
        <w:rPr>
          <w:rFonts w:ascii="Times New Roman" w:hAnsi="Times New Roman"/>
          <w:sz w:val="24"/>
          <w:szCs w:val="24"/>
        </w:rPr>
        <w:t>Производственная зона - территория специализированного использования в установленных границах, формируемая участками производственной застройки.</w:t>
      </w:r>
    </w:p>
    <w:p w:rsidR="00227B53" w:rsidRPr="00AA027C" w:rsidRDefault="00227B53" w:rsidP="00227B53">
      <w:pPr>
        <w:widowControl w:val="0"/>
        <w:spacing w:line="240" w:lineRule="auto"/>
        <w:ind w:firstLine="709"/>
        <w:jc w:val="both"/>
        <w:rPr>
          <w:rFonts w:ascii="Times New Roman" w:hAnsi="Times New Roman"/>
          <w:sz w:val="24"/>
          <w:szCs w:val="24"/>
        </w:rPr>
      </w:pPr>
      <w:r w:rsidRPr="00AA027C">
        <w:rPr>
          <w:rFonts w:ascii="Times New Roman" w:hAnsi="Times New Roman"/>
          <w:sz w:val="24"/>
          <w:szCs w:val="24"/>
        </w:rPr>
        <w:t>Производственные территории имеют ряд характеристик и различаются по классам опасности производства, расположенного на территории: на I, II, III, IV, V классы (по убыванию опасности).</w:t>
      </w:r>
    </w:p>
    <w:p w:rsidR="00227B53" w:rsidRPr="00AA027C" w:rsidRDefault="00227B53" w:rsidP="00227B53">
      <w:pPr>
        <w:widowControl w:val="0"/>
        <w:spacing w:line="240" w:lineRule="auto"/>
        <w:ind w:firstLine="709"/>
        <w:jc w:val="both"/>
        <w:rPr>
          <w:rFonts w:ascii="Times New Roman" w:hAnsi="Times New Roman"/>
          <w:sz w:val="24"/>
          <w:szCs w:val="24"/>
        </w:rPr>
      </w:pPr>
      <w:r w:rsidRPr="00AA027C">
        <w:rPr>
          <w:rFonts w:ascii="Times New Roman" w:hAnsi="Times New Roman"/>
          <w:sz w:val="24"/>
          <w:szCs w:val="24"/>
        </w:rPr>
        <w:t>Расстояния между зданиями, сооружениями следует принимать минимально допустимыми в зависимости от степени огнестойкости - от 9 до 18 м.</w:t>
      </w:r>
    </w:p>
    <w:p w:rsidR="00227B53" w:rsidRPr="00AA027C" w:rsidRDefault="00227B53" w:rsidP="00227B53">
      <w:pPr>
        <w:widowControl w:val="0"/>
        <w:spacing w:line="240" w:lineRule="auto"/>
        <w:ind w:firstLine="709"/>
        <w:jc w:val="both"/>
        <w:rPr>
          <w:rFonts w:ascii="Times New Roman" w:hAnsi="Times New Roman"/>
          <w:sz w:val="24"/>
          <w:szCs w:val="24"/>
        </w:rPr>
      </w:pPr>
      <w:r w:rsidRPr="00AA027C">
        <w:rPr>
          <w:rFonts w:ascii="Times New Roman" w:hAnsi="Times New Roman"/>
          <w:sz w:val="24"/>
          <w:szCs w:val="24"/>
        </w:rPr>
        <w:t xml:space="preserve">К зданиям и сооружениям по всей их длине должен быть обеспечен подъезд пожарных автомобилей: с одной стороны - при ширине здания или сооружения до 18 м и с двух сторон - при ширине более 18 м. Параметры внутриплощадочных автодорог </w:t>
      </w:r>
      <w:r w:rsidRPr="00AA027C">
        <w:rPr>
          <w:rFonts w:ascii="Times New Roman" w:hAnsi="Times New Roman"/>
          <w:sz w:val="24"/>
          <w:szCs w:val="24"/>
        </w:rPr>
        <w:lastRenderedPageBreak/>
        <w:t>проектируются с учетом габаритов используемого грузового транспорта. Проезды общего пользования в пределах промзон должны составлять 20 - 30 м в красных линиях, минимальный радиус закругления проезжих частей на поворотах по внутреннему контуру - 9 м. На нерегулируемых поворотах и пересечениях размеры сторон треугольника видимости должны составлять 25 м. В пределах треугольников видимости не допускается размещение зданий, сооружений, ограждений. Вдоль проездов должны быть проложены пешеходные тротуары. В районе въезда на предприятие должна быть организована предзаводская площадка (за счет территории землеотвода, без использования территорий общего пользования).</w:t>
      </w:r>
    </w:p>
    <w:p w:rsidR="00227B53" w:rsidRPr="00AA027C" w:rsidRDefault="00227B53" w:rsidP="00227B53">
      <w:pPr>
        <w:widowControl w:val="0"/>
        <w:spacing w:line="240" w:lineRule="auto"/>
        <w:ind w:firstLine="709"/>
        <w:jc w:val="both"/>
        <w:rPr>
          <w:rFonts w:ascii="Times New Roman" w:hAnsi="Times New Roman"/>
          <w:sz w:val="24"/>
          <w:szCs w:val="24"/>
        </w:rPr>
      </w:pPr>
      <w:r w:rsidRPr="00AA027C">
        <w:rPr>
          <w:rFonts w:ascii="Times New Roman" w:hAnsi="Times New Roman"/>
          <w:sz w:val="24"/>
          <w:szCs w:val="24"/>
        </w:rPr>
        <w:t>В границах землеотводов предприятий должны быть предусмотрены:</w:t>
      </w:r>
    </w:p>
    <w:p w:rsidR="00227B53" w:rsidRPr="00AA027C" w:rsidRDefault="00227B53" w:rsidP="00227B53">
      <w:pPr>
        <w:pStyle w:val="af2"/>
        <w:widowControl w:val="0"/>
        <w:numPr>
          <w:ilvl w:val="0"/>
          <w:numId w:val="5"/>
        </w:numPr>
        <w:spacing w:after="0" w:line="240" w:lineRule="auto"/>
        <w:ind w:left="0" w:firstLine="709"/>
        <w:jc w:val="both"/>
        <w:rPr>
          <w:rFonts w:ascii="Times New Roman" w:eastAsia="Times New Roman" w:hAnsi="Times New Roman"/>
          <w:sz w:val="24"/>
          <w:szCs w:val="24"/>
          <w:lang w:eastAsia="ru-RU"/>
        </w:rPr>
      </w:pPr>
      <w:r w:rsidRPr="00AA027C">
        <w:rPr>
          <w:rFonts w:ascii="Times New Roman" w:eastAsia="Times New Roman" w:hAnsi="Times New Roman"/>
          <w:sz w:val="24"/>
          <w:szCs w:val="24"/>
          <w:lang w:eastAsia="ru-RU"/>
        </w:rPr>
        <w:t>стоянки легковых автомашин для работающих и клиентов, количество машино-мест определять по расчету, исходя из количества работающих с применением коэффициента автомобилизации 1,5;</w:t>
      </w:r>
    </w:p>
    <w:p w:rsidR="00227B53" w:rsidRPr="00AA027C" w:rsidRDefault="00227B53" w:rsidP="00227B53">
      <w:pPr>
        <w:pStyle w:val="af2"/>
        <w:widowControl w:val="0"/>
        <w:numPr>
          <w:ilvl w:val="0"/>
          <w:numId w:val="5"/>
        </w:numPr>
        <w:spacing w:after="0" w:line="240" w:lineRule="auto"/>
        <w:ind w:left="0" w:firstLine="709"/>
        <w:jc w:val="both"/>
        <w:rPr>
          <w:rFonts w:ascii="Times New Roman" w:eastAsia="Times New Roman" w:hAnsi="Times New Roman"/>
          <w:sz w:val="24"/>
          <w:szCs w:val="24"/>
          <w:lang w:eastAsia="ru-RU"/>
        </w:rPr>
      </w:pPr>
      <w:r w:rsidRPr="00AA027C">
        <w:rPr>
          <w:rFonts w:ascii="Times New Roman" w:eastAsia="Times New Roman" w:hAnsi="Times New Roman"/>
          <w:sz w:val="24"/>
          <w:szCs w:val="24"/>
          <w:lang w:eastAsia="ru-RU"/>
        </w:rPr>
        <w:t>стоянки грузовых машин - исходя из суточного грузооборота и вида используемых машин.</w:t>
      </w:r>
    </w:p>
    <w:p w:rsidR="00227B53" w:rsidRPr="00AA027C" w:rsidRDefault="00227B53" w:rsidP="00227B53">
      <w:pPr>
        <w:widowControl w:val="0"/>
        <w:spacing w:line="240" w:lineRule="auto"/>
        <w:ind w:firstLine="709"/>
        <w:jc w:val="both"/>
        <w:rPr>
          <w:rFonts w:ascii="Times New Roman" w:hAnsi="Times New Roman"/>
          <w:sz w:val="24"/>
          <w:szCs w:val="24"/>
        </w:rPr>
      </w:pPr>
      <w:r w:rsidRPr="00AA027C">
        <w:rPr>
          <w:rFonts w:ascii="Times New Roman" w:hAnsi="Times New Roman"/>
          <w:sz w:val="24"/>
          <w:szCs w:val="24"/>
        </w:rPr>
        <w:t>На территории предприятия следует предусматривать благоустроенные площадки для отдыха работающих. Площадки следует размещать с наветренной стороны по отношению к зданиям с производствами, выделяющими вредные выбросы в атмосферу.</w:t>
      </w:r>
    </w:p>
    <w:p w:rsidR="00227B53" w:rsidRPr="00AA027C" w:rsidRDefault="00227B53" w:rsidP="00227B53">
      <w:pPr>
        <w:widowControl w:val="0"/>
        <w:spacing w:line="240" w:lineRule="auto"/>
        <w:ind w:firstLine="709"/>
        <w:jc w:val="both"/>
        <w:rPr>
          <w:rFonts w:ascii="Times New Roman" w:hAnsi="Times New Roman"/>
          <w:sz w:val="24"/>
          <w:szCs w:val="24"/>
        </w:rPr>
      </w:pPr>
      <w:r w:rsidRPr="00AA027C">
        <w:rPr>
          <w:rFonts w:ascii="Times New Roman" w:hAnsi="Times New Roman"/>
          <w:sz w:val="24"/>
          <w:szCs w:val="24"/>
        </w:rPr>
        <w:t>Организация санитарно-защитных зон осуществляется в соответствии с расчетом распространения вредных выбросов и зон влияния неблагоприятных физических факторов с учетом розы ветров.</w:t>
      </w:r>
    </w:p>
    <w:p w:rsidR="00227B53" w:rsidRPr="00AA027C" w:rsidRDefault="00227B53" w:rsidP="00227B53">
      <w:pPr>
        <w:widowControl w:val="0"/>
        <w:spacing w:line="240" w:lineRule="auto"/>
        <w:ind w:firstLine="709"/>
        <w:jc w:val="both"/>
        <w:rPr>
          <w:rFonts w:ascii="Times New Roman" w:hAnsi="Times New Roman"/>
          <w:sz w:val="24"/>
          <w:szCs w:val="24"/>
        </w:rPr>
      </w:pPr>
      <w:r w:rsidRPr="00AA027C">
        <w:rPr>
          <w:rFonts w:ascii="Times New Roman" w:hAnsi="Times New Roman"/>
          <w:sz w:val="24"/>
          <w:szCs w:val="24"/>
        </w:rPr>
        <w:t>Озеленение территории - 15%, СЗЗ - согласно проекту организации СЗЗ, но не менее 50%.</w:t>
      </w:r>
    </w:p>
    <w:p w:rsidR="00227B53" w:rsidRPr="00AA027C" w:rsidRDefault="00227B53" w:rsidP="00227B53">
      <w:pPr>
        <w:widowControl w:val="0"/>
        <w:spacing w:line="240" w:lineRule="auto"/>
        <w:ind w:firstLine="708"/>
        <w:jc w:val="both"/>
        <w:rPr>
          <w:rFonts w:ascii="Times New Roman" w:hAnsi="Times New Roman"/>
          <w:sz w:val="24"/>
          <w:szCs w:val="24"/>
        </w:rPr>
      </w:pPr>
      <w:r w:rsidRPr="00AA027C">
        <w:rPr>
          <w:rFonts w:ascii="Times New Roman" w:hAnsi="Times New Roman"/>
          <w:sz w:val="24"/>
          <w:szCs w:val="24"/>
        </w:rPr>
        <w:t xml:space="preserve"> Производственные территории следует преобразовывать с учетом примыкания к территориям иного функционального назначения:</w:t>
      </w:r>
    </w:p>
    <w:p w:rsidR="00227B53" w:rsidRPr="00AA027C" w:rsidRDefault="00227B53" w:rsidP="00227B53">
      <w:pPr>
        <w:pStyle w:val="af2"/>
        <w:widowControl w:val="0"/>
        <w:numPr>
          <w:ilvl w:val="0"/>
          <w:numId w:val="5"/>
        </w:numPr>
        <w:spacing w:after="0" w:line="240" w:lineRule="auto"/>
        <w:ind w:left="0" w:firstLine="709"/>
        <w:jc w:val="both"/>
        <w:rPr>
          <w:rFonts w:ascii="Times New Roman" w:eastAsia="Times New Roman" w:hAnsi="Times New Roman"/>
          <w:sz w:val="24"/>
          <w:szCs w:val="24"/>
          <w:lang w:eastAsia="ru-RU"/>
        </w:rPr>
      </w:pPr>
      <w:r w:rsidRPr="00AA027C">
        <w:rPr>
          <w:rFonts w:ascii="Times New Roman" w:eastAsia="Times New Roman" w:hAnsi="Times New Roman"/>
          <w:sz w:val="24"/>
          <w:szCs w:val="24"/>
          <w:lang w:eastAsia="ru-RU"/>
        </w:rPr>
        <w:t>в полосе примыкания производственных зон к общественным территориям следует размещать общественно-административные части производственных территорий, включая их в формирование общественных центров и зон;</w:t>
      </w:r>
    </w:p>
    <w:p w:rsidR="00227B53" w:rsidRPr="00AA027C" w:rsidRDefault="00227B53" w:rsidP="00227B53">
      <w:pPr>
        <w:pStyle w:val="af2"/>
        <w:widowControl w:val="0"/>
        <w:numPr>
          <w:ilvl w:val="0"/>
          <w:numId w:val="5"/>
        </w:numPr>
        <w:spacing w:after="0" w:line="240" w:lineRule="auto"/>
        <w:ind w:left="0" w:firstLine="709"/>
        <w:jc w:val="both"/>
        <w:rPr>
          <w:rFonts w:ascii="Times New Roman" w:eastAsia="Times New Roman" w:hAnsi="Times New Roman"/>
          <w:sz w:val="24"/>
          <w:szCs w:val="24"/>
          <w:lang w:eastAsia="ru-RU"/>
        </w:rPr>
      </w:pPr>
      <w:r w:rsidRPr="00AA027C">
        <w:rPr>
          <w:rFonts w:ascii="Times New Roman" w:eastAsia="Times New Roman" w:hAnsi="Times New Roman"/>
          <w:sz w:val="24"/>
          <w:szCs w:val="24"/>
          <w:lang w:eastAsia="ru-RU"/>
        </w:rPr>
        <w:t>в полосе примыкания к жилым территориям не следует оформлять границы производственного участка глухим забором, рекомендуется использование входящей в состав СЗЗ полосы примыкания для размещения коммунальных объектов жилого района, многоэтажных гаражей-стоянок различных типов, зеленых насаждений.</w:t>
      </w:r>
    </w:p>
    <w:p w:rsidR="00227B53" w:rsidRPr="005D1B60" w:rsidRDefault="00227B53" w:rsidP="00227B53">
      <w:pPr>
        <w:pStyle w:val="af2"/>
        <w:widowControl w:val="0"/>
        <w:autoSpaceDE w:val="0"/>
        <w:autoSpaceDN w:val="0"/>
        <w:adjustRightInd w:val="0"/>
        <w:spacing w:after="0" w:line="240" w:lineRule="auto"/>
        <w:ind w:left="0" w:firstLine="709"/>
        <w:jc w:val="both"/>
        <w:rPr>
          <w:rFonts w:ascii="Times New Roman" w:hAnsi="Times New Roman"/>
          <w:b/>
          <w:sz w:val="24"/>
          <w:szCs w:val="24"/>
        </w:rPr>
      </w:pPr>
      <w:r w:rsidRPr="00C1539A">
        <w:rPr>
          <w:rFonts w:ascii="Times New Roman" w:hAnsi="Times New Roman"/>
          <w:b/>
          <w:sz w:val="24"/>
          <w:szCs w:val="24"/>
        </w:rPr>
        <w:t>Виды разрешенного использования земельных участков и объектов капитального строительства</w:t>
      </w:r>
      <w:r w:rsidRPr="004738DD">
        <w:rPr>
          <w:rFonts w:ascii="Times New Roman" w:hAnsi="Times New Roman"/>
          <w:b/>
          <w:sz w:val="24"/>
          <w:szCs w:val="24"/>
        </w:rPr>
        <w:t xml:space="preserve"> </w:t>
      </w:r>
      <w:r>
        <w:rPr>
          <w:rFonts w:ascii="Times New Roman" w:hAnsi="Times New Roman"/>
          <w:b/>
          <w:sz w:val="24"/>
          <w:szCs w:val="24"/>
        </w:rPr>
        <w:t>для зоны</w:t>
      </w:r>
      <w:r w:rsidRPr="005D1B60">
        <w:rPr>
          <w:rFonts w:ascii="Times New Roman" w:hAnsi="Times New Roman"/>
          <w:b/>
          <w:sz w:val="24"/>
          <w:szCs w:val="24"/>
        </w:rPr>
        <w:t xml:space="preserve"> </w:t>
      </w:r>
      <w:r>
        <w:rPr>
          <w:rFonts w:ascii="Times New Roman" w:hAnsi="Times New Roman"/>
          <w:b/>
          <w:sz w:val="24"/>
          <w:szCs w:val="24"/>
        </w:rPr>
        <w:t xml:space="preserve">занятой объектами </w:t>
      </w:r>
      <w:r w:rsidRPr="005D1B60">
        <w:rPr>
          <w:rFonts w:ascii="Times New Roman" w:hAnsi="Times New Roman"/>
          <w:b/>
          <w:sz w:val="24"/>
          <w:szCs w:val="24"/>
        </w:rPr>
        <w:t>производственн</w:t>
      </w:r>
      <w:r>
        <w:rPr>
          <w:rFonts w:ascii="Times New Roman" w:hAnsi="Times New Roman"/>
          <w:b/>
          <w:sz w:val="24"/>
          <w:szCs w:val="24"/>
        </w:rPr>
        <w:t>ого и коммунально-складского назначения.</w:t>
      </w:r>
    </w:p>
    <w:p w:rsidR="00227B53" w:rsidRPr="00AA027C" w:rsidRDefault="00227B53" w:rsidP="00227B53">
      <w:pPr>
        <w:widowControl w:val="0"/>
        <w:spacing w:line="240" w:lineRule="auto"/>
        <w:ind w:firstLine="709"/>
        <w:jc w:val="both"/>
        <w:rPr>
          <w:rFonts w:ascii="Times New Roman" w:hAnsi="Times New Roman"/>
          <w:sz w:val="24"/>
          <w:szCs w:val="24"/>
        </w:rPr>
      </w:pPr>
      <w:r w:rsidRPr="00AA027C">
        <w:rPr>
          <w:rFonts w:ascii="Times New Roman" w:hAnsi="Times New Roman"/>
          <w:sz w:val="24"/>
          <w:szCs w:val="24"/>
        </w:rPr>
        <w:t>Код обозначения зоны на карте (схеме) – П1.</w:t>
      </w:r>
    </w:p>
    <w:p w:rsidR="00227B53" w:rsidRPr="00AA027C" w:rsidRDefault="00227B53" w:rsidP="00227B53">
      <w:pPr>
        <w:widowControl w:val="0"/>
        <w:spacing w:line="240" w:lineRule="auto"/>
        <w:ind w:firstLine="709"/>
        <w:jc w:val="both"/>
        <w:rPr>
          <w:rFonts w:ascii="Times New Roman" w:hAnsi="Times New Roman"/>
          <w:sz w:val="24"/>
          <w:szCs w:val="24"/>
        </w:rPr>
      </w:pPr>
      <w:r w:rsidRPr="00AA027C">
        <w:rPr>
          <w:rFonts w:ascii="Times New Roman" w:hAnsi="Times New Roman"/>
          <w:sz w:val="24"/>
          <w:szCs w:val="24"/>
        </w:rPr>
        <w:t>Цель выделения зоны.</w:t>
      </w:r>
    </w:p>
    <w:p w:rsidR="00227B53" w:rsidRDefault="00227B53" w:rsidP="00227B53">
      <w:pPr>
        <w:pStyle w:val="aff7"/>
        <w:ind w:firstLine="709"/>
      </w:pPr>
      <w:r w:rsidRPr="00AA027C">
        <w:t>Размещение объектов капитального строительства в целях добычи недр, их переработки, изготовления вещей промышленным способом.</w:t>
      </w: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8"/>
        <w:gridCol w:w="2126"/>
        <w:gridCol w:w="709"/>
        <w:gridCol w:w="6520"/>
      </w:tblGrid>
      <w:tr w:rsidR="00227B53" w:rsidRPr="00AA027C" w:rsidTr="00C55B43">
        <w:trPr>
          <w:trHeight w:val="415"/>
        </w:trPr>
        <w:tc>
          <w:tcPr>
            <w:tcW w:w="9923" w:type="dxa"/>
            <w:gridSpan w:val="4"/>
            <w:shd w:val="clear" w:color="auto" w:fill="auto"/>
            <w:vAlign w:val="center"/>
          </w:tcPr>
          <w:p w:rsidR="00227B53" w:rsidRPr="00AA027C" w:rsidRDefault="00227B53" w:rsidP="00C55B43">
            <w:pPr>
              <w:pStyle w:val="af2"/>
              <w:widowControl w:val="0"/>
              <w:autoSpaceDE w:val="0"/>
              <w:autoSpaceDN w:val="0"/>
              <w:adjustRightInd w:val="0"/>
              <w:spacing w:after="0" w:line="240" w:lineRule="auto"/>
              <w:ind w:left="0"/>
              <w:jc w:val="center"/>
              <w:rPr>
                <w:rFonts w:ascii="Times New Roman" w:hAnsi="Times New Roman"/>
                <w:b/>
                <w:sz w:val="20"/>
                <w:szCs w:val="20"/>
              </w:rPr>
            </w:pPr>
            <w:r w:rsidRPr="004C7C41">
              <w:rPr>
                <w:rFonts w:ascii="Times New Roman" w:hAnsi="Times New Roman"/>
                <w:b/>
                <w:sz w:val="20"/>
                <w:szCs w:val="20"/>
              </w:rPr>
              <w:t xml:space="preserve">П1 - зоны </w:t>
            </w:r>
            <w:r w:rsidRPr="001B7AE3">
              <w:rPr>
                <w:rFonts w:ascii="Times New Roman" w:hAnsi="Times New Roman"/>
                <w:b/>
                <w:sz w:val="20"/>
                <w:szCs w:val="20"/>
              </w:rPr>
              <w:t>занят</w:t>
            </w:r>
            <w:r>
              <w:rPr>
                <w:rFonts w:ascii="Times New Roman" w:hAnsi="Times New Roman"/>
                <w:b/>
                <w:sz w:val="20"/>
                <w:szCs w:val="20"/>
              </w:rPr>
              <w:t>ые</w:t>
            </w:r>
            <w:r w:rsidRPr="001B7AE3">
              <w:rPr>
                <w:rFonts w:ascii="Times New Roman" w:hAnsi="Times New Roman"/>
                <w:b/>
                <w:sz w:val="20"/>
                <w:szCs w:val="20"/>
              </w:rPr>
              <w:t xml:space="preserve"> объектами производственного и коммунально-складского назначения</w:t>
            </w:r>
          </w:p>
        </w:tc>
      </w:tr>
      <w:tr w:rsidR="00227B53" w:rsidRPr="00AA027C" w:rsidTr="00C55B43">
        <w:tc>
          <w:tcPr>
            <w:tcW w:w="568" w:type="dxa"/>
            <w:shd w:val="clear" w:color="auto" w:fill="auto"/>
            <w:vAlign w:val="center"/>
          </w:tcPr>
          <w:p w:rsidR="00227B53" w:rsidRPr="00AA027C" w:rsidRDefault="00227B53" w:rsidP="00C55B43">
            <w:pPr>
              <w:spacing w:line="240" w:lineRule="auto"/>
              <w:rPr>
                <w:rFonts w:ascii="Times New Roman" w:hAnsi="Times New Roman"/>
                <w:b/>
                <w:sz w:val="20"/>
                <w:szCs w:val="20"/>
              </w:rPr>
            </w:pPr>
            <w:r w:rsidRPr="00AA027C">
              <w:rPr>
                <w:rFonts w:ascii="Times New Roman" w:hAnsi="Times New Roman"/>
                <w:b/>
                <w:sz w:val="20"/>
                <w:szCs w:val="20"/>
              </w:rPr>
              <w:t>№ п/п</w:t>
            </w:r>
          </w:p>
        </w:tc>
        <w:tc>
          <w:tcPr>
            <w:tcW w:w="2126" w:type="dxa"/>
            <w:shd w:val="clear" w:color="auto" w:fill="auto"/>
            <w:vAlign w:val="center"/>
          </w:tcPr>
          <w:p w:rsidR="00227B53" w:rsidRPr="00AA027C" w:rsidRDefault="00227B53" w:rsidP="00C55B43">
            <w:pPr>
              <w:spacing w:line="240" w:lineRule="auto"/>
              <w:rPr>
                <w:rFonts w:ascii="Times New Roman" w:hAnsi="Times New Roman"/>
                <w:b/>
                <w:sz w:val="20"/>
                <w:szCs w:val="20"/>
              </w:rPr>
            </w:pPr>
            <w:r w:rsidRPr="00AA027C">
              <w:rPr>
                <w:rFonts w:ascii="Times New Roman" w:hAnsi="Times New Roman"/>
                <w:b/>
                <w:sz w:val="20"/>
                <w:szCs w:val="20"/>
              </w:rPr>
              <w:t>Наименование вида разрешенного использования</w:t>
            </w:r>
          </w:p>
        </w:tc>
        <w:tc>
          <w:tcPr>
            <w:tcW w:w="709" w:type="dxa"/>
            <w:shd w:val="clear" w:color="auto" w:fill="auto"/>
            <w:vAlign w:val="center"/>
          </w:tcPr>
          <w:p w:rsidR="00227B53" w:rsidRPr="00AA027C" w:rsidRDefault="00227B53" w:rsidP="00C55B43">
            <w:pPr>
              <w:spacing w:line="240" w:lineRule="auto"/>
              <w:rPr>
                <w:rFonts w:ascii="Times New Roman" w:hAnsi="Times New Roman"/>
                <w:b/>
                <w:sz w:val="20"/>
                <w:szCs w:val="20"/>
              </w:rPr>
            </w:pPr>
            <w:r w:rsidRPr="00AA027C">
              <w:rPr>
                <w:rFonts w:ascii="Times New Roman" w:hAnsi="Times New Roman"/>
                <w:b/>
                <w:sz w:val="20"/>
                <w:szCs w:val="20"/>
              </w:rPr>
              <w:t>Код</w:t>
            </w:r>
          </w:p>
        </w:tc>
        <w:tc>
          <w:tcPr>
            <w:tcW w:w="6520" w:type="dxa"/>
            <w:shd w:val="clear" w:color="auto" w:fill="auto"/>
            <w:vAlign w:val="center"/>
          </w:tcPr>
          <w:p w:rsidR="00227B53" w:rsidRPr="00AA027C" w:rsidRDefault="00227B53" w:rsidP="00C55B43">
            <w:pPr>
              <w:spacing w:line="240" w:lineRule="auto"/>
              <w:rPr>
                <w:rFonts w:ascii="Times New Roman" w:hAnsi="Times New Roman"/>
                <w:b/>
                <w:sz w:val="20"/>
                <w:szCs w:val="20"/>
              </w:rPr>
            </w:pPr>
            <w:r w:rsidRPr="00AA027C">
              <w:rPr>
                <w:rFonts w:ascii="Times New Roman" w:hAnsi="Times New Roman"/>
                <w:b/>
                <w:sz w:val="20"/>
                <w:szCs w:val="20"/>
              </w:rPr>
              <w:t>Описание вида разрешенного использования</w:t>
            </w:r>
          </w:p>
          <w:p w:rsidR="00227B53" w:rsidRPr="00AA027C" w:rsidRDefault="00227B53" w:rsidP="00C55B43">
            <w:pPr>
              <w:spacing w:line="240" w:lineRule="auto"/>
              <w:rPr>
                <w:rFonts w:ascii="Times New Roman" w:hAnsi="Times New Roman"/>
                <w:b/>
                <w:sz w:val="20"/>
                <w:szCs w:val="20"/>
              </w:rPr>
            </w:pPr>
            <w:r w:rsidRPr="00AA027C">
              <w:rPr>
                <w:rFonts w:ascii="Times New Roman" w:hAnsi="Times New Roman"/>
                <w:b/>
                <w:sz w:val="20"/>
                <w:szCs w:val="20"/>
              </w:rPr>
              <w:t>земельного участка</w:t>
            </w:r>
          </w:p>
        </w:tc>
      </w:tr>
      <w:tr w:rsidR="00227B53" w:rsidRPr="00AA027C" w:rsidTr="00C55B43">
        <w:tc>
          <w:tcPr>
            <w:tcW w:w="9923" w:type="dxa"/>
            <w:gridSpan w:val="4"/>
            <w:shd w:val="clear" w:color="auto" w:fill="auto"/>
            <w:vAlign w:val="center"/>
          </w:tcPr>
          <w:p w:rsidR="00227B53" w:rsidRPr="00AA027C" w:rsidRDefault="00227B53" w:rsidP="00C55B43">
            <w:pPr>
              <w:spacing w:line="240" w:lineRule="auto"/>
              <w:rPr>
                <w:rFonts w:ascii="Times New Roman" w:hAnsi="Times New Roman"/>
                <w:b/>
                <w:sz w:val="20"/>
                <w:szCs w:val="20"/>
              </w:rPr>
            </w:pPr>
            <w:r w:rsidRPr="00AA027C">
              <w:rPr>
                <w:rFonts w:ascii="Times New Roman" w:hAnsi="Times New Roman"/>
                <w:b/>
                <w:sz w:val="20"/>
                <w:szCs w:val="20"/>
              </w:rPr>
              <w:t>Основные виды разрешенного использования</w:t>
            </w:r>
          </w:p>
        </w:tc>
      </w:tr>
      <w:tr w:rsidR="00227B53" w:rsidRPr="00AA027C" w:rsidTr="00C55B43">
        <w:tc>
          <w:tcPr>
            <w:tcW w:w="568" w:type="dxa"/>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sz w:val="20"/>
                <w:szCs w:val="20"/>
              </w:rPr>
              <w:t>1</w:t>
            </w:r>
          </w:p>
        </w:tc>
        <w:tc>
          <w:tcPr>
            <w:tcW w:w="2126" w:type="dxa"/>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sz w:val="20"/>
                <w:szCs w:val="20"/>
              </w:rPr>
              <w:t>Легкая промышленность</w:t>
            </w:r>
          </w:p>
        </w:tc>
        <w:tc>
          <w:tcPr>
            <w:tcW w:w="709" w:type="dxa"/>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sz w:val="20"/>
                <w:szCs w:val="20"/>
              </w:rPr>
              <w:t>6.3</w:t>
            </w:r>
          </w:p>
        </w:tc>
        <w:tc>
          <w:tcPr>
            <w:tcW w:w="6520" w:type="dxa"/>
            <w:shd w:val="clear" w:color="auto" w:fill="auto"/>
            <w:vAlign w:val="center"/>
          </w:tcPr>
          <w:p w:rsidR="00227B53" w:rsidRPr="00AA027C" w:rsidRDefault="00227B53" w:rsidP="00C55B43">
            <w:pPr>
              <w:spacing w:line="240" w:lineRule="auto"/>
              <w:jc w:val="both"/>
              <w:rPr>
                <w:rFonts w:ascii="Times New Roman" w:hAnsi="Times New Roman"/>
                <w:sz w:val="20"/>
                <w:szCs w:val="20"/>
              </w:rPr>
            </w:pPr>
            <w:r w:rsidRPr="00AA027C">
              <w:rPr>
                <w:rFonts w:ascii="Times New Roman" w:hAnsi="Times New Roman"/>
                <w:sz w:val="20"/>
                <w:szCs w:val="20"/>
              </w:rPr>
              <w:t xml:space="preserve">6.3 - Размещение объектов капитального строительства, предназначенных для текстильной, фарфоро-фаянсовой, электронной </w:t>
            </w:r>
            <w:r w:rsidRPr="00AA027C">
              <w:rPr>
                <w:rFonts w:ascii="Times New Roman" w:hAnsi="Times New Roman"/>
                <w:sz w:val="20"/>
                <w:szCs w:val="20"/>
              </w:rPr>
              <w:lastRenderedPageBreak/>
              <w:t>промышленности</w:t>
            </w:r>
          </w:p>
        </w:tc>
      </w:tr>
      <w:tr w:rsidR="00227B53" w:rsidRPr="00AA027C" w:rsidTr="00C55B43">
        <w:tc>
          <w:tcPr>
            <w:tcW w:w="568" w:type="dxa"/>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sz w:val="20"/>
                <w:szCs w:val="20"/>
              </w:rPr>
              <w:lastRenderedPageBreak/>
              <w:t>2</w:t>
            </w:r>
          </w:p>
        </w:tc>
        <w:tc>
          <w:tcPr>
            <w:tcW w:w="2126" w:type="dxa"/>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sz w:val="20"/>
                <w:szCs w:val="20"/>
              </w:rPr>
              <w:t>Фармацевтическая промышленность</w:t>
            </w:r>
          </w:p>
        </w:tc>
        <w:tc>
          <w:tcPr>
            <w:tcW w:w="709" w:type="dxa"/>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sz w:val="20"/>
                <w:szCs w:val="20"/>
              </w:rPr>
              <w:t>6.3.1</w:t>
            </w:r>
          </w:p>
        </w:tc>
        <w:tc>
          <w:tcPr>
            <w:tcW w:w="6520" w:type="dxa"/>
            <w:shd w:val="clear" w:color="auto" w:fill="auto"/>
            <w:vAlign w:val="center"/>
          </w:tcPr>
          <w:p w:rsidR="00227B53" w:rsidRPr="00AA027C" w:rsidRDefault="00227B53" w:rsidP="00C55B43">
            <w:pPr>
              <w:spacing w:line="240" w:lineRule="auto"/>
              <w:jc w:val="both"/>
              <w:rPr>
                <w:rFonts w:ascii="Times New Roman" w:hAnsi="Times New Roman"/>
                <w:sz w:val="20"/>
                <w:szCs w:val="20"/>
              </w:rPr>
            </w:pPr>
            <w:r w:rsidRPr="00AA027C">
              <w:rPr>
                <w:rFonts w:ascii="Times New Roman" w:hAnsi="Times New Roman"/>
                <w:sz w:val="20"/>
                <w:szCs w:val="20"/>
              </w:rPr>
              <w:t>6.3.1 - 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p>
        </w:tc>
      </w:tr>
      <w:tr w:rsidR="00227B53" w:rsidRPr="00AA027C" w:rsidTr="00C55B43">
        <w:tc>
          <w:tcPr>
            <w:tcW w:w="568" w:type="dxa"/>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sz w:val="20"/>
                <w:szCs w:val="20"/>
              </w:rPr>
              <w:t>3</w:t>
            </w:r>
          </w:p>
        </w:tc>
        <w:tc>
          <w:tcPr>
            <w:tcW w:w="2126" w:type="dxa"/>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eastAsia="Times New Roman" w:hAnsi="Times New Roman"/>
                <w:sz w:val="20"/>
                <w:szCs w:val="20"/>
                <w:lang w:eastAsia="ru-RU"/>
              </w:rPr>
              <w:t>Нефтехимическая промышленность</w:t>
            </w:r>
          </w:p>
        </w:tc>
        <w:tc>
          <w:tcPr>
            <w:tcW w:w="709" w:type="dxa"/>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eastAsia="Times New Roman" w:hAnsi="Times New Roman"/>
                <w:sz w:val="20"/>
                <w:szCs w:val="20"/>
                <w:lang w:eastAsia="ru-RU"/>
              </w:rPr>
              <w:t>6.5</w:t>
            </w:r>
          </w:p>
        </w:tc>
        <w:tc>
          <w:tcPr>
            <w:tcW w:w="6520" w:type="dxa"/>
            <w:shd w:val="clear" w:color="auto" w:fill="auto"/>
            <w:vAlign w:val="center"/>
          </w:tcPr>
          <w:p w:rsidR="00227B53" w:rsidRPr="00AA027C" w:rsidRDefault="00227B53" w:rsidP="00C55B43">
            <w:pPr>
              <w:spacing w:line="240" w:lineRule="auto"/>
              <w:jc w:val="both"/>
              <w:rPr>
                <w:rFonts w:ascii="Times New Roman" w:eastAsia="Times New Roman" w:hAnsi="Times New Roman"/>
                <w:sz w:val="20"/>
                <w:szCs w:val="20"/>
                <w:lang w:eastAsia="ru-RU"/>
              </w:rPr>
            </w:pPr>
            <w:r w:rsidRPr="00AA027C">
              <w:rPr>
                <w:rFonts w:ascii="Times New Roman" w:eastAsia="Times New Roman" w:hAnsi="Times New Roman"/>
                <w:sz w:val="20"/>
                <w:szCs w:val="20"/>
                <w:lang w:eastAsia="ru-RU"/>
              </w:rPr>
              <w:t>6.5 - Размещение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w:t>
            </w:r>
          </w:p>
        </w:tc>
      </w:tr>
      <w:tr w:rsidR="00227B53" w:rsidRPr="00AA027C" w:rsidTr="00C55B43">
        <w:tc>
          <w:tcPr>
            <w:tcW w:w="568" w:type="dxa"/>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sz w:val="20"/>
                <w:szCs w:val="20"/>
              </w:rPr>
              <w:t>4</w:t>
            </w:r>
          </w:p>
        </w:tc>
        <w:tc>
          <w:tcPr>
            <w:tcW w:w="2126" w:type="dxa"/>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sz w:val="20"/>
                <w:szCs w:val="20"/>
              </w:rPr>
              <w:t>Пищевая промышленность</w:t>
            </w:r>
          </w:p>
        </w:tc>
        <w:tc>
          <w:tcPr>
            <w:tcW w:w="709" w:type="dxa"/>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sz w:val="20"/>
                <w:szCs w:val="20"/>
              </w:rPr>
              <w:t>6.4</w:t>
            </w:r>
          </w:p>
        </w:tc>
        <w:tc>
          <w:tcPr>
            <w:tcW w:w="6520" w:type="dxa"/>
            <w:shd w:val="clear" w:color="auto" w:fill="auto"/>
            <w:vAlign w:val="center"/>
          </w:tcPr>
          <w:p w:rsidR="00227B53" w:rsidRPr="00AA027C" w:rsidRDefault="00227B53" w:rsidP="00C55B43">
            <w:pPr>
              <w:spacing w:line="240" w:lineRule="auto"/>
              <w:jc w:val="both"/>
              <w:rPr>
                <w:rFonts w:ascii="Times New Roman" w:hAnsi="Times New Roman"/>
                <w:sz w:val="20"/>
                <w:szCs w:val="20"/>
              </w:rPr>
            </w:pPr>
            <w:r w:rsidRPr="00AA027C">
              <w:rPr>
                <w:rFonts w:ascii="Times New Roman" w:hAnsi="Times New Roman"/>
                <w:sz w:val="20"/>
                <w:szCs w:val="20"/>
              </w:rPr>
              <w:t>6.4 - 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r>
      <w:tr w:rsidR="00227B53" w:rsidRPr="00AA027C" w:rsidTr="00C55B43">
        <w:tc>
          <w:tcPr>
            <w:tcW w:w="568" w:type="dxa"/>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sz w:val="20"/>
                <w:szCs w:val="20"/>
              </w:rPr>
              <w:t>5</w:t>
            </w:r>
          </w:p>
        </w:tc>
        <w:tc>
          <w:tcPr>
            <w:tcW w:w="2126" w:type="dxa"/>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sz w:val="20"/>
                <w:szCs w:val="20"/>
              </w:rPr>
              <w:t>Строительная промышленность</w:t>
            </w:r>
          </w:p>
        </w:tc>
        <w:tc>
          <w:tcPr>
            <w:tcW w:w="709" w:type="dxa"/>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sz w:val="20"/>
                <w:szCs w:val="20"/>
              </w:rPr>
              <w:t>6.6</w:t>
            </w:r>
          </w:p>
        </w:tc>
        <w:tc>
          <w:tcPr>
            <w:tcW w:w="6520" w:type="dxa"/>
            <w:shd w:val="clear" w:color="auto" w:fill="auto"/>
            <w:vAlign w:val="center"/>
          </w:tcPr>
          <w:p w:rsidR="00227B53" w:rsidRPr="00AA027C" w:rsidRDefault="00227B53" w:rsidP="00C55B43">
            <w:pPr>
              <w:spacing w:line="240" w:lineRule="auto"/>
              <w:jc w:val="both"/>
              <w:rPr>
                <w:rFonts w:ascii="Times New Roman" w:hAnsi="Times New Roman"/>
                <w:sz w:val="20"/>
                <w:szCs w:val="20"/>
              </w:rPr>
            </w:pPr>
            <w:r w:rsidRPr="00AA027C">
              <w:rPr>
                <w:rFonts w:ascii="Times New Roman" w:hAnsi="Times New Roman"/>
                <w:sz w:val="20"/>
                <w:szCs w:val="20"/>
              </w:rPr>
              <w:t>6.6 - 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r>
      <w:tr w:rsidR="00227B53" w:rsidRPr="00AA027C" w:rsidTr="00C55B43">
        <w:tc>
          <w:tcPr>
            <w:tcW w:w="568" w:type="dxa"/>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sz w:val="20"/>
                <w:szCs w:val="20"/>
              </w:rPr>
              <w:t>6</w:t>
            </w:r>
          </w:p>
        </w:tc>
        <w:tc>
          <w:tcPr>
            <w:tcW w:w="2126" w:type="dxa"/>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sz w:val="20"/>
                <w:szCs w:val="20"/>
              </w:rPr>
              <w:t>Недропользование</w:t>
            </w:r>
          </w:p>
        </w:tc>
        <w:tc>
          <w:tcPr>
            <w:tcW w:w="709" w:type="dxa"/>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sz w:val="20"/>
                <w:szCs w:val="20"/>
              </w:rPr>
              <w:t>6.1</w:t>
            </w:r>
          </w:p>
        </w:tc>
        <w:tc>
          <w:tcPr>
            <w:tcW w:w="6520" w:type="dxa"/>
            <w:shd w:val="clear" w:color="auto" w:fill="auto"/>
            <w:vAlign w:val="center"/>
          </w:tcPr>
          <w:p w:rsidR="00227B53" w:rsidRPr="00AA027C" w:rsidRDefault="00227B53" w:rsidP="00C55B43">
            <w:pPr>
              <w:widowControl w:val="0"/>
              <w:autoSpaceDE w:val="0"/>
              <w:autoSpaceDN w:val="0"/>
              <w:adjustRightInd w:val="0"/>
              <w:spacing w:line="240" w:lineRule="auto"/>
              <w:jc w:val="both"/>
              <w:rPr>
                <w:rFonts w:ascii="Times New Roman" w:hAnsi="Times New Roman"/>
                <w:sz w:val="20"/>
                <w:szCs w:val="20"/>
              </w:rPr>
            </w:pPr>
            <w:r w:rsidRPr="00AA027C">
              <w:rPr>
                <w:rFonts w:ascii="Times New Roman" w:hAnsi="Times New Roman"/>
                <w:sz w:val="20"/>
                <w:szCs w:val="20"/>
              </w:rPr>
              <w:t>6.1 - </w:t>
            </w:r>
            <w:r w:rsidRPr="00AA027C">
              <w:rPr>
                <w:rFonts w:ascii="Times New Roman" w:eastAsia="Times New Roman" w:hAnsi="Times New Roman"/>
                <w:sz w:val="20"/>
                <w:szCs w:val="20"/>
                <w:lang w:eastAsia="ru-RU"/>
              </w:rPr>
              <w:t xml:space="preserve">Осуществление геологических изысканий; добыча недр открытым (карьеры, отвалы) и закрытым (шахты, скважины) способами; размещение объектов капитального строительства, в том числе подземных, в целях добычи </w:t>
            </w:r>
            <w:r w:rsidRPr="00AA027C">
              <w:rPr>
                <w:rFonts w:ascii="Times New Roman" w:hAnsi="Times New Roman"/>
                <w:sz w:val="20"/>
                <w:szCs w:val="20"/>
              </w:rPr>
              <w:t>полезных ископаемых</w:t>
            </w:r>
            <w:r w:rsidRPr="00AA027C">
              <w:rPr>
                <w:rFonts w:ascii="Times New Roman" w:eastAsia="Times New Roman" w:hAnsi="Times New Roman"/>
                <w:sz w:val="20"/>
                <w:szCs w:val="20"/>
                <w:lang w:eastAsia="ru-RU"/>
              </w:rPr>
              <w:t>; размещение объектов капитального строительства, необходимых для подготовки сырья к транспортировке и (или) промышленной переработке; 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недропользования, если добыча недр происходит на межселенной территории</w:t>
            </w:r>
          </w:p>
        </w:tc>
      </w:tr>
      <w:tr w:rsidR="00227B53" w:rsidRPr="00AA027C" w:rsidTr="00C55B43">
        <w:tc>
          <w:tcPr>
            <w:tcW w:w="568" w:type="dxa"/>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sz w:val="20"/>
                <w:szCs w:val="20"/>
              </w:rPr>
              <w:t>7</w:t>
            </w:r>
          </w:p>
        </w:tc>
        <w:tc>
          <w:tcPr>
            <w:tcW w:w="2126" w:type="dxa"/>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sz w:val="20"/>
                <w:szCs w:val="20"/>
              </w:rPr>
              <w:t>Магазины</w:t>
            </w:r>
          </w:p>
        </w:tc>
        <w:tc>
          <w:tcPr>
            <w:tcW w:w="709" w:type="dxa"/>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sz w:val="20"/>
                <w:szCs w:val="20"/>
              </w:rPr>
              <w:t>4.4</w:t>
            </w:r>
          </w:p>
        </w:tc>
        <w:tc>
          <w:tcPr>
            <w:tcW w:w="6520" w:type="dxa"/>
            <w:shd w:val="clear" w:color="auto" w:fill="auto"/>
            <w:vAlign w:val="center"/>
          </w:tcPr>
          <w:p w:rsidR="00227B53" w:rsidRPr="00AA027C" w:rsidRDefault="00227B53" w:rsidP="00C55B43">
            <w:pPr>
              <w:spacing w:line="240" w:lineRule="auto"/>
              <w:jc w:val="both"/>
              <w:rPr>
                <w:rFonts w:ascii="Times New Roman" w:hAnsi="Times New Roman"/>
                <w:sz w:val="20"/>
                <w:szCs w:val="20"/>
              </w:rPr>
            </w:pPr>
            <w:r w:rsidRPr="00AA027C">
              <w:rPr>
                <w:rFonts w:ascii="Times New Roman" w:hAnsi="Times New Roman"/>
                <w:sz w:val="20"/>
                <w:szCs w:val="20"/>
              </w:rPr>
              <w:t xml:space="preserve">4.4 - Размещение объектов капитального строительства, предназначенных для продажи товаров, торговая площадь которых составляет до </w:t>
            </w:r>
            <w:r>
              <w:rPr>
                <w:rFonts w:ascii="Times New Roman" w:hAnsi="Times New Roman"/>
                <w:sz w:val="20"/>
                <w:szCs w:val="20"/>
              </w:rPr>
              <w:t>150</w:t>
            </w:r>
            <w:r w:rsidRPr="00AA027C">
              <w:rPr>
                <w:rFonts w:ascii="Times New Roman" w:hAnsi="Times New Roman"/>
                <w:sz w:val="20"/>
                <w:szCs w:val="20"/>
              </w:rPr>
              <w:t xml:space="preserve"> кв. м</w:t>
            </w:r>
          </w:p>
        </w:tc>
      </w:tr>
      <w:tr w:rsidR="00227B53" w:rsidRPr="00AA027C" w:rsidTr="00C55B43">
        <w:tc>
          <w:tcPr>
            <w:tcW w:w="568" w:type="dxa"/>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sz w:val="20"/>
                <w:szCs w:val="20"/>
              </w:rPr>
              <w:t>8</w:t>
            </w:r>
          </w:p>
        </w:tc>
        <w:tc>
          <w:tcPr>
            <w:tcW w:w="2126" w:type="dxa"/>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sz w:val="20"/>
                <w:szCs w:val="20"/>
              </w:rPr>
              <w:t>Общественное питание</w:t>
            </w:r>
          </w:p>
        </w:tc>
        <w:tc>
          <w:tcPr>
            <w:tcW w:w="709" w:type="dxa"/>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sz w:val="20"/>
                <w:szCs w:val="20"/>
              </w:rPr>
              <w:t>4.6</w:t>
            </w:r>
          </w:p>
        </w:tc>
        <w:tc>
          <w:tcPr>
            <w:tcW w:w="6520" w:type="dxa"/>
            <w:shd w:val="clear" w:color="auto" w:fill="auto"/>
            <w:vAlign w:val="center"/>
          </w:tcPr>
          <w:p w:rsidR="00227B53" w:rsidRPr="00AA027C" w:rsidRDefault="00227B53" w:rsidP="00C55B43">
            <w:pPr>
              <w:spacing w:line="240" w:lineRule="auto"/>
              <w:jc w:val="both"/>
              <w:rPr>
                <w:rFonts w:ascii="Times New Roman" w:hAnsi="Times New Roman"/>
                <w:sz w:val="20"/>
                <w:szCs w:val="20"/>
              </w:rPr>
            </w:pPr>
            <w:r w:rsidRPr="00AA027C">
              <w:rPr>
                <w:rFonts w:ascii="Times New Roman" w:hAnsi="Times New Roman"/>
                <w:sz w:val="20"/>
                <w:szCs w:val="20"/>
              </w:rPr>
              <w:t>4.6 - Размещение объектов капитального строительства в целях устройства мест общественного питания за плату (рестораны, кафе, столовые, закусочные, бары)</w:t>
            </w:r>
          </w:p>
        </w:tc>
      </w:tr>
      <w:tr w:rsidR="00227B53" w:rsidRPr="00AA027C" w:rsidTr="00C55B43">
        <w:tc>
          <w:tcPr>
            <w:tcW w:w="568" w:type="dxa"/>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sz w:val="20"/>
                <w:szCs w:val="20"/>
              </w:rPr>
              <w:t>9</w:t>
            </w:r>
          </w:p>
        </w:tc>
        <w:tc>
          <w:tcPr>
            <w:tcW w:w="2126" w:type="dxa"/>
            <w:shd w:val="clear" w:color="auto" w:fill="auto"/>
            <w:vAlign w:val="center"/>
          </w:tcPr>
          <w:p w:rsidR="00227B53" w:rsidRPr="00AA027C" w:rsidRDefault="00227B53" w:rsidP="00C55B43">
            <w:pPr>
              <w:pStyle w:val="aff7"/>
              <w:jc w:val="center"/>
              <w:rPr>
                <w:sz w:val="20"/>
                <w:szCs w:val="20"/>
              </w:rPr>
            </w:pPr>
            <w:r w:rsidRPr="00AA027C">
              <w:rPr>
                <w:sz w:val="20"/>
                <w:szCs w:val="20"/>
              </w:rPr>
              <w:t>Земельные участки (территории) общего пользования</w:t>
            </w:r>
          </w:p>
        </w:tc>
        <w:tc>
          <w:tcPr>
            <w:tcW w:w="709" w:type="dxa"/>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sz w:val="20"/>
                <w:szCs w:val="20"/>
              </w:rPr>
              <w:t>12.0</w:t>
            </w:r>
          </w:p>
        </w:tc>
        <w:tc>
          <w:tcPr>
            <w:tcW w:w="6520" w:type="dxa"/>
            <w:shd w:val="clear" w:color="auto" w:fill="auto"/>
            <w:vAlign w:val="center"/>
          </w:tcPr>
          <w:p w:rsidR="00227B53" w:rsidRPr="00AA027C" w:rsidRDefault="00227B53" w:rsidP="00C55B43">
            <w:pPr>
              <w:spacing w:line="240" w:lineRule="auto"/>
              <w:jc w:val="both"/>
              <w:rPr>
                <w:rFonts w:ascii="Times New Roman" w:hAnsi="Times New Roman"/>
                <w:sz w:val="20"/>
                <w:szCs w:val="20"/>
              </w:rPr>
            </w:pPr>
            <w:r w:rsidRPr="00AA027C">
              <w:rPr>
                <w:rFonts w:ascii="Times New Roman" w:hAnsi="Times New Roman"/>
                <w:sz w:val="20"/>
                <w:szCs w:val="20"/>
              </w:rPr>
              <w:t>12.0 - 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r w:rsidR="00227B53" w:rsidRPr="00AA027C" w:rsidTr="00C55B43">
        <w:tc>
          <w:tcPr>
            <w:tcW w:w="568" w:type="dxa"/>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sz w:val="20"/>
                <w:szCs w:val="20"/>
              </w:rPr>
              <w:t>10</w:t>
            </w:r>
          </w:p>
        </w:tc>
        <w:tc>
          <w:tcPr>
            <w:tcW w:w="2126" w:type="dxa"/>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sz w:val="20"/>
                <w:szCs w:val="20"/>
              </w:rPr>
              <w:t>Бытовое обслуживание</w:t>
            </w:r>
          </w:p>
        </w:tc>
        <w:tc>
          <w:tcPr>
            <w:tcW w:w="709" w:type="dxa"/>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sz w:val="20"/>
                <w:szCs w:val="20"/>
              </w:rPr>
              <w:t>3.3</w:t>
            </w:r>
          </w:p>
        </w:tc>
        <w:tc>
          <w:tcPr>
            <w:tcW w:w="6520" w:type="dxa"/>
            <w:shd w:val="clear" w:color="auto" w:fill="auto"/>
            <w:vAlign w:val="center"/>
          </w:tcPr>
          <w:p w:rsidR="00227B53" w:rsidRPr="00AA027C" w:rsidRDefault="00227B53" w:rsidP="00C55B43">
            <w:pPr>
              <w:spacing w:line="240" w:lineRule="auto"/>
              <w:jc w:val="both"/>
              <w:rPr>
                <w:rFonts w:ascii="Times New Roman" w:hAnsi="Times New Roman"/>
                <w:sz w:val="20"/>
                <w:szCs w:val="20"/>
              </w:rPr>
            </w:pPr>
            <w:r w:rsidRPr="00AA027C">
              <w:rPr>
                <w:rFonts w:ascii="Times New Roman" w:hAnsi="Times New Roman"/>
                <w:sz w:val="20"/>
                <w:szCs w:val="20"/>
              </w:rPr>
              <w:t>3.3 - 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227B53" w:rsidRPr="00AA027C" w:rsidTr="00C55B43">
        <w:tc>
          <w:tcPr>
            <w:tcW w:w="568" w:type="dxa"/>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sz w:val="20"/>
                <w:szCs w:val="20"/>
              </w:rPr>
              <w:t>11</w:t>
            </w:r>
          </w:p>
        </w:tc>
        <w:tc>
          <w:tcPr>
            <w:tcW w:w="2126" w:type="dxa"/>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sz w:val="20"/>
                <w:szCs w:val="20"/>
              </w:rPr>
              <w:t>Общественное управление</w:t>
            </w:r>
          </w:p>
        </w:tc>
        <w:tc>
          <w:tcPr>
            <w:tcW w:w="709" w:type="dxa"/>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sz w:val="20"/>
                <w:szCs w:val="20"/>
              </w:rPr>
              <w:t>3.8</w:t>
            </w:r>
          </w:p>
        </w:tc>
        <w:tc>
          <w:tcPr>
            <w:tcW w:w="6520" w:type="dxa"/>
            <w:shd w:val="clear" w:color="auto" w:fill="auto"/>
            <w:vAlign w:val="center"/>
          </w:tcPr>
          <w:p w:rsidR="00227B53" w:rsidRPr="00AA027C" w:rsidRDefault="00227B53" w:rsidP="00C55B43">
            <w:pPr>
              <w:spacing w:line="240" w:lineRule="auto"/>
              <w:jc w:val="both"/>
              <w:rPr>
                <w:rFonts w:ascii="Times New Roman" w:hAnsi="Times New Roman"/>
                <w:sz w:val="20"/>
                <w:szCs w:val="20"/>
              </w:rPr>
            </w:pPr>
            <w:r w:rsidRPr="00AA027C">
              <w:rPr>
                <w:rFonts w:ascii="Times New Roman" w:hAnsi="Times New Roman"/>
                <w:sz w:val="20"/>
                <w:szCs w:val="20"/>
              </w:rPr>
              <w:t>3.8 - 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кодами 3.8.1 - 3.8.2</w:t>
            </w:r>
          </w:p>
        </w:tc>
      </w:tr>
      <w:tr w:rsidR="00227B53" w:rsidRPr="00AA027C" w:rsidTr="00C55B43">
        <w:tc>
          <w:tcPr>
            <w:tcW w:w="568" w:type="dxa"/>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sz w:val="20"/>
                <w:szCs w:val="20"/>
              </w:rPr>
              <w:t>12</w:t>
            </w:r>
          </w:p>
        </w:tc>
        <w:tc>
          <w:tcPr>
            <w:tcW w:w="2126" w:type="dxa"/>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sz w:val="20"/>
                <w:szCs w:val="20"/>
              </w:rPr>
              <w:t>Деловое управление</w:t>
            </w:r>
          </w:p>
        </w:tc>
        <w:tc>
          <w:tcPr>
            <w:tcW w:w="709" w:type="dxa"/>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sz w:val="20"/>
                <w:szCs w:val="20"/>
              </w:rPr>
              <w:t>4.1</w:t>
            </w:r>
          </w:p>
        </w:tc>
        <w:tc>
          <w:tcPr>
            <w:tcW w:w="6520" w:type="dxa"/>
            <w:shd w:val="clear" w:color="auto" w:fill="auto"/>
            <w:vAlign w:val="center"/>
          </w:tcPr>
          <w:p w:rsidR="00227B53" w:rsidRPr="00AA027C" w:rsidRDefault="00227B53" w:rsidP="00C55B43">
            <w:pPr>
              <w:spacing w:line="240" w:lineRule="auto"/>
              <w:jc w:val="both"/>
              <w:rPr>
                <w:rFonts w:ascii="Times New Roman" w:hAnsi="Times New Roman"/>
                <w:sz w:val="20"/>
                <w:szCs w:val="20"/>
              </w:rPr>
            </w:pPr>
            <w:r w:rsidRPr="00AA027C">
              <w:rPr>
                <w:rFonts w:ascii="Times New Roman" w:hAnsi="Times New Roman"/>
                <w:sz w:val="20"/>
                <w:szCs w:val="20"/>
              </w:rPr>
              <w:t xml:space="preserve">4.1 - Размещение объектов капитального строительства с целью: размещения органов управления производством, торговлей, банковской, страховой деятельностью, а также иной управленческой деятельностью,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ее совершения между организациями, в том числе биржевая деятельность (за исключением </w:t>
            </w:r>
            <w:r w:rsidRPr="00AA027C">
              <w:rPr>
                <w:rFonts w:ascii="Times New Roman" w:hAnsi="Times New Roman"/>
                <w:sz w:val="20"/>
                <w:szCs w:val="20"/>
              </w:rPr>
              <w:lastRenderedPageBreak/>
              <w:t>банковской и страховой деятельности)</w:t>
            </w:r>
          </w:p>
        </w:tc>
      </w:tr>
      <w:tr w:rsidR="00227B53" w:rsidRPr="00AA027C" w:rsidTr="00C55B43">
        <w:tc>
          <w:tcPr>
            <w:tcW w:w="568" w:type="dxa"/>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sz w:val="20"/>
                <w:szCs w:val="20"/>
              </w:rPr>
              <w:lastRenderedPageBreak/>
              <w:t>13</w:t>
            </w:r>
          </w:p>
        </w:tc>
        <w:tc>
          <w:tcPr>
            <w:tcW w:w="2126" w:type="dxa"/>
            <w:shd w:val="clear" w:color="auto" w:fill="auto"/>
            <w:vAlign w:val="center"/>
          </w:tcPr>
          <w:p w:rsidR="00227B53" w:rsidRPr="00AA027C" w:rsidRDefault="00227B53" w:rsidP="00C55B43">
            <w:pPr>
              <w:pStyle w:val="ConsPlusNormal"/>
              <w:ind w:firstLine="0"/>
              <w:jc w:val="center"/>
              <w:rPr>
                <w:rFonts w:ascii="Times New Roman" w:hAnsi="Times New Roman" w:cs="Times New Roman"/>
              </w:rPr>
            </w:pPr>
            <w:r w:rsidRPr="00AA027C">
              <w:rPr>
                <w:rFonts w:ascii="Times New Roman" w:hAnsi="Times New Roman" w:cs="Times New Roman"/>
              </w:rPr>
              <w:t>Служебные гаражи</w:t>
            </w:r>
          </w:p>
        </w:tc>
        <w:tc>
          <w:tcPr>
            <w:tcW w:w="709" w:type="dxa"/>
            <w:shd w:val="clear" w:color="auto" w:fill="auto"/>
            <w:vAlign w:val="center"/>
          </w:tcPr>
          <w:p w:rsidR="00227B53" w:rsidRPr="00AA027C" w:rsidRDefault="00227B53" w:rsidP="00C55B43">
            <w:pPr>
              <w:pStyle w:val="ConsPlusNormal"/>
              <w:ind w:firstLine="0"/>
              <w:jc w:val="center"/>
              <w:rPr>
                <w:rFonts w:ascii="Times New Roman" w:hAnsi="Times New Roman" w:cs="Times New Roman"/>
              </w:rPr>
            </w:pPr>
            <w:r w:rsidRPr="00AA027C">
              <w:rPr>
                <w:rFonts w:ascii="Times New Roman" w:hAnsi="Times New Roman" w:cs="Times New Roman"/>
              </w:rPr>
              <w:t>4.9</w:t>
            </w:r>
          </w:p>
        </w:tc>
        <w:tc>
          <w:tcPr>
            <w:tcW w:w="6520" w:type="dxa"/>
            <w:shd w:val="clear" w:color="auto" w:fill="auto"/>
          </w:tcPr>
          <w:p w:rsidR="00227B53" w:rsidRPr="00AA027C" w:rsidRDefault="00227B53" w:rsidP="00C55B43">
            <w:pPr>
              <w:pStyle w:val="ConsPlusNormal"/>
              <w:ind w:firstLine="0"/>
              <w:jc w:val="both"/>
              <w:rPr>
                <w:rFonts w:ascii="Times New Roman" w:hAnsi="Times New Roman" w:cs="Times New Roman"/>
              </w:rPr>
            </w:pPr>
            <w:r w:rsidRPr="00AA027C">
              <w:rPr>
                <w:rFonts w:ascii="Times New Roman" w:hAnsi="Times New Roman" w:cs="Times New Roman"/>
              </w:rPr>
              <w:t>4.9 - 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r>
      <w:tr w:rsidR="00227B53" w:rsidRPr="00AA027C" w:rsidTr="00C55B43">
        <w:tc>
          <w:tcPr>
            <w:tcW w:w="568" w:type="dxa"/>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sz w:val="20"/>
                <w:szCs w:val="20"/>
              </w:rPr>
              <w:t>14</w:t>
            </w:r>
          </w:p>
        </w:tc>
        <w:tc>
          <w:tcPr>
            <w:tcW w:w="2126" w:type="dxa"/>
            <w:shd w:val="clear" w:color="auto" w:fill="auto"/>
            <w:vAlign w:val="center"/>
          </w:tcPr>
          <w:p w:rsidR="00227B53" w:rsidRPr="00AA027C" w:rsidRDefault="00227B53" w:rsidP="00C55B43">
            <w:pPr>
              <w:pStyle w:val="ConsPlusNormal"/>
              <w:ind w:firstLine="0"/>
              <w:jc w:val="center"/>
              <w:rPr>
                <w:rFonts w:ascii="Times New Roman" w:hAnsi="Times New Roman" w:cs="Times New Roman"/>
              </w:rPr>
            </w:pPr>
            <w:r w:rsidRPr="00AA027C">
              <w:rPr>
                <w:rFonts w:ascii="Times New Roman" w:hAnsi="Times New Roman" w:cs="Times New Roman"/>
              </w:rPr>
              <w:t>Объекты дорожного сервиса</w:t>
            </w:r>
          </w:p>
        </w:tc>
        <w:tc>
          <w:tcPr>
            <w:tcW w:w="709" w:type="dxa"/>
            <w:shd w:val="clear" w:color="auto" w:fill="auto"/>
            <w:vAlign w:val="center"/>
          </w:tcPr>
          <w:p w:rsidR="00227B53" w:rsidRPr="00AA027C" w:rsidRDefault="00227B53" w:rsidP="00C55B43">
            <w:pPr>
              <w:pStyle w:val="ConsPlusNormal"/>
              <w:ind w:firstLine="0"/>
              <w:jc w:val="center"/>
              <w:rPr>
                <w:rFonts w:ascii="Times New Roman" w:hAnsi="Times New Roman" w:cs="Times New Roman"/>
              </w:rPr>
            </w:pPr>
            <w:r w:rsidRPr="00AA027C">
              <w:rPr>
                <w:rFonts w:ascii="Times New Roman" w:hAnsi="Times New Roman" w:cs="Times New Roman"/>
              </w:rPr>
              <w:t>4.9.1</w:t>
            </w:r>
          </w:p>
        </w:tc>
        <w:tc>
          <w:tcPr>
            <w:tcW w:w="6520" w:type="dxa"/>
            <w:shd w:val="clear" w:color="auto" w:fill="auto"/>
          </w:tcPr>
          <w:p w:rsidR="00227B53" w:rsidRPr="00AA027C" w:rsidRDefault="00227B53" w:rsidP="00C55B43">
            <w:pPr>
              <w:pStyle w:val="ConsPlusNormal"/>
              <w:ind w:firstLine="0"/>
              <w:jc w:val="both"/>
              <w:rPr>
                <w:rFonts w:ascii="Times New Roman" w:hAnsi="Times New Roman" w:cs="Times New Roman"/>
              </w:rPr>
            </w:pPr>
            <w:r w:rsidRPr="00AA027C">
              <w:rPr>
                <w:rFonts w:ascii="Times New Roman" w:hAnsi="Times New Roman" w:cs="Times New Roman"/>
              </w:rPr>
              <w:t>4.9.1 - 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кодами 4.9.1.1 - 4.9.1.4</w:t>
            </w:r>
          </w:p>
        </w:tc>
      </w:tr>
      <w:tr w:rsidR="00227B53" w:rsidRPr="00AA027C" w:rsidTr="00C55B43">
        <w:tc>
          <w:tcPr>
            <w:tcW w:w="568" w:type="dxa"/>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sz w:val="20"/>
                <w:szCs w:val="20"/>
              </w:rPr>
              <w:t>15</w:t>
            </w:r>
          </w:p>
        </w:tc>
        <w:tc>
          <w:tcPr>
            <w:tcW w:w="2126" w:type="dxa"/>
            <w:shd w:val="clear" w:color="auto" w:fill="auto"/>
            <w:vAlign w:val="center"/>
          </w:tcPr>
          <w:p w:rsidR="00227B53" w:rsidRPr="00AA027C" w:rsidRDefault="00227B53" w:rsidP="00C55B43">
            <w:pPr>
              <w:pStyle w:val="ConsPlusNormal"/>
              <w:ind w:firstLine="0"/>
              <w:jc w:val="center"/>
              <w:rPr>
                <w:rFonts w:ascii="Times New Roman" w:hAnsi="Times New Roman" w:cs="Times New Roman"/>
              </w:rPr>
            </w:pPr>
            <w:r w:rsidRPr="00AA027C">
              <w:rPr>
                <w:rFonts w:ascii="Times New Roman" w:hAnsi="Times New Roman" w:cs="Times New Roman"/>
              </w:rPr>
              <w:t>Заправка транспортных средств</w:t>
            </w:r>
          </w:p>
        </w:tc>
        <w:tc>
          <w:tcPr>
            <w:tcW w:w="709" w:type="dxa"/>
            <w:shd w:val="clear" w:color="auto" w:fill="auto"/>
            <w:vAlign w:val="center"/>
          </w:tcPr>
          <w:p w:rsidR="00227B53" w:rsidRPr="00AA027C" w:rsidRDefault="00227B53" w:rsidP="00C55B43">
            <w:pPr>
              <w:pStyle w:val="ConsPlusNormal"/>
              <w:ind w:hanging="102"/>
              <w:jc w:val="center"/>
              <w:rPr>
                <w:rFonts w:ascii="Times New Roman" w:hAnsi="Times New Roman" w:cs="Times New Roman"/>
              </w:rPr>
            </w:pPr>
            <w:r w:rsidRPr="00AA027C">
              <w:rPr>
                <w:rFonts w:ascii="Times New Roman" w:hAnsi="Times New Roman" w:cs="Times New Roman"/>
              </w:rPr>
              <w:t>4.9.1.1</w:t>
            </w:r>
          </w:p>
        </w:tc>
        <w:tc>
          <w:tcPr>
            <w:tcW w:w="6520" w:type="dxa"/>
            <w:shd w:val="clear" w:color="auto" w:fill="auto"/>
          </w:tcPr>
          <w:p w:rsidR="00227B53" w:rsidRPr="00AA027C" w:rsidRDefault="00227B53" w:rsidP="00C55B43">
            <w:pPr>
              <w:pStyle w:val="ConsPlusNormal"/>
              <w:ind w:firstLine="0"/>
              <w:jc w:val="both"/>
              <w:rPr>
                <w:rFonts w:ascii="Times New Roman" w:hAnsi="Times New Roman" w:cs="Times New Roman"/>
              </w:rPr>
            </w:pPr>
            <w:r w:rsidRPr="00AA027C">
              <w:rPr>
                <w:rFonts w:ascii="Times New Roman" w:hAnsi="Times New Roman" w:cs="Times New Roman"/>
              </w:rPr>
              <w:t>4.9.1.1 - 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r>
      <w:tr w:rsidR="00227B53" w:rsidRPr="00AA027C" w:rsidTr="00C55B43">
        <w:tc>
          <w:tcPr>
            <w:tcW w:w="568" w:type="dxa"/>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sz w:val="20"/>
                <w:szCs w:val="20"/>
              </w:rPr>
              <w:t>16</w:t>
            </w:r>
          </w:p>
        </w:tc>
        <w:tc>
          <w:tcPr>
            <w:tcW w:w="2126" w:type="dxa"/>
            <w:shd w:val="clear" w:color="auto" w:fill="auto"/>
            <w:vAlign w:val="center"/>
          </w:tcPr>
          <w:p w:rsidR="00227B53" w:rsidRPr="00AA027C" w:rsidRDefault="00227B53" w:rsidP="00C55B43">
            <w:pPr>
              <w:pStyle w:val="ConsPlusNormal"/>
              <w:ind w:firstLine="0"/>
              <w:jc w:val="center"/>
              <w:rPr>
                <w:rFonts w:ascii="Times New Roman" w:hAnsi="Times New Roman" w:cs="Times New Roman"/>
              </w:rPr>
            </w:pPr>
            <w:r w:rsidRPr="00AA027C">
              <w:rPr>
                <w:rFonts w:ascii="Times New Roman" w:hAnsi="Times New Roman" w:cs="Times New Roman"/>
              </w:rPr>
              <w:t>Обеспечение дорожного отдыха</w:t>
            </w:r>
          </w:p>
        </w:tc>
        <w:tc>
          <w:tcPr>
            <w:tcW w:w="709" w:type="dxa"/>
            <w:shd w:val="clear" w:color="auto" w:fill="auto"/>
            <w:vAlign w:val="center"/>
          </w:tcPr>
          <w:p w:rsidR="00227B53" w:rsidRPr="00AA027C" w:rsidRDefault="00227B53" w:rsidP="00C55B43">
            <w:pPr>
              <w:pStyle w:val="ConsPlusNormal"/>
              <w:ind w:hanging="102"/>
              <w:jc w:val="center"/>
              <w:rPr>
                <w:rFonts w:ascii="Times New Roman" w:hAnsi="Times New Roman" w:cs="Times New Roman"/>
              </w:rPr>
            </w:pPr>
            <w:r w:rsidRPr="00AA027C">
              <w:rPr>
                <w:rFonts w:ascii="Times New Roman" w:hAnsi="Times New Roman" w:cs="Times New Roman"/>
              </w:rPr>
              <w:t>4.9.1.2</w:t>
            </w:r>
          </w:p>
        </w:tc>
        <w:tc>
          <w:tcPr>
            <w:tcW w:w="6520" w:type="dxa"/>
            <w:shd w:val="clear" w:color="auto" w:fill="auto"/>
          </w:tcPr>
          <w:p w:rsidR="00227B53" w:rsidRPr="00AA027C" w:rsidRDefault="00227B53" w:rsidP="00C55B43">
            <w:pPr>
              <w:pStyle w:val="ConsPlusNormal"/>
              <w:ind w:firstLine="0"/>
              <w:jc w:val="both"/>
              <w:rPr>
                <w:rFonts w:ascii="Times New Roman" w:hAnsi="Times New Roman" w:cs="Times New Roman"/>
              </w:rPr>
            </w:pPr>
            <w:r w:rsidRPr="00AA027C">
              <w:rPr>
                <w:rFonts w:ascii="Times New Roman" w:hAnsi="Times New Roman" w:cs="Times New Roman"/>
              </w:rPr>
              <w:t>4.9.1.2 - 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r>
      <w:tr w:rsidR="00227B53" w:rsidRPr="00AA027C" w:rsidTr="00C55B43">
        <w:tc>
          <w:tcPr>
            <w:tcW w:w="568" w:type="dxa"/>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sz w:val="20"/>
                <w:szCs w:val="20"/>
              </w:rPr>
              <w:t>17</w:t>
            </w:r>
          </w:p>
        </w:tc>
        <w:tc>
          <w:tcPr>
            <w:tcW w:w="2126" w:type="dxa"/>
            <w:shd w:val="clear" w:color="auto" w:fill="auto"/>
            <w:vAlign w:val="center"/>
          </w:tcPr>
          <w:p w:rsidR="00227B53" w:rsidRPr="00AA027C" w:rsidRDefault="00227B53" w:rsidP="00C55B43">
            <w:pPr>
              <w:pStyle w:val="ConsPlusNormal"/>
              <w:ind w:firstLine="0"/>
              <w:jc w:val="center"/>
              <w:rPr>
                <w:rFonts w:ascii="Times New Roman" w:hAnsi="Times New Roman" w:cs="Times New Roman"/>
              </w:rPr>
            </w:pPr>
            <w:r w:rsidRPr="00AA027C">
              <w:rPr>
                <w:rFonts w:ascii="Times New Roman" w:hAnsi="Times New Roman" w:cs="Times New Roman"/>
              </w:rPr>
              <w:t>Автомобильные мойки</w:t>
            </w:r>
          </w:p>
        </w:tc>
        <w:tc>
          <w:tcPr>
            <w:tcW w:w="709" w:type="dxa"/>
            <w:shd w:val="clear" w:color="auto" w:fill="auto"/>
            <w:vAlign w:val="center"/>
          </w:tcPr>
          <w:p w:rsidR="00227B53" w:rsidRPr="00AA027C" w:rsidRDefault="00227B53" w:rsidP="00C55B43">
            <w:pPr>
              <w:pStyle w:val="ConsPlusNormal"/>
              <w:ind w:hanging="102"/>
              <w:jc w:val="center"/>
              <w:rPr>
                <w:rFonts w:ascii="Times New Roman" w:hAnsi="Times New Roman" w:cs="Times New Roman"/>
              </w:rPr>
            </w:pPr>
            <w:r w:rsidRPr="00AA027C">
              <w:rPr>
                <w:rFonts w:ascii="Times New Roman" w:hAnsi="Times New Roman" w:cs="Times New Roman"/>
              </w:rPr>
              <w:t>4.9.1.3</w:t>
            </w:r>
          </w:p>
        </w:tc>
        <w:tc>
          <w:tcPr>
            <w:tcW w:w="6520" w:type="dxa"/>
            <w:shd w:val="clear" w:color="auto" w:fill="auto"/>
          </w:tcPr>
          <w:p w:rsidR="00227B53" w:rsidRPr="00AA027C" w:rsidRDefault="00227B53" w:rsidP="00C55B43">
            <w:pPr>
              <w:pStyle w:val="ConsPlusNormal"/>
              <w:ind w:firstLine="0"/>
              <w:jc w:val="both"/>
              <w:rPr>
                <w:rFonts w:ascii="Times New Roman" w:hAnsi="Times New Roman" w:cs="Times New Roman"/>
              </w:rPr>
            </w:pPr>
            <w:r w:rsidRPr="00AA027C">
              <w:rPr>
                <w:rFonts w:ascii="Times New Roman" w:hAnsi="Times New Roman" w:cs="Times New Roman"/>
              </w:rPr>
              <w:t>4.9.1.3 - Размещение автомобильных моек, а также размещение магазинов сопутствующей торговли</w:t>
            </w:r>
          </w:p>
        </w:tc>
      </w:tr>
      <w:tr w:rsidR="00227B53" w:rsidRPr="00AA027C" w:rsidTr="00C55B43">
        <w:tc>
          <w:tcPr>
            <w:tcW w:w="568" w:type="dxa"/>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sz w:val="20"/>
                <w:szCs w:val="20"/>
              </w:rPr>
              <w:t>18</w:t>
            </w:r>
          </w:p>
        </w:tc>
        <w:tc>
          <w:tcPr>
            <w:tcW w:w="2126" w:type="dxa"/>
            <w:shd w:val="clear" w:color="auto" w:fill="auto"/>
            <w:vAlign w:val="center"/>
          </w:tcPr>
          <w:p w:rsidR="00227B53" w:rsidRPr="00AA027C" w:rsidRDefault="00227B53" w:rsidP="00C55B43">
            <w:pPr>
              <w:pStyle w:val="ConsPlusNormal"/>
              <w:ind w:firstLine="0"/>
              <w:jc w:val="center"/>
              <w:rPr>
                <w:rFonts w:ascii="Times New Roman" w:hAnsi="Times New Roman" w:cs="Times New Roman"/>
              </w:rPr>
            </w:pPr>
            <w:r w:rsidRPr="00AA027C">
              <w:rPr>
                <w:rFonts w:ascii="Times New Roman" w:hAnsi="Times New Roman" w:cs="Times New Roman"/>
              </w:rPr>
              <w:t>Ремонт автомобилей</w:t>
            </w:r>
          </w:p>
        </w:tc>
        <w:tc>
          <w:tcPr>
            <w:tcW w:w="709" w:type="dxa"/>
            <w:shd w:val="clear" w:color="auto" w:fill="auto"/>
            <w:vAlign w:val="center"/>
          </w:tcPr>
          <w:p w:rsidR="00227B53" w:rsidRPr="00AA027C" w:rsidRDefault="00227B53" w:rsidP="00C55B43">
            <w:pPr>
              <w:pStyle w:val="ConsPlusNormal"/>
              <w:ind w:hanging="102"/>
              <w:jc w:val="center"/>
              <w:rPr>
                <w:rFonts w:ascii="Times New Roman" w:hAnsi="Times New Roman" w:cs="Times New Roman"/>
              </w:rPr>
            </w:pPr>
            <w:r w:rsidRPr="00AA027C">
              <w:rPr>
                <w:rFonts w:ascii="Times New Roman" w:hAnsi="Times New Roman" w:cs="Times New Roman"/>
              </w:rPr>
              <w:t>4.9.1.4</w:t>
            </w:r>
          </w:p>
        </w:tc>
        <w:tc>
          <w:tcPr>
            <w:tcW w:w="6520" w:type="dxa"/>
            <w:shd w:val="clear" w:color="auto" w:fill="auto"/>
          </w:tcPr>
          <w:p w:rsidR="00227B53" w:rsidRPr="00AA027C" w:rsidRDefault="00227B53" w:rsidP="00C55B43">
            <w:pPr>
              <w:pStyle w:val="ConsPlusNormal"/>
              <w:ind w:firstLine="0"/>
              <w:jc w:val="both"/>
              <w:rPr>
                <w:rFonts w:ascii="Times New Roman" w:hAnsi="Times New Roman" w:cs="Times New Roman"/>
              </w:rPr>
            </w:pPr>
            <w:r w:rsidRPr="00AA027C">
              <w:rPr>
                <w:rFonts w:ascii="Times New Roman" w:hAnsi="Times New Roman" w:cs="Times New Roman"/>
              </w:rPr>
              <w:t>4.9.1.4 - 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r>
      <w:tr w:rsidR="00227B53" w:rsidRPr="00AA027C" w:rsidTr="00C55B43">
        <w:tc>
          <w:tcPr>
            <w:tcW w:w="568" w:type="dxa"/>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sz w:val="20"/>
                <w:szCs w:val="20"/>
              </w:rPr>
              <w:t>19</w:t>
            </w:r>
          </w:p>
        </w:tc>
        <w:tc>
          <w:tcPr>
            <w:tcW w:w="2126" w:type="dxa"/>
            <w:shd w:val="clear" w:color="auto" w:fill="auto"/>
            <w:vAlign w:val="center"/>
          </w:tcPr>
          <w:p w:rsidR="00227B53" w:rsidRPr="00AA027C" w:rsidRDefault="00227B53" w:rsidP="00C55B43">
            <w:pPr>
              <w:pStyle w:val="ConsPlusNormal"/>
              <w:ind w:firstLine="0"/>
              <w:jc w:val="center"/>
              <w:rPr>
                <w:rFonts w:ascii="Times New Roman" w:hAnsi="Times New Roman" w:cs="Times New Roman"/>
              </w:rPr>
            </w:pPr>
            <w:r w:rsidRPr="00AA027C">
              <w:rPr>
                <w:rFonts w:ascii="Times New Roman" w:hAnsi="Times New Roman" w:cs="Times New Roman"/>
              </w:rPr>
              <w:t>Железнодорожный транспорт</w:t>
            </w:r>
          </w:p>
        </w:tc>
        <w:tc>
          <w:tcPr>
            <w:tcW w:w="709" w:type="dxa"/>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sz w:val="20"/>
                <w:szCs w:val="20"/>
              </w:rPr>
              <w:t>7.1</w:t>
            </w:r>
          </w:p>
        </w:tc>
        <w:tc>
          <w:tcPr>
            <w:tcW w:w="6520" w:type="dxa"/>
            <w:shd w:val="clear" w:color="auto" w:fill="auto"/>
          </w:tcPr>
          <w:p w:rsidR="00227B53" w:rsidRPr="00AA027C" w:rsidRDefault="00227B53" w:rsidP="00C55B43">
            <w:pPr>
              <w:pStyle w:val="ConsPlusNormal"/>
              <w:ind w:firstLine="0"/>
              <w:jc w:val="both"/>
              <w:rPr>
                <w:rFonts w:ascii="Times New Roman" w:hAnsi="Times New Roman" w:cs="Times New Roman"/>
                <w:sz w:val="24"/>
                <w:szCs w:val="24"/>
              </w:rPr>
            </w:pPr>
            <w:r w:rsidRPr="00AA027C">
              <w:rPr>
                <w:rFonts w:ascii="Times New Roman" w:hAnsi="Times New Roman" w:cs="Times New Roman"/>
              </w:rPr>
              <w:t>7.1 - Размещение объектов капитального строительства железнодорожного транспорта. Содержание данного вида разрешенного использования включает в себя содержание видов разрешенного использования с кодами 7.1.1 - 7.1.2</w:t>
            </w:r>
          </w:p>
        </w:tc>
      </w:tr>
      <w:tr w:rsidR="00227B53" w:rsidRPr="00AA027C" w:rsidTr="00C55B43">
        <w:tc>
          <w:tcPr>
            <w:tcW w:w="568" w:type="dxa"/>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sz w:val="20"/>
                <w:szCs w:val="20"/>
              </w:rPr>
              <w:t>20</w:t>
            </w:r>
          </w:p>
        </w:tc>
        <w:tc>
          <w:tcPr>
            <w:tcW w:w="2126" w:type="dxa"/>
            <w:shd w:val="clear" w:color="auto" w:fill="auto"/>
            <w:vAlign w:val="center"/>
          </w:tcPr>
          <w:p w:rsidR="00227B53" w:rsidRPr="00AA027C" w:rsidRDefault="00227B53" w:rsidP="00C55B43">
            <w:pPr>
              <w:pStyle w:val="ConsPlusNormal"/>
              <w:ind w:firstLine="0"/>
              <w:jc w:val="center"/>
              <w:rPr>
                <w:rFonts w:ascii="Times New Roman" w:hAnsi="Times New Roman" w:cs="Times New Roman"/>
              </w:rPr>
            </w:pPr>
            <w:r w:rsidRPr="00AA027C">
              <w:rPr>
                <w:rFonts w:ascii="Times New Roman" w:hAnsi="Times New Roman" w:cs="Times New Roman"/>
              </w:rPr>
              <w:t>Железнодорожные пути</w:t>
            </w:r>
          </w:p>
        </w:tc>
        <w:tc>
          <w:tcPr>
            <w:tcW w:w="709" w:type="dxa"/>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sz w:val="20"/>
                <w:szCs w:val="20"/>
              </w:rPr>
              <w:t>7.1.1</w:t>
            </w:r>
          </w:p>
        </w:tc>
        <w:tc>
          <w:tcPr>
            <w:tcW w:w="6520" w:type="dxa"/>
            <w:shd w:val="clear" w:color="auto" w:fill="auto"/>
            <w:vAlign w:val="center"/>
          </w:tcPr>
          <w:p w:rsidR="00227B53" w:rsidRPr="00AA027C" w:rsidRDefault="00227B53" w:rsidP="00C55B43">
            <w:pPr>
              <w:pStyle w:val="ConsPlusNormal"/>
              <w:ind w:firstLine="0"/>
              <w:rPr>
                <w:rFonts w:ascii="Times New Roman" w:hAnsi="Times New Roman" w:cs="Times New Roman"/>
              </w:rPr>
            </w:pPr>
            <w:r w:rsidRPr="00AA027C">
              <w:rPr>
                <w:rFonts w:ascii="Times New Roman" w:hAnsi="Times New Roman" w:cs="Times New Roman"/>
              </w:rPr>
              <w:t>7.1.1 - Размещение железнодорожных путей</w:t>
            </w:r>
          </w:p>
        </w:tc>
      </w:tr>
      <w:tr w:rsidR="00227B53" w:rsidRPr="00AA027C" w:rsidTr="00C55B43">
        <w:tc>
          <w:tcPr>
            <w:tcW w:w="568" w:type="dxa"/>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sz w:val="20"/>
                <w:szCs w:val="20"/>
              </w:rPr>
              <w:t>21</w:t>
            </w:r>
          </w:p>
        </w:tc>
        <w:tc>
          <w:tcPr>
            <w:tcW w:w="2126" w:type="dxa"/>
            <w:shd w:val="clear" w:color="auto" w:fill="auto"/>
            <w:vAlign w:val="center"/>
          </w:tcPr>
          <w:p w:rsidR="00227B53" w:rsidRPr="00AA027C" w:rsidRDefault="00227B53" w:rsidP="00C55B43">
            <w:pPr>
              <w:pStyle w:val="ConsPlusNormal"/>
              <w:ind w:firstLine="0"/>
              <w:jc w:val="center"/>
              <w:rPr>
                <w:rFonts w:ascii="Times New Roman" w:hAnsi="Times New Roman" w:cs="Times New Roman"/>
              </w:rPr>
            </w:pPr>
            <w:r w:rsidRPr="00AA027C">
              <w:rPr>
                <w:rFonts w:ascii="Times New Roman" w:hAnsi="Times New Roman" w:cs="Times New Roman"/>
              </w:rPr>
              <w:t>Обслуживание железнодорожных перевозок</w:t>
            </w:r>
          </w:p>
        </w:tc>
        <w:tc>
          <w:tcPr>
            <w:tcW w:w="709" w:type="dxa"/>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sz w:val="20"/>
                <w:szCs w:val="20"/>
              </w:rPr>
              <w:t>7.1.2</w:t>
            </w:r>
          </w:p>
        </w:tc>
        <w:tc>
          <w:tcPr>
            <w:tcW w:w="6520" w:type="dxa"/>
            <w:shd w:val="clear" w:color="auto" w:fill="auto"/>
          </w:tcPr>
          <w:p w:rsidR="00227B53" w:rsidRPr="00AA027C" w:rsidRDefault="00227B53" w:rsidP="00C55B43">
            <w:pPr>
              <w:pStyle w:val="ConsPlusNormal"/>
              <w:ind w:firstLine="0"/>
              <w:jc w:val="both"/>
              <w:rPr>
                <w:rFonts w:ascii="Times New Roman" w:hAnsi="Times New Roman" w:cs="Times New Roman"/>
              </w:rPr>
            </w:pPr>
            <w:r w:rsidRPr="00AA027C">
              <w:rPr>
                <w:rFonts w:ascii="Times New Roman" w:hAnsi="Times New Roman" w:cs="Times New Roman"/>
              </w:rPr>
              <w:t>7.1.2 - Размещение зданий и сооружений, в том числе железнодорожных вокзалов и станций, а также устройств и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железнодорожного транспорта;</w:t>
            </w:r>
          </w:p>
          <w:p w:rsidR="00227B53" w:rsidRPr="00AA027C" w:rsidRDefault="00227B53" w:rsidP="00C55B43">
            <w:pPr>
              <w:pStyle w:val="ConsPlusNormal"/>
              <w:ind w:firstLine="0"/>
              <w:jc w:val="both"/>
              <w:rPr>
                <w:rFonts w:ascii="Times New Roman" w:hAnsi="Times New Roman" w:cs="Times New Roman"/>
              </w:rPr>
            </w:pPr>
            <w:r w:rsidRPr="00AA027C">
              <w:rPr>
                <w:rFonts w:ascii="Times New Roman" w:hAnsi="Times New Roman" w:cs="Times New Roman"/>
              </w:rPr>
              <w:t>размещение погрузочно-разгрузочных площадок, прирельсовых 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не предназначенных непосредственно для обеспечения железнодорожных перевозок) и иных объектов при условии соблюдения требований безопасности движения, установленных федеральными законами</w:t>
            </w:r>
          </w:p>
        </w:tc>
      </w:tr>
      <w:tr w:rsidR="00227B53" w:rsidRPr="00AA027C" w:rsidTr="00C55B43">
        <w:tc>
          <w:tcPr>
            <w:tcW w:w="568" w:type="dxa"/>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sz w:val="20"/>
                <w:szCs w:val="20"/>
              </w:rPr>
              <w:t>22</w:t>
            </w:r>
          </w:p>
        </w:tc>
        <w:tc>
          <w:tcPr>
            <w:tcW w:w="2126" w:type="dxa"/>
            <w:shd w:val="clear" w:color="auto" w:fill="auto"/>
            <w:vAlign w:val="center"/>
          </w:tcPr>
          <w:p w:rsidR="00227B53" w:rsidRPr="00AA027C" w:rsidRDefault="00227B53" w:rsidP="00C55B43">
            <w:pPr>
              <w:pStyle w:val="ConsPlusNormal"/>
              <w:ind w:firstLine="0"/>
              <w:jc w:val="center"/>
              <w:rPr>
                <w:rFonts w:ascii="Times New Roman" w:hAnsi="Times New Roman" w:cs="Times New Roman"/>
              </w:rPr>
            </w:pPr>
            <w:r w:rsidRPr="00AA027C">
              <w:rPr>
                <w:rFonts w:ascii="Times New Roman" w:hAnsi="Times New Roman" w:cs="Times New Roman"/>
              </w:rPr>
              <w:t>Автомобильный транспорт</w:t>
            </w:r>
          </w:p>
        </w:tc>
        <w:tc>
          <w:tcPr>
            <w:tcW w:w="709" w:type="dxa"/>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sz w:val="20"/>
                <w:szCs w:val="20"/>
              </w:rPr>
              <w:t>7.2</w:t>
            </w:r>
          </w:p>
        </w:tc>
        <w:tc>
          <w:tcPr>
            <w:tcW w:w="6520" w:type="dxa"/>
            <w:shd w:val="clear" w:color="auto" w:fill="auto"/>
          </w:tcPr>
          <w:p w:rsidR="00227B53" w:rsidRPr="00AA027C" w:rsidRDefault="00227B53" w:rsidP="00C55B43">
            <w:pPr>
              <w:pStyle w:val="ConsPlusNormal"/>
              <w:ind w:firstLine="0"/>
              <w:jc w:val="both"/>
              <w:rPr>
                <w:rFonts w:ascii="Times New Roman" w:hAnsi="Times New Roman" w:cs="Times New Roman"/>
                <w:sz w:val="24"/>
                <w:szCs w:val="24"/>
              </w:rPr>
            </w:pPr>
            <w:r w:rsidRPr="00AA027C">
              <w:rPr>
                <w:rFonts w:ascii="Times New Roman" w:hAnsi="Times New Roman" w:cs="Times New Roman"/>
              </w:rPr>
              <w:t>7.2 - 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кодами 7.2.1 - 7.2.3</w:t>
            </w:r>
          </w:p>
        </w:tc>
      </w:tr>
      <w:tr w:rsidR="00227B53" w:rsidRPr="00AA027C" w:rsidTr="00C55B43">
        <w:tc>
          <w:tcPr>
            <w:tcW w:w="568" w:type="dxa"/>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sz w:val="20"/>
                <w:szCs w:val="20"/>
              </w:rPr>
              <w:t>23</w:t>
            </w:r>
          </w:p>
        </w:tc>
        <w:tc>
          <w:tcPr>
            <w:tcW w:w="2126" w:type="dxa"/>
            <w:shd w:val="clear" w:color="auto" w:fill="auto"/>
            <w:vAlign w:val="center"/>
          </w:tcPr>
          <w:p w:rsidR="00227B53" w:rsidRPr="00AA027C" w:rsidRDefault="00227B53" w:rsidP="00C55B43">
            <w:pPr>
              <w:pStyle w:val="ConsPlusNormal"/>
              <w:ind w:firstLine="0"/>
              <w:jc w:val="center"/>
              <w:rPr>
                <w:rFonts w:ascii="Times New Roman" w:hAnsi="Times New Roman" w:cs="Times New Roman"/>
              </w:rPr>
            </w:pPr>
            <w:r w:rsidRPr="00AA027C">
              <w:rPr>
                <w:rFonts w:ascii="Times New Roman" w:hAnsi="Times New Roman" w:cs="Times New Roman"/>
              </w:rPr>
              <w:t>Размещение автомобильных дорог</w:t>
            </w:r>
          </w:p>
        </w:tc>
        <w:tc>
          <w:tcPr>
            <w:tcW w:w="709" w:type="dxa"/>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sz w:val="20"/>
                <w:szCs w:val="20"/>
              </w:rPr>
              <w:t xml:space="preserve">7.2.1 - </w:t>
            </w:r>
          </w:p>
        </w:tc>
        <w:tc>
          <w:tcPr>
            <w:tcW w:w="6520" w:type="dxa"/>
            <w:shd w:val="clear" w:color="auto" w:fill="auto"/>
          </w:tcPr>
          <w:p w:rsidR="00227B53" w:rsidRPr="00AA027C" w:rsidRDefault="00227B53" w:rsidP="00C55B43">
            <w:pPr>
              <w:pStyle w:val="ConsPlusNormal"/>
              <w:ind w:firstLine="0"/>
              <w:jc w:val="both"/>
              <w:rPr>
                <w:rFonts w:ascii="Times New Roman" w:hAnsi="Times New Roman" w:cs="Times New Roman"/>
              </w:rPr>
            </w:pPr>
            <w:r w:rsidRPr="00AA027C">
              <w:rPr>
                <w:rFonts w:ascii="Times New Roman" w:hAnsi="Times New Roman" w:cs="Times New Roman"/>
              </w:rPr>
              <w:t>7.2.1 - 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p w:rsidR="00227B53" w:rsidRPr="00AA027C" w:rsidRDefault="00227B53" w:rsidP="00C55B43">
            <w:pPr>
              <w:pStyle w:val="ConsPlusNormal"/>
              <w:ind w:firstLine="0"/>
              <w:jc w:val="both"/>
              <w:rPr>
                <w:rFonts w:ascii="Times New Roman" w:hAnsi="Times New Roman" w:cs="Times New Roman"/>
              </w:rPr>
            </w:pPr>
            <w:r w:rsidRPr="00AA027C">
              <w:rPr>
                <w:rFonts w:ascii="Times New Roman" w:hAnsi="Times New Roman" w:cs="Times New Roman"/>
              </w:rPr>
              <w:t>размещение объектов, предназначенных для размещения постов органов внутренних дел, ответственных за безопасность дорожного движения</w:t>
            </w:r>
          </w:p>
        </w:tc>
      </w:tr>
      <w:tr w:rsidR="00227B53" w:rsidRPr="00AA027C" w:rsidTr="00C55B43">
        <w:tc>
          <w:tcPr>
            <w:tcW w:w="568" w:type="dxa"/>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sz w:val="20"/>
                <w:szCs w:val="20"/>
              </w:rPr>
              <w:t>24</w:t>
            </w:r>
          </w:p>
        </w:tc>
        <w:tc>
          <w:tcPr>
            <w:tcW w:w="2126" w:type="dxa"/>
            <w:shd w:val="clear" w:color="auto" w:fill="auto"/>
            <w:vAlign w:val="center"/>
          </w:tcPr>
          <w:p w:rsidR="00227B53" w:rsidRPr="00AA027C" w:rsidRDefault="00227B53" w:rsidP="00C55B43">
            <w:pPr>
              <w:pStyle w:val="ConsPlusNormal"/>
              <w:ind w:firstLine="0"/>
              <w:jc w:val="center"/>
              <w:rPr>
                <w:rFonts w:ascii="Times New Roman" w:hAnsi="Times New Roman" w:cs="Times New Roman"/>
              </w:rPr>
            </w:pPr>
            <w:r w:rsidRPr="00AA027C">
              <w:rPr>
                <w:rFonts w:ascii="Times New Roman" w:hAnsi="Times New Roman" w:cs="Times New Roman"/>
              </w:rPr>
              <w:t>Обслуживание перевозок пассажиров</w:t>
            </w:r>
          </w:p>
        </w:tc>
        <w:tc>
          <w:tcPr>
            <w:tcW w:w="709" w:type="dxa"/>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sz w:val="20"/>
                <w:szCs w:val="20"/>
              </w:rPr>
              <w:t>7.2.2</w:t>
            </w:r>
          </w:p>
        </w:tc>
        <w:tc>
          <w:tcPr>
            <w:tcW w:w="6520" w:type="dxa"/>
            <w:shd w:val="clear" w:color="auto" w:fill="auto"/>
          </w:tcPr>
          <w:p w:rsidR="00227B53" w:rsidRPr="00AA027C" w:rsidRDefault="00227B53" w:rsidP="00C55B43">
            <w:pPr>
              <w:pStyle w:val="ConsPlusNormal"/>
              <w:ind w:firstLine="0"/>
              <w:jc w:val="both"/>
              <w:rPr>
                <w:rFonts w:ascii="Times New Roman" w:hAnsi="Times New Roman" w:cs="Times New Roman"/>
              </w:rPr>
            </w:pPr>
            <w:r w:rsidRPr="00AA027C">
              <w:rPr>
                <w:rFonts w:ascii="Times New Roman" w:hAnsi="Times New Roman" w:cs="Times New Roman"/>
              </w:rPr>
              <w:t>7.2.2 - 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кодом 7.6</w:t>
            </w:r>
          </w:p>
        </w:tc>
      </w:tr>
      <w:tr w:rsidR="00227B53" w:rsidRPr="00AA027C" w:rsidTr="00C55B43">
        <w:tc>
          <w:tcPr>
            <w:tcW w:w="568" w:type="dxa"/>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sz w:val="20"/>
                <w:szCs w:val="20"/>
              </w:rPr>
              <w:t>25</w:t>
            </w:r>
          </w:p>
        </w:tc>
        <w:tc>
          <w:tcPr>
            <w:tcW w:w="2126" w:type="dxa"/>
            <w:shd w:val="clear" w:color="auto" w:fill="auto"/>
            <w:vAlign w:val="center"/>
          </w:tcPr>
          <w:p w:rsidR="00227B53" w:rsidRPr="00AA027C" w:rsidRDefault="00227B53" w:rsidP="00C55B43">
            <w:pPr>
              <w:pStyle w:val="ConsPlusNormal"/>
              <w:ind w:firstLine="0"/>
              <w:jc w:val="center"/>
              <w:rPr>
                <w:rFonts w:ascii="Times New Roman" w:hAnsi="Times New Roman" w:cs="Times New Roman"/>
              </w:rPr>
            </w:pPr>
            <w:r w:rsidRPr="00AA027C">
              <w:rPr>
                <w:rFonts w:ascii="Times New Roman" w:hAnsi="Times New Roman" w:cs="Times New Roman"/>
              </w:rPr>
              <w:t>Стоянки транспорта общего пользования</w:t>
            </w:r>
          </w:p>
        </w:tc>
        <w:tc>
          <w:tcPr>
            <w:tcW w:w="709" w:type="dxa"/>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sz w:val="20"/>
                <w:szCs w:val="20"/>
              </w:rPr>
              <w:t>7.2.3</w:t>
            </w:r>
          </w:p>
        </w:tc>
        <w:tc>
          <w:tcPr>
            <w:tcW w:w="6520" w:type="dxa"/>
            <w:shd w:val="clear" w:color="auto" w:fill="auto"/>
          </w:tcPr>
          <w:p w:rsidR="00227B53" w:rsidRPr="00AA027C" w:rsidRDefault="00227B53" w:rsidP="00C55B43">
            <w:pPr>
              <w:pStyle w:val="ConsPlusNormal"/>
              <w:ind w:firstLine="0"/>
              <w:jc w:val="both"/>
              <w:rPr>
                <w:rFonts w:ascii="Times New Roman" w:hAnsi="Times New Roman" w:cs="Times New Roman"/>
              </w:rPr>
            </w:pPr>
            <w:r w:rsidRPr="00AA027C">
              <w:rPr>
                <w:rFonts w:ascii="Times New Roman" w:hAnsi="Times New Roman" w:cs="Times New Roman"/>
              </w:rPr>
              <w:t>7.2.3 - Размещение стоянок транспортных средств, осуществляющих перевозки людей по установленному маршруту</w:t>
            </w:r>
          </w:p>
        </w:tc>
      </w:tr>
      <w:tr w:rsidR="00227B53" w:rsidRPr="00AA027C" w:rsidTr="00C55B43">
        <w:tc>
          <w:tcPr>
            <w:tcW w:w="568" w:type="dxa"/>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sz w:val="20"/>
                <w:szCs w:val="20"/>
              </w:rPr>
              <w:t>26</w:t>
            </w:r>
          </w:p>
        </w:tc>
        <w:tc>
          <w:tcPr>
            <w:tcW w:w="2126" w:type="dxa"/>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sz w:val="20"/>
                <w:szCs w:val="20"/>
              </w:rPr>
              <w:t>Обеспечение научной деятельности</w:t>
            </w:r>
          </w:p>
        </w:tc>
        <w:tc>
          <w:tcPr>
            <w:tcW w:w="709" w:type="dxa"/>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sz w:val="20"/>
                <w:szCs w:val="20"/>
              </w:rPr>
              <w:t>3.9</w:t>
            </w:r>
          </w:p>
        </w:tc>
        <w:tc>
          <w:tcPr>
            <w:tcW w:w="6520" w:type="dxa"/>
            <w:shd w:val="clear" w:color="auto" w:fill="auto"/>
            <w:vAlign w:val="center"/>
          </w:tcPr>
          <w:p w:rsidR="00227B53" w:rsidRPr="00AA027C" w:rsidRDefault="00227B53" w:rsidP="00C55B43">
            <w:pPr>
              <w:spacing w:line="240" w:lineRule="auto"/>
              <w:jc w:val="both"/>
              <w:rPr>
                <w:rFonts w:ascii="Times New Roman" w:hAnsi="Times New Roman"/>
                <w:sz w:val="20"/>
                <w:szCs w:val="20"/>
              </w:rPr>
            </w:pPr>
            <w:r w:rsidRPr="00AA027C">
              <w:rPr>
                <w:rFonts w:ascii="Times New Roman" w:hAnsi="Times New Roman"/>
                <w:sz w:val="20"/>
                <w:szCs w:val="20"/>
              </w:rPr>
              <w:t>3.9 - 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кодами 3.9.1 - 3.9.3</w:t>
            </w:r>
          </w:p>
        </w:tc>
      </w:tr>
      <w:tr w:rsidR="00227B53" w:rsidRPr="00AA027C" w:rsidTr="00C55B43">
        <w:tc>
          <w:tcPr>
            <w:tcW w:w="568" w:type="dxa"/>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sz w:val="20"/>
                <w:szCs w:val="20"/>
              </w:rPr>
              <w:lastRenderedPageBreak/>
              <w:t>27</w:t>
            </w:r>
          </w:p>
        </w:tc>
        <w:tc>
          <w:tcPr>
            <w:tcW w:w="2126" w:type="dxa"/>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sz w:val="20"/>
                <w:szCs w:val="20"/>
              </w:rPr>
              <w:t>Связь</w:t>
            </w:r>
          </w:p>
        </w:tc>
        <w:tc>
          <w:tcPr>
            <w:tcW w:w="709" w:type="dxa"/>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sz w:val="20"/>
                <w:szCs w:val="20"/>
              </w:rPr>
              <w:t>6.8</w:t>
            </w:r>
          </w:p>
        </w:tc>
        <w:tc>
          <w:tcPr>
            <w:tcW w:w="6520" w:type="dxa"/>
            <w:shd w:val="clear" w:color="auto" w:fill="auto"/>
            <w:vAlign w:val="center"/>
          </w:tcPr>
          <w:p w:rsidR="00227B53" w:rsidRPr="00AA027C" w:rsidRDefault="00227B53" w:rsidP="00C55B43">
            <w:pPr>
              <w:spacing w:line="240" w:lineRule="auto"/>
              <w:jc w:val="both"/>
              <w:rPr>
                <w:rFonts w:ascii="Times New Roman" w:hAnsi="Times New Roman"/>
                <w:sz w:val="20"/>
                <w:szCs w:val="20"/>
              </w:rPr>
            </w:pPr>
            <w:r w:rsidRPr="00AA027C">
              <w:rPr>
                <w:rFonts w:ascii="Times New Roman" w:hAnsi="Times New Roman"/>
                <w:sz w:val="20"/>
                <w:szCs w:val="20"/>
              </w:rPr>
              <w:t>6.8 – 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кодами 3.1.1, 3.2.3</w:t>
            </w:r>
          </w:p>
        </w:tc>
      </w:tr>
      <w:tr w:rsidR="00227B53" w:rsidRPr="00AA027C" w:rsidTr="00C55B43">
        <w:tc>
          <w:tcPr>
            <w:tcW w:w="568" w:type="dxa"/>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sz w:val="20"/>
                <w:szCs w:val="20"/>
              </w:rPr>
              <w:t>28</w:t>
            </w:r>
          </w:p>
        </w:tc>
        <w:tc>
          <w:tcPr>
            <w:tcW w:w="2126" w:type="dxa"/>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sz w:val="20"/>
                <w:szCs w:val="20"/>
              </w:rPr>
              <w:t>Склады</w:t>
            </w:r>
          </w:p>
        </w:tc>
        <w:tc>
          <w:tcPr>
            <w:tcW w:w="709" w:type="dxa"/>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sz w:val="20"/>
                <w:szCs w:val="20"/>
              </w:rPr>
              <w:t>6.9</w:t>
            </w:r>
          </w:p>
        </w:tc>
        <w:tc>
          <w:tcPr>
            <w:tcW w:w="6520" w:type="dxa"/>
            <w:shd w:val="clear" w:color="auto" w:fill="auto"/>
            <w:vAlign w:val="center"/>
          </w:tcPr>
          <w:p w:rsidR="00227B53" w:rsidRPr="00AA027C" w:rsidRDefault="00227B53" w:rsidP="00C55B43">
            <w:pPr>
              <w:spacing w:line="240" w:lineRule="auto"/>
              <w:jc w:val="both"/>
              <w:rPr>
                <w:rFonts w:ascii="Times New Roman" w:hAnsi="Times New Roman"/>
                <w:sz w:val="20"/>
                <w:szCs w:val="20"/>
              </w:rPr>
            </w:pPr>
            <w:r w:rsidRPr="00AA027C">
              <w:rPr>
                <w:rFonts w:ascii="Times New Roman" w:hAnsi="Times New Roman"/>
                <w:sz w:val="20"/>
                <w:szCs w:val="20"/>
              </w:rPr>
              <w:t>6.9 - 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r w:rsidR="00227B53" w:rsidRPr="00AA027C" w:rsidTr="00C55B43">
        <w:tc>
          <w:tcPr>
            <w:tcW w:w="568" w:type="dxa"/>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sz w:val="20"/>
                <w:szCs w:val="20"/>
              </w:rPr>
              <w:t>29</w:t>
            </w:r>
          </w:p>
        </w:tc>
        <w:tc>
          <w:tcPr>
            <w:tcW w:w="2126" w:type="dxa"/>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sz w:val="20"/>
                <w:szCs w:val="20"/>
              </w:rPr>
              <w:t>Складские площадки</w:t>
            </w:r>
          </w:p>
        </w:tc>
        <w:tc>
          <w:tcPr>
            <w:tcW w:w="709" w:type="dxa"/>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sz w:val="20"/>
                <w:szCs w:val="20"/>
              </w:rPr>
              <w:t>6.9.1</w:t>
            </w:r>
          </w:p>
        </w:tc>
        <w:tc>
          <w:tcPr>
            <w:tcW w:w="6520" w:type="dxa"/>
            <w:shd w:val="clear" w:color="auto" w:fill="auto"/>
            <w:vAlign w:val="center"/>
          </w:tcPr>
          <w:p w:rsidR="00227B53" w:rsidRPr="00AA027C" w:rsidRDefault="00227B53" w:rsidP="00C55B43">
            <w:pPr>
              <w:spacing w:line="240" w:lineRule="auto"/>
              <w:jc w:val="both"/>
              <w:rPr>
                <w:rFonts w:ascii="Times New Roman" w:hAnsi="Times New Roman"/>
                <w:sz w:val="20"/>
                <w:szCs w:val="20"/>
              </w:rPr>
            </w:pPr>
            <w:r w:rsidRPr="00AA027C">
              <w:rPr>
                <w:rFonts w:ascii="Times New Roman" w:hAnsi="Times New Roman"/>
                <w:sz w:val="20"/>
                <w:szCs w:val="20"/>
              </w:rPr>
              <w:t>6.9.1 - Временное хранение, распределение и перевалка грузов (за исключением хранения стратегических запасов) на открытом воздухе</w:t>
            </w:r>
          </w:p>
        </w:tc>
      </w:tr>
      <w:tr w:rsidR="00227B53" w:rsidRPr="00AA027C" w:rsidTr="00C55B43">
        <w:tc>
          <w:tcPr>
            <w:tcW w:w="9923" w:type="dxa"/>
            <w:gridSpan w:val="4"/>
            <w:shd w:val="clear" w:color="auto" w:fill="auto"/>
            <w:vAlign w:val="center"/>
          </w:tcPr>
          <w:p w:rsidR="00227B53" w:rsidRPr="00AA027C" w:rsidRDefault="00227B53" w:rsidP="00C55B43">
            <w:pPr>
              <w:spacing w:line="240" w:lineRule="auto"/>
              <w:rPr>
                <w:rFonts w:ascii="Times New Roman" w:hAnsi="Times New Roman"/>
                <w:b/>
                <w:sz w:val="20"/>
                <w:szCs w:val="20"/>
              </w:rPr>
            </w:pPr>
            <w:r w:rsidRPr="00AA027C">
              <w:rPr>
                <w:rFonts w:ascii="Times New Roman" w:hAnsi="Times New Roman"/>
                <w:b/>
                <w:sz w:val="20"/>
                <w:szCs w:val="20"/>
              </w:rPr>
              <w:t>Условно разрешенные виды использования</w:t>
            </w:r>
          </w:p>
        </w:tc>
      </w:tr>
      <w:tr w:rsidR="00227B53" w:rsidRPr="00AA027C" w:rsidTr="00C55B43">
        <w:tc>
          <w:tcPr>
            <w:tcW w:w="568" w:type="dxa"/>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sz w:val="20"/>
                <w:szCs w:val="20"/>
              </w:rPr>
              <w:t>30</w:t>
            </w:r>
          </w:p>
        </w:tc>
        <w:tc>
          <w:tcPr>
            <w:tcW w:w="2126" w:type="dxa"/>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sz w:val="20"/>
                <w:szCs w:val="20"/>
              </w:rPr>
              <w:t>Общественное управление</w:t>
            </w:r>
          </w:p>
        </w:tc>
        <w:tc>
          <w:tcPr>
            <w:tcW w:w="709" w:type="dxa"/>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sz w:val="20"/>
                <w:szCs w:val="20"/>
              </w:rPr>
              <w:t>3.8</w:t>
            </w:r>
          </w:p>
        </w:tc>
        <w:tc>
          <w:tcPr>
            <w:tcW w:w="6520" w:type="dxa"/>
            <w:shd w:val="clear" w:color="auto" w:fill="auto"/>
            <w:vAlign w:val="center"/>
          </w:tcPr>
          <w:p w:rsidR="00227B53" w:rsidRPr="00AA027C" w:rsidRDefault="00227B53" w:rsidP="00C55B43">
            <w:pPr>
              <w:spacing w:line="240" w:lineRule="auto"/>
              <w:jc w:val="both"/>
              <w:rPr>
                <w:rFonts w:ascii="Times New Roman" w:hAnsi="Times New Roman"/>
                <w:sz w:val="20"/>
                <w:szCs w:val="20"/>
              </w:rPr>
            </w:pPr>
            <w:r w:rsidRPr="00AA027C">
              <w:rPr>
                <w:rFonts w:ascii="Times New Roman" w:hAnsi="Times New Roman"/>
                <w:sz w:val="20"/>
                <w:szCs w:val="20"/>
              </w:rPr>
              <w:t>3.8 - 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кодами 3.8.1 - 3.8.2</w:t>
            </w:r>
          </w:p>
        </w:tc>
      </w:tr>
      <w:tr w:rsidR="00227B53" w:rsidRPr="00AA027C" w:rsidTr="00C55B43">
        <w:tc>
          <w:tcPr>
            <w:tcW w:w="568" w:type="dxa"/>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sz w:val="20"/>
                <w:szCs w:val="20"/>
              </w:rPr>
              <w:t>31</w:t>
            </w:r>
          </w:p>
        </w:tc>
        <w:tc>
          <w:tcPr>
            <w:tcW w:w="2126" w:type="dxa"/>
            <w:shd w:val="clear" w:color="auto" w:fill="auto"/>
            <w:vAlign w:val="center"/>
          </w:tcPr>
          <w:p w:rsidR="00227B53" w:rsidRPr="00AA027C" w:rsidRDefault="00227B53" w:rsidP="00C55B43">
            <w:pPr>
              <w:widowControl w:val="0"/>
              <w:autoSpaceDE w:val="0"/>
              <w:autoSpaceDN w:val="0"/>
              <w:adjustRightInd w:val="0"/>
              <w:spacing w:line="240" w:lineRule="auto"/>
              <w:rPr>
                <w:rFonts w:ascii="Times New Roman" w:eastAsia="Times New Roman" w:hAnsi="Times New Roman"/>
                <w:sz w:val="20"/>
                <w:szCs w:val="20"/>
                <w:lang w:eastAsia="ru-RU"/>
              </w:rPr>
            </w:pPr>
            <w:r w:rsidRPr="00AA027C">
              <w:rPr>
                <w:rFonts w:ascii="Times New Roman" w:eastAsia="Times New Roman" w:hAnsi="Times New Roman"/>
                <w:sz w:val="20"/>
                <w:szCs w:val="20"/>
                <w:lang w:eastAsia="ru-RU"/>
              </w:rPr>
              <w:t>Религиозное использование</w:t>
            </w:r>
          </w:p>
        </w:tc>
        <w:tc>
          <w:tcPr>
            <w:tcW w:w="709" w:type="dxa"/>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sz w:val="20"/>
                <w:szCs w:val="20"/>
              </w:rPr>
              <w:t>3.7</w:t>
            </w:r>
          </w:p>
        </w:tc>
        <w:tc>
          <w:tcPr>
            <w:tcW w:w="6520" w:type="dxa"/>
            <w:shd w:val="clear" w:color="auto" w:fill="auto"/>
          </w:tcPr>
          <w:p w:rsidR="00227B53" w:rsidRPr="00AA027C" w:rsidRDefault="00227B53" w:rsidP="00C55B43">
            <w:pPr>
              <w:widowControl w:val="0"/>
              <w:autoSpaceDE w:val="0"/>
              <w:autoSpaceDN w:val="0"/>
              <w:adjustRightInd w:val="0"/>
              <w:spacing w:line="240" w:lineRule="auto"/>
              <w:jc w:val="both"/>
              <w:rPr>
                <w:rFonts w:ascii="Times New Roman" w:eastAsia="Times New Roman" w:hAnsi="Times New Roman"/>
                <w:sz w:val="20"/>
                <w:szCs w:val="20"/>
                <w:lang w:eastAsia="ru-RU"/>
              </w:rPr>
            </w:pPr>
            <w:r w:rsidRPr="00AA027C">
              <w:rPr>
                <w:rFonts w:ascii="Times New Roman" w:hAnsi="Times New Roman"/>
                <w:sz w:val="20"/>
                <w:szCs w:val="20"/>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3.7.1 - 3.7.2</w:t>
            </w:r>
          </w:p>
        </w:tc>
      </w:tr>
      <w:tr w:rsidR="00227B53" w:rsidRPr="00AA027C" w:rsidTr="00C55B43">
        <w:tc>
          <w:tcPr>
            <w:tcW w:w="568" w:type="dxa"/>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sz w:val="20"/>
                <w:szCs w:val="20"/>
              </w:rPr>
              <w:t>32</w:t>
            </w:r>
          </w:p>
        </w:tc>
        <w:tc>
          <w:tcPr>
            <w:tcW w:w="2126" w:type="dxa"/>
            <w:shd w:val="clear" w:color="auto" w:fill="auto"/>
            <w:vAlign w:val="center"/>
          </w:tcPr>
          <w:p w:rsidR="00227B53" w:rsidRPr="00AA027C" w:rsidRDefault="00227B53" w:rsidP="00C55B43">
            <w:pPr>
              <w:pStyle w:val="ConsPlusNormal"/>
              <w:ind w:firstLine="0"/>
              <w:jc w:val="center"/>
              <w:rPr>
                <w:rFonts w:ascii="Times New Roman" w:hAnsi="Times New Roman" w:cs="Times New Roman"/>
              </w:rPr>
            </w:pPr>
            <w:r w:rsidRPr="00AA027C">
              <w:rPr>
                <w:rFonts w:ascii="Times New Roman" w:hAnsi="Times New Roman" w:cs="Times New Roman"/>
              </w:rPr>
              <w:t>Осуществление религиозных обрядов</w:t>
            </w:r>
          </w:p>
        </w:tc>
        <w:tc>
          <w:tcPr>
            <w:tcW w:w="709" w:type="dxa"/>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sz w:val="20"/>
                <w:szCs w:val="20"/>
              </w:rPr>
              <w:t>3.7.1</w:t>
            </w:r>
          </w:p>
        </w:tc>
        <w:tc>
          <w:tcPr>
            <w:tcW w:w="6520" w:type="dxa"/>
            <w:shd w:val="clear" w:color="auto" w:fill="auto"/>
          </w:tcPr>
          <w:p w:rsidR="00227B53" w:rsidRPr="00AA027C" w:rsidRDefault="00227B53" w:rsidP="00C55B43">
            <w:pPr>
              <w:pStyle w:val="ConsPlusNormal"/>
              <w:ind w:firstLine="0"/>
              <w:jc w:val="both"/>
              <w:rPr>
                <w:rFonts w:ascii="Times New Roman" w:hAnsi="Times New Roman" w:cs="Times New Roman"/>
              </w:rPr>
            </w:pPr>
            <w:r w:rsidRPr="00AA027C">
              <w:rPr>
                <w:rFonts w:ascii="Times New Roman" w:hAnsi="Times New Roman" w:cs="Times New Roman"/>
              </w:rPr>
              <w:t>3.7.1 - 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r>
      <w:tr w:rsidR="00227B53" w:rsidRPr="00AA027C" w:rsidTr="00C55B43">
        <w:tc>
          <w:tcPr>
            <w:tcW w:w="568" w:type="dxa"/>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sz w:val="20"/>
                <w:szCs w:val="20"/>
              </w:rPr>
              <w:t>33</w:t>
            </w:r>
          </w:p>
        </w:tc>
        <w:tc>
          <w:tcPr>
            <w:tcW w:w="2126" w:type="dxa"/>
            <w:shd w:val="clear" w:color="auto" w:fill="auto"/>
            <w:vAlign w:val="center"/>
          </w:tcPr>
          <w:p w:rsidR="00227B53" w:rsidRPr="00AA027C" w:rsidRDefault="00227B53" w:rsidP="00C55B43">
            <w:pPr>
              <w:pStyle w:val="ConsPlusNormal"/>
              <w:ind w:firstLine="0"/>
              <w:jc w:val="center"/>
              <w:rPr>
                <w:rFonts w:ascii="Times New Roman" w:hAnsi="Times New Roman" w:cs="Times New Roman"/>
              </w:rPr>
            </w:pPr>
            <w:r w:rsidRPr="00AA027C">
              <w:rPr>
                <w:rFonts w:ascii="Times New Roman" w:hAnsi="Times New Roman" w:cs="Times New Roman"/>
              </w:rPr>
              <w:t>Религиозное управление и образование</w:t>
            </w:r>
          </w:p>
        </w:tc>
        <w:tc>
          <w:tcPr>
            <w:tcW w:w="709" w:type="dxa"/>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sz w:val="20"/>
                <w:szCs w:val="20"/>
              </w:rPr>
              <w:t>3.7.2</w:t>
            </w:r>
          </w:p>
        </w:tc>
        <w:tc>
          <w:tcPr>
            <w:tcW w:w="6520" w:type="dxa"/>
            <w:shd w:val="clear" w:color="auto" w:fill="auto"/>
          </w:tcPr>
          <w:p w:rsidR="00227B53" w:rsidRPr="00AA027C" w:rsidRDefault="00227B53" w:rsidP="00C55B43">
            <w:pPr>
              <w:pStyle w:val="ConsPlusNormal"/>
              <w:ind w:firstLine="0"/>
              <w:jc w:val="both"/>
              <w:rPr>
                <w:rFonts w:ascii="Times New Roman" w:hAnsi="Times New Roman" w:cs="Times New Roman"/>
              </w:rPr>
            </w:pPr>
            <w:r w:rsidRPr="00AA027C">
              <w:rPr>
                <w:rFonts w:ascii="Times New Roman" w:hAnsi="Times New Roman" w:cs="Times New Roman"/>
              </w:rPr>
              <w:t>3.7.2 - 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r>
      <w:tr w:rsidR="00227B53" w:rsidRPr="00AA027C" w:rsidTr="00C55B43">
        <w:tc>
          <w:tcPr>
            <w:tcW w:w="9923" w:type="dxa"/>
            <w:gridSpan w:val="4"/>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b/>
                <w:sz w:val="20"/>
                <w:szCs w:val="20"/>
              </w:rPr>
              <w:t>Вспомогательные виды разрешённого использования,</w:t>
            </w:r>
            <w:r w:rsidRPr="00AA027C">
              <w:t xml:space="preserve"> </w:t>
            </w:r>
            <w:r w:rsidRPr="00AA027C">
              <w:rPr>
                <w:rFonts w:ascii="Times New Roman" w:hAnsi="Times New Roman"/>
                <w:b/>
                <w:sz w:val="20"/>
                <w:szCs w:val="20"/>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227B53" w:rsidRPr="00AA027C" w:rsidTr="00C55B43">
        <w:tc>
          <w:tcPr>
            <w:tcW w:w="568" w:type="dxa"/>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sz w:val="20"/>
                <w:szCs w:val="20"/>
              </w:rPr>
              <w:t>34</w:t>
            </w:r>
          </w:p>
        </w:tc>
        <w:tc>
          <w:tcPr>
            <w:tcW w:w="2126" w:type="dxa"/>
            <w:shd w:val="clear" w:color="auto" w:fill="auto"/>
            <w:vAlign w:val="center"/>
          </w:tcPr>
          <w:p w:rsidR="00227B53" w:rsidRPr="00AA027C" w:rsidRDefault="00227B53" w:rsidP="00C55B43">
            <w:pPr>
              <w:pStyle w:val="ConsPlusNormal"/>
              <w:ind w:firstLine="0"/>
              <w:jc w:val="center"/>
              <w:rPr>
                <w:rFonts w:ascii="Times New Roman" w:hAnsi="Times New Roman" w:cs="Times New Roman"/>
              </w:rPr>
            </w:pPr>
            <w:r w:rsidRPr="00AA027C">
              <w:rPr>
                <w:rFonts w:ascii="Times New Roman" w:hAnsi="Times New Roman" w:cs="Times New Roman"/>
              </w:rPr>
              <w:t>Служебные гаражи</w:t>
            </w:r>
          </w:p>
        </w:tc>
        <w:tc>
          <w:tcPr>
            <w:tcW w:w="709" w:type="dxa"/>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sz w:val="20"/>
                <w:szCs w:val="20"/>
              </w:rPr>
              <w:t>4.9</w:t>
            </w:r>
          </w:p>
        </w:tc>
        <w:tc>
          <w:tcPr>
            <w:tcW w:w="6520" w:type="dxa"/>
            <w:shd w:val="clear" w:color="auto" w:fill="auto"/>
          </w:tcPr>
          <w:p w:rsidR="00227B53" w:rsidRPr="00AA027C" w:rsidRDefault="00227B53" w:rsidP="00C55B43">
            <w:pPr>
              <w:pStyle w:val="ConsPlusNormal"/>
              <w:ind w:firstLine="0"/>
              <w:jc w:val="both"/>
              <w:rPr>
                <w:rFonts w:ascii="Times New Roman" w:hAnsi="Times New Roman" w:cs="Times New Roman"/>
              </w:rPr>
            </w:pPr>
            <w:r w:rsidRPr="00AA027C">
              <w:rPr>
                <w:rFonts w:ascii="Times New Roman" w:hAnsi="Times New Roman" w:cs="Times New Roman"/>
              </w:rPr>
              <w:t>4.9 - 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r>
      <w:tr w:rsidR="00227B53" w:rsidRPr="00AA027C" w:rsidTr="00C55B43">
        <w:tc>
          <w:tcPr>
            <w:tcW w:w="568" w:type="dxa"/>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sz w:val="20"/>
                <w:szCs w:val="20"/>
              </w:rPr>
              <w:t>35</w:t>
            </w:r>
          </w:p>
        </w:tc>
        <w:tc>
          <w:tcPr>
            <w:tcW w:w="2126" w:type="dxa"/>
            <w:shd w:val="clear" w:color="auto" w:fill="auto"/>
            <w:vAlign w:val="center"/>
          </w:tcPr>
          <w:p w:rsidR="00227B53" w:rsidRPr="00AA027C" w:rsidRDefault="00227B53" w:rsidP="00C55B43">
            <w:pPr>
              <w:pStyle w:val="ConsPlusNormal"/>
              <w:ind w:firstLine="0"/>
              <w:jc w:val="center"/>
              <w:rPr>
                <w:rFonts w:ascii="Times New Roman" w:hAnsi="Times New Roman" w:cs="Times New Roman"/>
              </w:rPr>
            </w:pPr>
            <w:r w:rsidRPr="00AA027C">
              <w:rPr>
                <w:rFonts w:ascii="Times New Roman" w:hAnsi="Times New Roman" w:cs="Times New Roman"/>
              </w:rPr>
              <w:t>Объекты дорожного сервиса</w:t>
            </w:r>
          </w:p>
        </w:tc>
        <w:tc>
          <w:tcPr>
            <w:tcW w:w="709" w:type="dxa"/>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sz w:val="20"/>
                <w:szCs w:val="20"/>
              </w:rPr>
              <w:t>4.9.1.</w:t>
            </w:r>
          </w:p>
        </w:tc>
        <w:tc>
          <w:tcPr>
            <w:tcW w:w="6520" w:type="dxa"/>
            <w:shd w:val="clear" w:color="auto" w:fill="auto"/>
          </w:tcPr>
          <w:p w:rsidR="00227B53" w:rsidRPr="00AA027C" w:rsidRDefault="00227B53" w:rsidP="00C55B43">
            <w:pPr>
              <w:pStyle w:val="ConsPlusNormal"/>
              <w:ind w:firstLine="0"/>
              <w:jc w:val="both"/>
              <w:rPr>
                <w:rFonts w:ascii="Times New Roman" w:hAnsi="Times New Roman" w:cs="Times New Roman"/>
              </w:rPr>
            </w:pPr>
            <w:r w:rsidRPr="00AA027C">
              <w:rPr>
                <w:rFonts w:ascii="Times New Roman" w:hAnsi="Times New Roman" w:cs="Times New Roman"/>
              </w:rPr>
              <w:t>4.9.1 - 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кодами 4.9.1.1 - 4.9.1.4</w:t>
            </w:r>
          </w:p>
        </w:tc>
      </w:tr>
      <w:tr w:rsidR="00227B53" w:rsidRPr="00AA027C" w:rsidTr="00C55B43">
        <w:tc>
          <w:tcPr>
            <w:tcW w:w="568" w:type="dxa"/>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sz w:val="20"/>
                <w:szCs w:val="20"/>
              </w:rPr>
              <w:t>36</w:t>
            </w:r>
          </w:p>
        </w:tc>
        <w:tc>
          <w:tcPr>
            <w:tcW w:w="2126" w:type="dxa"/>
            <w:shd w:val="clear" w:color="auto" w:fill="auto"/>
            <w:vAlign w:val="center"/>
          </w:tcPr>
          <w:p w:rsidR="00227B53" w:rsidRPr="00AA027C" w:rsidRDefault="00227B53" w:rsidP="00C55B43">
            <w:pPr>
              <w:pStyle w:val="ConsPlusNormal"/>
              <w:ind w:firstLine="0"/>
              <w:jc w:val="center"/>
              <w:rPr>
                <w:rFonts w:ascii="Times New Roman" w:hAnsi="Times New Roman" w:cs="Times New Roman"/>
              </w:rPr>
            </w:pPr>
            <w:r w:rsidRPr="00AA027C">
              <w:rPr>
                <w:rFonts w:ascii="Times New Roman" w:hAnsi="Times New Roman" w:cs="Times New Roman"/>
              </w:rPr>
              <w:t>Заправка транспортных средств</w:t>
            </w:r>
          </w:p>
        </w:tc>
        <w:tc>
          <w:tcPr>
            <w:tcW w:w="709" w:type="dxa"/>
            <w:shd w:val="clear" w:color="auto" w:fill="auto"/>
            <w:vAlign w:val="center"/>
          </w:tcPr>
          <w:p w:rsidR="00227B53" w:rsidRPr="00AA027C" w:rsidRDefault="00227B53" w:rsidP="00C55B43">
            <w:pPr>
              <w:spacing w:line="240" w:lineRule="auto"/>
              <w:ind w:hanging="102"/>
              <w:rPr>
                <w:rFonts w:ascii="Times New Roman" w:hAnsi="Times New Roman"/>
                <w:sz w:val="20"/>
                <w:szCs w:val="20"/>
              </w:rPr>
            </w:pPr>
            <w:r w:rsidRPr="00AA027C">
              <w:rPr>
                <w:rFonts w:ascii="Times New Roman" w:hAnsi="Times New Roman"/>
                <w:sz w:val="20"/>
                <w:szCs w:val="20"/>
              </w:rPr>
              <w:t>4.9.1.1</w:t>
            </w:r>
          </w:p>
        </w:tc>
        <w:tc>
          <w:tcPr>
            <w:tcW w:w="6520" w:type="dxa"/>
            <w:shd w:val="clear" w:color="auto" w:fill="auto"/>
          </w:tcPr>
          <w:p w:rsidR="00227B53" w:rsidRPr="00AA027C" w:rsidRDefault="00227B53" w:rsidP="00C55B43">
            <w:pPr>
              <w:pStyle w:val="ConsPlusNormal"/>
              <w:ind w:firstLine="0"/>
              <w:jc w:val="both"/>
              <w:rPr>
                <w:rFonts w:ascii="Times New Roman" w:hAnsi="Times New Roman" w:cs="Times New Roman"/>
              </w:rPr>
            </w:pPr>
            <w:r w:rsidRPr="00AA027C">
              <w:rPr>
                <w:rFonts w:ascii="Times New Roman" w:hAnsi="Times New Roman" w:cs="Times New Roman"/>
              </w:rPr>
              <w:t>4.9.1.1 - 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r>
      <w:tr w:rsidR="00227B53" w:rsidRPr="00AA027C" w:rsidTr="00C55B43">
        <w:tc>
          <w:tcPr>
            <w:tcW w:w="568" w:type="dxa"/>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sz w:val="20"/>
                <w:szCs w:val="20"/>
              </w:rPr>
              <w:t>37</w:t>
            </w:r>
          </w:p>
        </w:tc>
        <w:tc>
          <w:tcPr>
            <w:tcW w:w="2126" w:type="dxa"/>
            <w:shd w:val="clear" w:color="auto" w:fill="auto"/>
            <w:vAlign w:val="center"/>
          </w:tcPr>
          <w:p w:rsidR="00227B53" w:rsidRPr="00AA027C" w:rsidRDefault="00227B53" w:rsidP="00C55B43">
            <w:pPr>
              <w:pStyle w:val="ConsPlusNormal"/>
              <w:ind w:firstLine="0"/>
              <w:jc w:val="center"/>
              <w:rPr>
                <w:rFonts w:ascii="Times New Roman" w:hAnsi="Times New Roman" w:cs="Times New Roman"/>
              </w:rPr>
            </w:pPr>
            <w:r w:rsidRPr="00AA027C">
              <w:rPr>
                <w:rFonts w:ascii="Times New Roman" w:hAnsi="Times New Roman" w:cs="Times New Roman"/>
              </w:rPr>
              <w:t>Обеспечение дорожного отдыха</w:t>
            </w:r>
          </w:p>
        </w:tc>
        <w:tc>
          <w:tcPr>
            <w:tcW w:w="709" w:type="dxa"/>
            <w:shd w:val="clear" w:color="auto" w:fill="auto"/>
            <w:vAlign w:val="center"/>
          </w:tcPr>
          <w:p w:rsidR="00227B53" w:rsidRPr="00AA027C" w:rsidRDefault="00227B53" w:rsidP="00C55B43">
            <w:pPr>
              <w:spacing w:line="240" w:lineRule="auto"/>
              <w:ind w:hanging="102"/>
              <w:rPr>
                <w:rFonts w:ascii="Times New Roman" w:hAnsi="Times New Roman"/>
                <w:sz w:val="20"/>
                <w:szCs w:val="20"/>
              </w:rPr>
            </w:pPr>
            <w:r w:rsidRPr="00AA027C">
              <w:rPr>
                <w:rFonts w:ascii="Times New Roman" w:hAnsi="Times New Roman"/>
                <w:sz w:val="20"/>
                <w:szCs w:val="20"/>
              </w:rPr>
              <w:t>4.9.1.2</w:t>
            </w:r>
          </w:p>
        </w:tc>
        <w:tc>
          <w:tcPr>
            <w:tcW w:w="6520" w:type="dxa"/>
            <w:shd w:val="clear" w:color="auto" w:fill="auto"/>
          </w:tcPr>
          <w:p w:rsidR="00227B53" w:rsidRPr="00AA027C" w:rsidRDefault="00227B53" w:rsidP="00C55B43">
            <w:pPr>
              <w:pStyle w:val="ConsPlusNormal"/>
              <w:ind w:firstLine="0"/>
              <w:jc w:val="both"/>
              <w:rPr>
                <w:rFonts w:ascii="Times New Roman" w:hAnsi="Times New Roman" w:cs="Times New Roman"/>
              </w:rPr>
            </w:pPr>
            <w:r w:rsidRPr="00AA027C">
              <w:rPr>
                <w:rFonts w:ascii="Times New Roman" w:hAnsi="Times New Roman" w:cs="Times New Roman"/>
              </w:rPr>
              <w:t>4.9.1.2 - 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r>
      <w:tr w:rsidR="00227B53" w:rsidRPr="00AA027C" w:rsidTr="00C55B43">
        <w:tc>
          <w:tcPr>
            <w:tcW w:w="568" w:type="dxa"/>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sz w:val="20"/>
                <w:szCs w:val="20"/>
              </w:rPr>
              <w:t>38</w:t>
            </w:r>
          </w:p>
        </w:tc>
        <w:tc>
          <w:tcPr>
            <w:tcW w:w="2126" w:type="dxa"/>
            <w:shd w:val="clear" w:color="auto" w:fill="auto"/>
            <w:vAlign w:val="center"/>
          </w:tcPr>
          <w:p w:rsidR="00227B53" w:rsidRPr="00AA027C" w:rsidRDefault="00227B53" w:rsidP="00C55B43">
            <w:pPr>
              <w:pStyle w:val="ConsPlusNormal"/>
              <w:ind w:firstLine="0"/>
              <w:jc w:val="center"/>
              <w:rPr>
                <w:rFonts w:ascii="Times New Roman" w:hAnsi="Times New Roman" w:cs="Times New Roman"/>
              </w:rPr>
            </w:pPr>
            <w:r w:rsidRPr="00AA027C">
              <w:rPr>
                <w:rFonts w:ascii="Times New Roman" w:hAnsi="Times New Roman" w:cs="Times New Roman"/>
              </w:rPr>
              <w:t>Автомобильные мойки</w:t>
            </w:r>
          </w:p>
        </w:tc>
        <w:tc>
          <w:tcPr>
            <w:tcW w:w="709" w:type="dxa"/>
            <w:shd w:val="clear" w:color="auto" w:fill="auto"/>
            <w:vAlign w:val="center"/>
          </w:tcPr>
          <w:p w:rsidR="00227B53" w:rsidRPr="00AA027C" w:rsidRDefault="00227B53" w:rsidP="00C55B43">
            <w:pPr>
              <w:spacing w:line="240" w:lineRule="auto"/>
              <w:ind w:hanging="102"/>
              <w:rPr>
                <w:rFonts w:ascii="Times New Roman" w:hAnsi="Times New Roman"/>
                <w:sz w:val="20"/>
                <w:szCs w:val="20"/>
              </w:rPr>
            </w:pPr>
            <w:r w:rsidRPr="00AA027C">
              <w:rPr>
                <w:rFonts w:ascii="Times New Roman" w:hAnsi="Times New Roman"/>
                <w:sz w:val="20"/>
                <w:szCs w:val="20"/>
              </w:rPr>
              <w:t>4.9.1.3</w:t>
            </w:r>
          </w:p>
        </w:tc>
        <w:tc>
          <w:tcPr>
            <w:tcW w:w="6520" w:type="dxa"/>
            <w:shd w:val="clear" w:color="auto" w:fill="auto"/>
          </w:tcPr>
          <w:p w:rsidR="00227B53" w:rsidRPr="00AA027C" w:rsidRDefault="00227B53" w:rsidP="00C55B43">
            <w:pPr>
              <w:pStyle w:val="ConsPlusNormal"/>
              <w:ind w:firstLine="0"/>
              <w:jc w:val="both"/>
              <w:rPr>
                <w:rFonts w:ascii="Times New Roman" w:hAnsi="Times New Roman" w:cs="Times New Roman"/>
              </w:rPr>
            </w:pPr>
            <w:r w:rsidRPr="00AA027C">
              <w:rPr>
                <w:rFonts w:ascii="Times New Roman" w:hAnsi="Times New Roman" w:cs="Times New Roman"/>
              </w:rPr>
              <w:t>4.9.1.3 - Размещение автомобильных моек, а также размещение магазинов сопутствующей торговли</w:t>
            </w:r>
          </w:p>
        </w:tc>
      </w:tr>
      <w:tr w:rsidR="00227B53" w:rsidRPr="00AA027C" w:rsidTr="00C55B43">
        <w:tc>
          <w:tcPr>
            <w:tcW w:w="568" w:type="dxa"/>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sz w:val="20"/>
                <w:szCs w:val="20"/>
              </w:rPr>
              <w:t>39</w:t>
            </w:r>
          </w:p>
        </w:tc>
        <w:tc>
          <w:tcPr>
            <w:tcW w:w="2126" w:type="dxa"/>
            <w:shd w:val="clear" w:color="auto" w:fill="auto"/>
            <w:vAlign w:val="center"/>
          </w:tcPr>
          <w:p w:rsidR="00227B53" w:rsidRPr="00AA027C" w:rsidRDefault="00227B53" w:rsidP="00C55B43">
            <w:pPr>
              <w:pStyle w:val="ConsPlusNormal"/>
              <w:ind w:firstLine="0"/>
              <w:jc w:val="center"/>
              <w:rPr>
                <w:rFonts w:ascii="Times New Roman" w:hAnsi="Times New Roman" w:cs="Times New Roman"/>
              </w:rPr>
            </w:pPr>
            <w:r w:rsidRPr="00AA027C">
              <w:rPr>
                <w:rFonts w:ascii="Times New Roman" w:hAnsi="Times New Roman" w:cs="Times New Roman"/>
              </w:rPr>
              <w:t>Ремонт автомобилей</w:t>
            </w:r>
          </w:p>
        </w:tc>
        <w:tc>
          <w:tcPr>
            <w:tcW w:w="709" w:type="dxa"/>
            <w:shd w:val="clear" w:color="auto" w:fill="auto"/>
            <w:vAlign w:val="center"/>
          </w:tcPr>
          <w:p w:rsidR="00227B53" w:rsidRPr="00AA027C" w:rsidRDefault="00227B53" w:rsidP="00C55B43">
            <w:pPr>
              <w:spacing w:line="240" w:lineRule="auto"/>
              <w:ind w:hanging="102"/>
              <w:rPr>
                <w:rFonts w:ascii="Times New Roman" w:hAnsi="Times New Roman"/>
                <w:sz w:val="20"/>
                <w:szCs w:val="20"/>
              </w:rPr>
            </w:pPr>
            <w:r w:rsidRPr="00AA027C">
              <w:rPr>
                <w:rFonts w:ascii="Times New Roman" w:hAnsi="Times New Roman"/>
                <w:sz w:val="20"/>
                <w:szCs w:val="20"/>
              </w:rPr>
              <w:t>4.9.1.4</w:t>
            </w:r>
          </w:p>
        </w:tc>
        <w:tc>
          <w:tcPr>
            <w:tcW w:w="6520" w:type="dxa"/>
            <w:shd w:val="clear" w:color="auto" w:fill="auto"/>
          </w:tcPr>
          <w:p w:rsidR="00227B53" w:rsidRPr="00AA027C" w:rsidRDefault="00227B53" w:rsidP="00C55B43">
            <w:pPr>
              <w:pStyle w:val="ConsPlusNormal"/>
              <w:ind w:firstLine="0"/>
              <w:jc w:val="both"/>
              <w:rPr>
                <w:rFonts w:ascii="Times New Roman" w:hAnsi="Times New Roman" w:cs="Times New Roman"/>
              </w:rPr>
            </w:pPr>
            <w:r w:rsidRPr="00AA027C">
              <w:rPr>
                <w:rFonts w:ascii="Times New Roman" w:hAnsi="Times New Roman" w:cs="Times New Roman"/>
              </w:rPr>
              <w:t>4.9.1.4 - 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r>
      <w:tr w:rsidR="00227B53" w:rsidRPr="00AA027C" w:rsidTr="00C55B43">
        <w:tc>
          <w:tcPr>
            <w:tcW w:w="568" w:type="dxa"/>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sz w:val="20"/>
                <w:szCs w:val="20"/>
              </w:rPr>
              <w:lastRenderedPageBreak/>
              <w:t>40</w:t>
            </w:r>
          </w:p>
        </w:tc>
        <w:tc>
          <w:tcPr>
            <w:tcW w:w="2126" w:type="dxa"/>
            <w:shd w:val="clear" w:color="auto" w:fill="auto"/>
            <w:vAlign w:val="center"/>
          </w:tcPr>
          <w:p w:rsidR="00227B53" w:rsidRPr="00AA027C" w:rsidRDefault="00227B53" w:rsidP="00C55B43">
            <w:pPr>
              <w:pStyle w:val="ConsPlusNormal"/>
              <w:ind w:firstLine="0"/>
              <w:jc w:val="center"/>
              <w:rPr>
                <w:rFonts w:ascii="Times New Roman" w:hAnsi="Times New Roman" w:cs="Times New Roman"/>
              </w:rPr>
            </w:pPr>
            <w:r w:rsidRPr="00AA027C">
              <w:rPr>
                <w:rFonts w:ascii="Times New Roman" w:hAnsi="Times New Roman" w:cs="Times New Roman"/>
              </w:rPr>
              <w:t>Коммунальное обслуживание</w:t>
            </w:r>
          </w:p>
        </w:tc>
        <w:tc>
          <w:tcPr>
            <w:tcW w:w="709" w:type="dxa"/>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sz w:val="20"/>
                <w:szCs w:val="20"/>
              </w:rPr>
              <w:t>3.1</w:t>
            </w:r>
          </w:p>
        </w:tc>
        <w:tc>
          <w:tcPr>
            <w:tcW w:w="6520" w:type="dxa"/>
            <w:shd w:val="clear" w:color="auto" w:fill="auto"/>
          </w:tcPr>
          <w:p w:rsidR="00227B53" w:rsidRPr="00AA027C" w:rsidRDefault="00227B53" w:rsidP="00C55B43">
            <w:pPr>
              <w:pStyle w:val="ConsPlusNormal"/>
              <w:ind w:firstLine="0"/>
              <w:jc w:val="both"/>
              <w:rPr>
                <w:rFonts w:ascii="Times New Roman" w:hAnsi="Times New Roman" w:cs="Times New Roman"/>
                <w:sz w:val="24"/>
                <w:szCs w:val="24"/>
              </w:rPr>
            </w:pPr>
            <w:r w:rsidRPr="00AA027C">
              <w:rPr>
                <w:rFonts w:ascii="Times New Roman" w:hAnsi="Times New Roman" w:cs="Times New Roman"/>
              </w:rPr>
              <w:t>3.1 - 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p>
        </w:tc>
      </w:tr>
      <w:tr w:rsidR="00227B53" w:rsidRPr="00AA027C" w:rsidTr="00C55B43">
        <w:tc>
          <w:tcPr>
            <w:tcW w:w="568" w:type="dxa"/>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sz w:val="20"/>
                <w:szCs w:val="20"/>
              </w:rPr>
              <w:t>41</w:t>
            </w:r>
          </w:p>
        </w:tc>
        <w:tc>
          <w:tcPr>
            <w:tcW w:w="2126" w:type="dxa"/>
            <w:shd w:val="clear" w:color="auto" w:fill="auto"/>
            <w:vAlign w:val="center"/>
          </w:tcPr>
          <w:p w:rsidR="00227B53" w:rsidRPr="00AA027C" w:rsidRDefault="00227B53" w:rsidP="00C55B43">
            <w:pPr>
              <w:pStyle w:val="ConsPlusNormal"/>
              <w:ind w:firstLine="0"/>
              <w:jc w:val="center"/>
              <w:rPr>
                <w:rFonts w:ascii="Times New Roman" w:hAnsi="Times New Roman" w:cs="Times New Roman"/>
              </w:rPr>
            </w:pPr>
            <w:r w:rsidRPr="00AA027C">
              <w:rPr>
                <w:rFonts w:ascii="Times New Roman" w:hAnsi="Times New Roman" w:cs="Times New Roman"/>
              </w:rPr>
              <w:t>Предоставление коммунальных услуг</w:t>
            </w:r>
          </w:p>
        </w:tc>
        <w:tc>
          <w:tcPr>
            <w:tcW w:w="709" w:type="dxa"/>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sz w:val="20"/>
                <w:szCs w:val="20"/>
              </w:rPr>
              <w:t>3.1.1</w:t>
            </w:r>
          </w:p>
        </w:tc>
        <w:tc>
          <w:tcPr>
            <w:tcW w:w="6520" w:type="dxa"/>
            <w:shd w:val="clear" w:color="auto" w:fill="auto"/>
          </w:tcPr>
          <w:p w:rsidR="00227B53" w:rsidRPr="00AA027C" w:rsidRDefault="00227B53" w:rsidP="00C55B43">
            <w:pPr>
              <w:pStyle w:val="ConsPlusNormal"/>
              <w:ind w:firstLine="0"/>
              <w:jc w:val="both"/>
              <w:rPr>
                <w:rFonts w:ascii="Times New Roman" w:hAnsi="Times New Roman" w:cs="Times New Roman"/>
              </w:rPr>
            </w:pPr>
            <w:r w:rsidRPr="00AA027C">
              <w:rPr>
                <w:rFonts w:ascii="Times New Roman" w:hAnsi="Times New Roman" w:cs="Times New Roman"/>
              </w:rPr>
              <w:t>3.1.1 -Размещение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227B53" w:rsidRPr="00AA027C" w:rsidTr="00C55B43">
        <w:tc>
          <w:tcPr>
            <w:tcW w:w="568" w:type="dxa"/>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sz w:val="20"/>
                <w:szCs w:val="20"/>
              </w:rPr>
              <w:t>42</w:t>
            </w:r>
          </w:p>
        </w:tc>
        <w:tc>
          <w:tcPr>
            <w:tcW w:w="2126" w:type="dxa"/>
            <w:shd w:val="clear" w:color="auto" w:fill="auto"/>
            <w:vAlign w:val="center"/>
          </w:tcPr>
          <w:p w:rsidR="00227B53" w:rsidRPr="00AA027C" w:rsidRDefault="00227B53" w:rsidP="00C55B43">
            <w:pPr>
              <w:pStyle w:val="ConsPlusNormal"/>
              <w:ind w:firstLine="0"/>
              <w:jc w:val="center"/>
              <w:rPr>
                <w:rFonts w:ascii="Times New Roman" w:hAnsi="Times New Roman" w:cs="Times New Roman"/>
              </w:rPr>
            </w:pPr>
            <w:r w:rsidRPr="00AA027C">
              <w:rPr>
                <w:rFonts w:ascii="Times New Roman" w:hAnsi="Times New Roman" w:cs="Times New Roman"/>
              </w:rPr>
              <w:t>Административные здания организаций, обеспечивающих предоставление коммунальных услуг</w:t>
            </w:r>
          </w:p>
        </w:tc>
        <w:tc>
          <w:tcPr>
            <w:tcW w:w="709" w:type="dxa"/>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sz w:val="20"/>
                <w:szCs w:val="20"/>
              </w:rPr>
              <w:t>3.1.2</w:t>
            </w:r>
          </w:p>
        </w:tc>
        <w:tc>
          <w:tcPr>
            <w:tcW w:w="6520" w:type="dxa"/>
            <w:shd w:val="clear" w:color="auto" w:fill="auto"/>
            <w:vAlign w:val="center"/>
          </w:tcPr>
          <w:p w:rsidR="00227B53" w:rsidRPr="00AA027C" w:rsidRDefault="00227B53" w:rsidP="00C55B43">
            <w:pPr>
              <w:pStyle w:val="ConsPlusNormal"/>
              <w:ind w:firstLine="0"/>
              <w:jc w:val="both"/>
              <w:rPr>
                <w:rFonts w:ascii="Times New Roman" w:hAnsi="Times New Roman" w:cs="Times New Roman"/>
              </w:rPr>
            </w:pPr>
            <w:r w:rsidRPr="00AA027C">
              <w:rPr>
                <w:rFonts w:ascii="Times New Roman" w:hAnsi="Times New Roman" w:cs="Times New Roman"/>
              </w:rPr>
              <w:t>3.1.2 - Размещение зданий, предназначенных для приема физических и юридических лиц в связи с предоставлением им коммунальных услуг</w:t>
            </w:r>
          </w:p>
        </w:tc>
      </w:tr>
    </w:tbl>
    <w:p w:rsidR="00227B53" w:rsidRPr="00AA027C" w:rsidRDefault="00227B53" w:rsidP="00227B53">
      <w:pPr>
        <w:pStyle w:val="ConsNormal"/>
        <w:ind w:firstLine="709"/>
        <w:jc w:val="both"/>
        <w:rPr>
          <w:rFonts w:ascii="Times New Roman" w:hAnsi="Times New Roman"/>
          <w:b/>
        </w:rPr>
      </w:pPr>
      <w:r w:rsidRPr="00AA027C">
        <w:rPr>
          <w:rFonts w:ascii="Times New Roman" w:hAnsi="Times New Roman"/>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227B53" w:rsidRPr="00AA027C" w:rsidRDefault="00227B53" w:rsidP="00227B53">
      <w:pPr>
        <w:widowControl w:val="0"/>
        <w:spacing w:line="240" w:lineRule="auto"/>
        <w:ind w:firstLine="709"/>
        <w:jc w:val="both"/>
        <w:rPr>
          <w:rFonts w:ascii="Times New Roman" w:hAnsi="Times New Roman"/>
          <w:b/>
          <w:sz w:val="24"/>
          <w:szCs w:val="24"/>
        </w:rPr>
      </w:pPr>
      <w:r w:rsidRPr="00AA027C">
        <w:rPr>
          <w:rFonts w:ascii="Times New Roman" w:hAnsi="Times New Roman"/>
          <w:b/>
          <w:sz w:val="24"/>
          <w:szCs w:val="24"/>
        </w:rPr>
        <w:t>1) предельные (минимальные и (или) максимальные) размеры земельных участков иных видов разрешенного использования, в том числе их площадь:</w:t>
      </w:r>
    </w:p>
    <w:p w:rsidR="00227B53" w:rsidRPr="005B489B" w:rsidRDefault="00227B53" w:rsidP="00227B53">
      <w:pPr>
        <w:widowControl w:val="0"/>
        <w:spacing w:line="240" w:lineRule="auto"/>
        <w:ind w:firstLine="709"/>
        <w:jc w:val="both"/>
        <w:rPr>
          <w:rFonts w:ascii="Times New Roman" w:hAnsi="Times New Roman"/>
          <w:sz w:val="24"/>
          <w:szCs w:val="24"/>
        </w:rPr>
      </w:pPr>
      <w:r w:rsidRPr="00AA027C">
        <w:rPr>
          <w:rFonts w:ascii="Times New Roman" w:hAnsi="Times New Roman"/>
          <w:sz w:val="24"/>
          <w:szCs w:val="24"/>
        </w:rPr>
        <w:t xml:space="preserve">минимальный размер земельного участка – </w:t>
      </w:r>
      <w:r w:rsidRPr="005B489B">
        <w:rPr>
          <w:rFonts w:ascii="Times New Roman" w:hAnsi="Times New Roman"/>
          <w:sz w:val="24"/>
          <w:szCs w:val="24"/>
        </w:rPr>
        <w:t>не устанавливается;</w:t>
      </w:r>
    </w:p>
    <w:p w:rsidR="00227B53" w:rsidRPr="005B489B" w:rsidRDefault="00227B53" w:rsidP="00227B53">
      <w:pPr>
        <w:widowControl w:val="0"/>
        <w:spacing w:line="240" w:lineRule="auto"/>
        <w:ind w:firstLine="709"/>
        <w:jc w:val="both"/>
        <w:rPr>
          <w:rFonts w:ascii="Times New Roman" w:hAnsi="Times New Roman"/>
          <w:sz w:val="24"/>
          <w:szCs w:val="24"/>
        </w:rPr>
      </w:pPr>
      <w:r w:rsidRPr="005B489B">
        <w:rPr>
          <w:rFonts w:ascii="Times New Roman" w:hAnsi="Times New Roman"/>
          <w:sz w:val="24"/>
          <w:szCs w:val="24"/>
        </w:rPr>
        <w:t xml:space="preserve">максимальный размер земельного участка – не устанавливается; </w:t>
      </w:r>
    </w:p>
    <w:p w:rsidR="00227B53" w:rsidRPr="00AA027C" w:rsidRDefault="00227B53" w:rsidP="00227B53">
      <w:pPr>
        <w:widowControl w:val="0"/>
        <w:spacing w:line="240" w:lineRule="auto"/>
        <w:ind w:firstLine="709"/>
        <w:jc w:val="both"/>
        <w:rPr>
          <w:rFonts w:ascii="Times New Roman" w:hAnsi="Times New Roman"/>
          <w:sz w:val="24"/>
          <w:szCs w:val="24"/>
        </w:rPr>
      </w:pPr>
      <w:r w:rsidRPr="00AA027C">
        <w:rPr>
          <w:rFonts w:ascii="Times New Roman" w:hAnsi="Times New Roman"/>
          <w:b/>
          <w:sz w:val="24"/>
          <w:szCs w:val="24"/>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w:t>
      </w:r>
      <w:r w:rsidRPr="00AA027C">
        <w:rPr>
          <w:rFonts w:ascii="Times New Roman" w:hAnsi="Times New Roman"/>
          <w:sz w:val="24"/>
          <w:szCs w:val="24"/>
        </w:rPr>
        <w:t>5 метров;</w:t>
      </w:r>
    </w:p>
    <w:p w:rsidR="00227B53" w:rsidRPr="00AA027C" w:rsidRDefault="00227B53" w:rsidP="00227B53">
      <w:pPr>
        <w:widowControl w:val="0"/>
        <w:spacing w:line="240" w:lineRule="auto"/>
        <w:ind w:firstLine="709"/>
        <w:jc w:val="both"/>
        <w:rPr>
          <w:rFonts w:ascii="Times New Roman" w:hAnsi="Times New Roman"/>
          <w:b/>
          <w:sz w:val="24"/>
          <w:szCs w:val="24"/>
        </w:rPr>
      </w:pPr>
      <w:r w:rsidRPr="00AA027C">
        <w:rPr>
          <w:rFonts w:ascii="Times New Roman" w:hAnsi="Times New Roman"/>
          <w:b/>
          <w:sz w:val="24"/>
          <w:szCs w:val="24"/>
        </w:rPr>
        <w:t xml:space="preserve">3) предельное количество этажей или предельная высота зданий, строений, сооружений – </w:t>
      </w:r>
      <w:r w:rsidRPr="00AA027C">
        <w:rPr>
          <w:rFonts w:ascii="Times New Roman" w:hAnsi="Times New Roman"/>
          <w:sz w:val="24"/>
          <w:szCs w:val="24"/>
        </w:rPr>
        <w:t>не устанавливается</w:t>
      </w:r>
      <w:r w:rsidRPr="00AA027C">
        <w:rPr>
          <w:rFonts w:ascii="Times New Roman" w:hAnsi="Times New Roman"/>
          <w:b/>
          <w:sz w:val="24"/>
          <w:szCs w:val="24"/>
        </w:rPr>
        <w:t>;</w:t>
      </w:r>
    </w:p>
    <w:p w:rsidR="00227B53" w:rsidRPr="00AA027C" w:rsidRDefault="00227B53" w:rsidP="00227B53">
      <w:pPr>
        <w:widowControl w:val="0"/>
        <w:spacing w:line="240" w:lineRule="auto"/>
        <w:ind w:firstLine="709"/>
        <w:jc w:val="both"/>
        <w:rPr>
          <w:rFonts w:ascii="Times New Roman" w:hAnsi="Times New Roman"/>
          <w:b/>
          <w:sz w:val="24"/>
          <w:szCs w:val="24"/>
        </w:rPr>
      </w:pPr>
      <w:r w:rsidRPr="00AA027C">
        <w:rPr>
          <w:rFonts w:ascii="Times New Roman" w:hAnsi="Times New Roman"/>
          <w:b/>
          <w:sz w:val="24"/>
          <w:szCs w:val="24"/>
        </w:rPr>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227B53" w:rsidRPr="00AA027C" w:rsidRDefault="00227B53" w:rsidP="00227B53">
      <w:pPr>
        <w:pStyle w:val="af2"/>
        <w:widowControl w:val="0"/>
        <w:suppressAutoHyphens/>
        <w:spacing w:after="0" w:line="240" w:lineRule="auto"/>
        <w:ind w:left="0" w:firstLine="709"/>
        <w:jc w:val="both"/>
        <w:rPr>
          <w:rFonts w:ascii="Times New Roman" w:eastAsia="Times New Roman" w:hAnsi="Times New Roman"/>
          <w:sz w:val="24"/>
          <w:szCs w:val="24"/>
          <w:lang w:eastAsia="ru-RU"/>
        </w:rPr>
      </w:pPr>
      <w:r w:rsidRPr="00AA027C">
        <w:rPr>
          <w:rFonts w:ascii="Times New Roman" w:hAnsi="Times New Roman"/>
          <w:sz w:val="24"/>
          <w:szCs w:val="24"/>
        </w:rPr>
        <w:t xml:space="preserve">- максимальный процент застройки – </w:t>
      </w:r>
      <w:r w:rsidRPr="00AA027C">
        <w:rPr>
          <w:rFonts w:ascii="Times New Roman" w:hAnsi="Times New Roman"/>
          <w:b/>
          <w:sz w:val="24"/>
          <w:szCs w:val="24"/>
        </w:rPr>
        <w:t>65%</w:t>
      </w:r>
      <w:r w:rsidRPr="00AA027C">
        <w:rPr>
          <w:rFonts w:ascii="Times New Roman" w:hAnsi="Times New Roman"/>
          <w:sz w:val="24"/>
          <w:szCs w:val="24"/>
        </w:rPr>
        <w:t>.</w:t>
      </w:r>
    </w:p>
    <w:p w:rsidR="00227B53" w:rsidRPr="00AA027C" w:rsidRDefault="00227B53" w:rsidP="00227B53">
      <w:pPr>
        <w:pStyle w:val="af2"/>
        <w:widowControl w:val="0"/>
        <w:autoSpaceDE w:val="0"/>
        <w:autoSpaceDN w:val="0"/>
        <w:adjustRightInd w:val="0"/>
        <w:spacing w:after="0" w:line="240" w:lineRule="auto"/>
        <w:ind w:left="0" w:firstLine="709"/>
        <w:jc w:val="both"/>
        <w:outlineLvl w:val="2"/>
        <w:rPr>
          <w:rFonts w:ascii="Times New Roman" w:hAnsi="Times New Roman"/>
          <w:b/>
          <w:sz w:val="24"/>
          <w:szCs w:val="24"/>
        </w:rPr>
      </w:pPr>
      <w:bookmarkStart w:id="241" w:name="_Toc515091923"/>
      <w:bookmarkStart w:id="242" w:name="_Toc515096887"/>
      <w:bookmarkStart w:id="243" w:name="_Toc41981598"/>
      <w:r w:rsidRPr="00AA027C">
        <w:rPr>
          <w:rFonts w:ascii="Times New Roman" w:hAnsi="Times New Roman"/>
          <w:b/>
          <w:sz w:val="24"/>
          <w:szCs w:val="24"/>
        </w:rPr>
        <w:t>Ограничения использования земельных участков и объектов капитального строительства.</w:t>
      </w:r>
      <w:bookmarkEnd w:id="241"/>
      <w:bookmarkEnd w:id="242"/>
      <w:bookmarkEnd w:id="243"/>
    </w:p>
    <w:p w:rsidR="00227B53" w:rsidRPr="00AA027C" w:rsidRDefault="00227B53" w:rsidP="00227B53">
      <w:pPr>
        <w:widowControl w:val="0"/>
        <w:autoSpaceDE w:val="0"/>
        <w:autoSpaceDN w:val="0"/>
        <w:adjustRightInd w:val="0"/>
        <w:spacing w:line="240" w:lineRule="auto"/>
        <w:ind w:firstLine="709"/>
        <w:jc w:val="both"/>
        <w:rPr>
          <w:rFonts w:ascii="Times New Roman" w:eastAsia="TimesNewRoman" w:hAnsi="Times New Roman"/>
          <w:sz w:val="24"/>
          <w:szCs w:val="24"/>
          <w:lang w:eastAsia="ru-RU"/>
        </w:rPr>
      </w:pPr>
      <w:r w:rsidRPr="00AA027C">
        <w:rPr>
          <w:rFonts w:ascii="Times New Roman" w:eastAsia="TimesNewRoman" w:hAnsi="Times New Roman"/>
          <w:sz w:val="24"/>
          <w:szCs w:val="24"/>
          <w:lang w:eastAsia="ru-RU"/>
        </w:rPr>
        <w:t xml:space="preserve">Ограничения использования для данной территориальной зоны установлены Главой </w:t>
      </w:r>
      <w:r>
        <w:rPr>
          <w:rFonts w:ascii="Times New Roman" w:eastAsia="TimesNewRoman" w:hAnsi="Times New Roman"/>
          <w:sz w:val="24"/>
          <w:szCs w:val="24"/>
          <w:lang w:eastAsia="ru-RU"/>
        </w:rPr>
        <w:t>9</w:t>
      </w:r>
      <w:r w:rsidRPr="00AA027C">
        <w:rPr>
          <w:rFonts w:ascii="Times New Roman" w:eastAsia="TimesNewRoman" w:hAnsi="Times New Roman"/>
          <w:sz w:val="24"/>
          <w:szCs w:val="24"/>
          <w:lang w:eastAsia="ru-RU"/>
        </w:rPr>
        <w:t xml:space="preserve"> настоящих Правил.</w:t>
      </w:r>
    </w:p>
    <w:p w:rsidR="00227B53" w:rsidRPr="00AA027C" w:rsidRDefault="00227B53" w:rsidP="00227B53">
      <w:pPr>
        <w:pStyle w:val="af2"/>
        <w:widowControl w:val="0"/>
        <w:autoSpaceDE w:val="0"/>
        <w:autoSpaceDN w:val="0"/>
        <w:adjustRightInd w:val="0"/>
        <w:spacing w:after="0" w:line="240" w:lineRule="auto"/>
        <w:ind w:left="0" w:firstLine="709"/>
        <w:jc w:val="both"/>
        <w:rPr>
          <w:rFonts w:ascii="Times New Roman" w:hAnsi="Times New Roman"/>
          <w:b/>
          <w:sz w:val="24"/>
          <w:szCs w:val="24"/>
        </w:rPr>
      </w:pPr>
      <w:r w:rsidRPr="00AA027C">
        <w:rPr>
          <w:rFonts w:ascii="Times New Roman" w:hAnsi="Times New Roman"/>
          <w:b/>
          <w:sz w:val="24"/>
          <w:szCs w:val="24"/>
        </w:rPr>
        <w:t xml:space="preserve">Статья </w:t>
      </w:r>
      <w:r>
        <w:rPr>
          <w:rFonts w:ascii="Times New Roman" w:hAnsi="Times New Roman"/>
          <w:b/>
          <w:sz w:val="24"/>
          <w:szCs w:val="24"/>
        </w:rPr>
        <w:t>8</w:t>
      </w:r>
      <w:r w:rsidRPr="00AA027C">
        <w:rPr>
          <w:rFonts w:ascii="Times New Roman" w:hAnsi="Times New Roman"/>
          <w:b/>
          <w:sz w:val="24"/>
          <w:szCs w:val="24"/>
        </w:rPr>
        <w:t>.</w:t>
      </w:r>
      <w:r>
        <w:rPr>
          <w:rFonts w:ascii="Times New Roman" w:hAnsi="Times New Roman"/>
          <w:b/>
          <w:sz w:val="24"/>
          <w:szCs w:val="24"/>
        </w:rPr>
        <w:t>5</w:t>
      </w:r>
      <w:r w:rsidRPr="00AA027C">
        <w:rPr>
          <w:rFonts w:ascii="Times New Roman" w:hAnsi="Times New Roman"/>
          <w:b/>
          <w:sz w:val="24"/>
          <w:szCs w:val="24"/>
        </w:rPr>
        <w:t>.</w:t>
      </w:r>
      <w:r w:rsidRPr="00AA027C">
        <w:rPr>
          <w:rFonts w:ascii="Times New Roman" w:hAnsi="Times New Roman"/>
          <w:b/>
          <w:sz w:val="24"/>
          <w:szCs w:val="24"/>
          <w:lang w:val="en-US"/>
        </w:rPr>
        <w:t> </w:t>
      </w:r>
      <w:r w:rsidRPr="00AA027C">
        <w:rPr>
          <w:rFonts w:ascii="Times New Roman" w:hAnsi="Times New Roman"/>
          <w:b/>
          <w:sz w:val="24"/>
          <w:szCs w:val="24"/>
        </w:rPr>
        <w:t>Градостроительный регламент для зоны инженерной и транспортной инфраструктур.</w:t>
      </w:r>
    </w:p>
    <w:p w:rsidR="00227B53" w:rsidRPr="00AA027C" w:rsidRDefault="00227B53" w:rsidP="00227B53">
      <w:pPr>
        <w:pStyle w:val="af2"/>
        <w:widowControl w:val="0"/>
        <w:autoSpaceDE w:val="0"/>
        <w:autoSpaceDN w:val="0"/>
        <w:adjustRightInd w:val="0"/>
        <w:spacing w:after="0" w:line="240" w:lineRule="auto"/>
        <w:ind w:left="0" w:firstLine="709"/>
        <w:jc w:val="both"/>
        <w:rPr>
          <w:rFonts w:ascii="Times New Roman" w:hAnsi="Times New Roman"/>
          <w:b/>
          <w:sz w:val="24"/>
          <w:szCs w:val="24"/>
        </w:rPr>
      </w:pPr>
      <w:r w:rsidRPr="00AA027C">
        <w:rPr>
          <w:rFonts w:ascii="Times New Roman" w:hAnsi="Times New Roman"/>
          <w:b/>
          <w:sz w:val="24"/>
          <w:szCs w:val="24"/>
        </w:rPr>
        <w:t>Общие требования для зон инженерной и транспортной инфраструктуры.</w:t>
      </w:r>
    </w:p>
    <w:p w:rsidR="00227B53" w:rsidRPr="00AA027C" w:rsidRDefault="00227B53" w:rsidP="00227B53">
      <w:pPr>
        <w:widowControl w:val="0"/>
        <w:suppressAutoHyphens/>
        <w:spacing w:line="240" w:lineRule="auto"/>
        <w:ind w:firstLine="709"/>
        <w:jc w:val="both"/>
        <w:rPr>
          <w:rFonts w:ascii="Times New Roman" w:hAnsi="Times New Roman"/>
          <w:sz w:val="24"/>
          <w:szCs w:val="24"/>
        </w:rPr>
      </w:pPr>
      <w:r w:rsidRPr="00AA027C">
        <w:rPr>
          <w:rFonts w:ascii="Times New Roman" w:hAnsi="Times New Roman"/>
          <w:sz w:val="24"/>
          <w:szCs w:val="24"/>
        </w:rPr>
        <w:t>Зоны инженерной и транспортной инфраструктур предназначены для размещения и функционирования сооружений и коммуникаций, автомобильного, электрического, трубопроводного и других видов инженерного оборудования и сопутствующих объектов.</w:t>
      </w:r>
    </w:p>
    <w:p w:rsidR="00227B53" w:rsidRPr="00AA027C" w:rsidRDefault="00227B53" w:rsidP="00227B53">
      <w:pPr>
        <w:widowControl w:val="0"/>
        <w:suppressAutoHyphens/>
        <w:spacing w:line="240" w:lineRule="auto"/>
        <w:ind w:firstLine="709"/>
        <w:jc w:val="both"/>
        <w:rPr>
          <w:rFonts w:ascii="Times New Roman" w:hAnsi="Times New Roman"/>
          <w:sz w:val="24"/>
          <w:szCs w:val="24"/>
        </w:rPr>
      </w:pPr>
      <w:r w:rsidRPr="00AA027C">
        <w:rPr>
          <w:rFonts w:ascii="Times New Roman" w:hAnsi="Times New Roman"/>
          <w:sz w:val="24"/>
          <w:szCs w:val="24"/>
        </w:rPr>
        <w:t>Предотвращение вредного воздействия сооружений и коммуникаций транспорта, связи, инженерного оборудования на среду жизнедеятельности обеспечивается соблюдением необходимых расстояний от этих объектов до жилых, общественных, деловых зданий и иных требований, устанавливаемых государственными нормативами и правилами, а также специальными планировочными, конструктивными и технологическими мероприятиями.</w:t>
      </w:r>
      <w:r>
        <w:rPr>
          <w:rFonts w:ascii="Times New Roman" w:hAnsi="Times New Roman"/>
          <w:sz w:val="24"/>
          <w:szCs w:val="24"/>
        </w:rPr>
        <w:t xml:space="preserve"> </w:t>
      </w:r>
      <w:r w:rsidRPr="00AA027C">
        <w:rPr>
          <w:rFonts w:ascii="Times New Roman" w:hAnsi="Times New Roman"/>
          <w:sz w:val="24"/>
          <w:szCs w:val="24"/>
        </w:rPr>
        <w:t>Границами зоны являются красные линии улиц и дорог. Территория зоны относится к землям общего пользования.</w:t>
      </w:r>
      <w:r>
        <w:rPr>
          <w:rFonts w:ascii="Times New Roman" w:hAnsi="Times New Roman"/>
          <w:sz w:val="24"/>
          <w:szCs w:val="24"/>
        </w:rPr>
        <w:t xml:space="preserve"> </w:t>
      </w:r>
      <w:r w:rsidRPr="00AA027C">
        <w:rPr>
          <w:rFonts w:ascii="Times New Roman" w:hAnsi="Times New Roman"/>
          <w:sz w:val="24"/>
          <w:szCs w:val="24"/>
        </w:rPr>
        <w:t xml:space="preserve">Улицы следует </w:t>
      </w:r>
      <w:r w:rsidRPr="00AA027C">
        <w:rPr>
          <w:rFonts w:ascii="Times New Roman" w:hAnsi="Times New Roman"/>
          <w:sz w:val="24"/>
          <w:szCs w:val="24"/>
        </w:rPr>
        <w:lastRenderedPageBreak/>
        <w:t>дифференцировать по назначению и транспортным характеристикам в соответствии с требованиями, приведенными в нижеследующей таблице:</w:t>
      </w:r>
    </w:p>
    <w:p w:rsidR="00227B53" w:rsidRPr="00AA027C" w:rsidRDefault="00227B53" w:rsidP="00227B53">
      <w:pPr>
        <w:pStyle w:val="afc"/>
        <w:widowControl w:val="0"/>
        <w:ind w:right="266"/>
      </w:pPr>
      <w:r w:rsidRPr="00AA027C">
        <w:t>Таблица. Классификация улиц и дорог.</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505"/>
        <w:gridCol w:w="1740"/>
        <w:gridCol w:w="1475"/>
        <w:gridCol w:w="1560"/>
        <w:gridCol w:w="1643"/>
      </w:tblGrid>
      <w:tr w:rsidR="00227B53" w:rsidRPr="00AA027C" w:rsidTr="00C55B43">
        <w:tc>
          <w:tcPr>
            <w:tcW w:w="3505" w:type="dxa"/>
            <w:vAlign w:val="center"/>
          </w:tcPr>
          <w:p w:rsidR="00227B53" w:rsidRPr="00AA027C" w:rsidRDefault="00227B53" w:rsidP="00C55B43">
            <w:pPr>
              <w:pStyle w:val="ConsPlusCell"/>
              <w:jc w:val="center"/>
              <w:rPr>
                <w:rFonts w:ascii="Times New Roman" w:hAnsi="Times New Roman" w:cs="Times New Roman"/>
                <w:b/>
              </w:rPr>
            </w:pPr>
            <w:r w:rsidRPr="00AA027C">
              <w:rPr>
                <w:rFonts w:ascii="Times New Roman" w:hAnsi="Times New Roman" w:cs="Times New Roman"/>
                <w:b/>
              </w:rPr>
              <w:t>Категория сельских улиц и дорог</w:t>
            </w:r>
          </w:p>
        </w:tc>
        <w:tc>
          <w:tcPr>
            <w:tcW w:w="1740" w:type="dxa"/>
            <w:vAlign w:val="center"/>
          </w:tcPr>
          <w:p w:rsidR="00227B53" w:rsidRPr="00AA027C" w:rsidRDefault="00227B53" w:rsidP="00C55B43">
            <w:pPr>
              <w:pStyle w:val="ConsPlusCell"/>
              <w:jc w:val="center"/>
              <w:rPr>
                <w:rFonts w:ascii="Times New Roman" w:hAnsi="Times New Roman" w:cs="Times New Roman"/>
                <w:b/>
              </w:rPr>
            </w:pPr>
            <w:r w:rsidRPr="00AA027C">
              <w:rPr>
                <w:rFonts w:ascii="Times New Roman" w:hAnsi="Times New Roman" w:cs="Times New Roman"/>
                <w:b/>
              </w:rPr>
              <w:t>Расчетная скорость движения, км/ч</w:t>
            </w:r>
          </w:p>
        </w:tc>
        <w:tc>
          <w:tcPr>
            <w:tcW w:w="1475" w:type="dxa"/>
            <w:vAlign w:val="center"/>
          </w:tcPr>
          <w:p w:rsidR="00227B53" w:rsidRPr="00AA027C" w:rsidRDefault="00227B53" w:rsidP="00C55B43">
            <w:pPr>
              <w:pStyle w:val="ConsPlusCell"/>
              <w:jc w:val="center"/>
              <w:rPr>
                <w:rFonts w:ascii="Times New Roman" w:hAnsi="Times New Roman" w:cs="Times New Roman"/>
                <w:b/>
              </w:rPr>
            </w:pPr>
            <w:r w:rsidRPr="00AA027C">
              <w:rPr>
                <w:rFonts w:ascii="Times New Roman" w:hAnsi="Times New Roman" w:cs="Times New Roman"/>
                <w:b/>
              </w:rPr>
              <w:t>Ширина</w:t>
            </w:r>
          </w:p>
          <w:p w:rsidR="00227B53" w:rsidRPr="00AA027C" w:rsidRDefault="00227B53" w:rsidP="00C55B43">
            <w:pPr>
              <w:pStyle w:val="ConsPlusCell"/>
              <w:jc w:val="center"/>
              <w:rPr>
                <w:rFonts w:ascii="Times New Roman" w:hAnsi="Times New Roman" w:cs="Times New Roman"/>
                <w:b/>
              </w:rPr>
            </w:pPr>
            <w:r w:rsidRPr="00AA027C">
              <w:rPr>
                <w:rFonts w:ascii="Times New Roman" w:hAnsi="Times New Roman" w:cs="Times New Roman"/>
                <w:b/>
              </w:rPr>
              <w:t>полосы движения, м</w:t>
            </w:r>
          </w:p>
        </w:tc>
        <w:tc>
          <w:tcPr>
            <w:tcW w:w="1560" w:type="dxa"/>
            <w:vAlign w:val="center"/>
          </w:tcPr>
          <w:p w:rsidR="00227B53" w:rsidRPr="00AA027C" w:rsidRDefault="00227B53" w:rsidP="00C55B43">
            <w:pPr>
              <w:pStyle w:val="ConsPlusCell"/>
              <w:jc w:val="center"/>
              <w:rPr>
                <w:rFonts w:ascii="Times New Roman" w:hAnsi="Times New Roman" w:cs="Times New Roman"/>
                <w:b/>
              </w:rPr>
            </w:pPr>
            <w:r w:rsidRPr="00AA027C">
              <w:rPr>
                <w:rFonts w:ascii="Times New Roman" w:hAnsi="Times New Roman" w:cs="Times New Roman"/>
                <w:b/>
              </w:rPr>
              <w:t>Число полос движения</w:t>
            </w:r>
          </w:p>
        </w:tc>
        <w:tc>
          <w:tcPr>
            <w:tcW w:w="1643" w:type="dxa"/>
            <w:vAlign w:val="center"/>
          </w:tcPr>
          <w:p w:rsidR="00227B53" w:rsidRPr="00AA027C" w:rsidRDefault="00227B53" w:rsidP="00C55B43">
            <w:pPr>
              <w:pStyle w:val="ConsPlusCell"/>
              <w:jc w:val="center"/>
              <w:rPr>
                <w:rFonts w:ascii="Times New Roman" w:hAnsi="Times New Roman" w:cs="Times New Roman"/>
                <w:b/>
              </w:rPr>
            </w:pPr>
            <w:r w:rsidRPr="00AA027C">
              <w:rPr>
                <w:rFonts w:ascii="Times New Roman" w:hAnsi="Times New Roman" w:cs="Times New Roman"/>
                <w:b/>
              </w:rPr>
              <w:t>Ширина пешеходной части тротуара, м</w:t>
            </w:r>
          </w:p>
        </w:tc>
      </w:tr>
      <w:tr w:rsidR="00227B53" w:rsidRPr="00AA027C" w:rsidTr="00C55B43">
        <w:tc>
          <w:tcPr>
            <w:tcW w:w="3505" w:type="dxa"/>
            <w:vAlign w:val="center"/>
          </w:tcPr>
          <w:p w:rsidR="00227B53" w:rsidRPr="00AA027C" w:rsidRDefault="00227B53" w:rsidP="00C55B43">
            <w:pPr>
              <w:pStyle w:val="ConsPlusCell"/>
              <w:rPr>
                <w:rFonts w:ascii="Times New Roman" w:hAnsi="Times New Roman" w:cs="Times New Roman"/>
              </w:rPr>
            </w:pPr>
            <w:r w:rsidRPr="00AA027C">
              <w:rPr>
                <w:rFonts w:ascii="Times New Roman" w:hAnsi="Times New Roman" w:cs="Times New Roman"/>
              </w:rPr>
              <w:t>Поселковая дорога</w:t>
            </w:r>
          </w:p>
        </w:tc>
        <w:tc>
          <w:tcPr>
            <w:tcW w:w="1740" w:type="dxa"/>
            <w:vAlign w:val="center"/>
          </w:tcPr>
          <w:p w:rsidR="00227B53" w:rsidRPr="00AA027C" w:rsidRDefault="00227B53" w:rsidP="00C55B43">
            <w:pPr>
              <w:pStyle w:val="ConsPlusCell"/>
              <w:jc w:val="center"/>
              <w:rPr>
                <w:rFonts w:ascii="Times New Roman" w:hAnsi="Times New Roman" w:cs="Times New Roman"/>
              </w:rPr>
            </w:pPr>
            <w:r w:rsidRPr="00AA027C">
              <w:rPr>
                <w:rFonts w:ascii="Times New Roman" w:hAnsi="Times New Roman" w:cs="Times New Roman"/>
              </w:rPr>
              <w:t>60</w:t>
            </w:r>
          </w:p>
        </w:tc>
        <w:tc>
          <w:tcPr>
            <w:tcW w:w="1475" w:type="dxa"/>
            <w:vAlign w:val="center"/>
          </w:tcPr>
          <w:p w:rsidR="00227B53" w:rsidRPr="00AA027C" w:rsidRDefault="00227B53" w:rsidP="00C55B43">
            <w:pPr>
              <w:pStyle w:val="ConsPlusCell"/>
              <w:jc w:val="center"/>
              <w:rPr>
                <w:rFonts w:ascii="Times New Roman" w:hAnsi="Times New Roman" w:cs="Times New Roman"/>
              </w:rPr>
            </w:pPr>
            <w:r w:rsidRPr="00AA027C">
              <w:rPr>
                <w:rFonts w:ascii="Times New Roman" w:hAnsi="Times New Roman" w:cs="Times New Roman"/>
              </w:rPr>
              <w:t>3,5</w:t>
            </w:r>
          </w:p>
        </w:tc>
        <w:tc>
          <w:tcPr>
            <w:tcW w:w="1560" w:type="dxa"/>
            <w:vAlign w:val="center"/>
          </w:tcPr>
          <w:p w:rsidR="00227B53" w:rsidRPr="00AA027C" w:rsidRDefault="00227B53" w:rsidP="00C55B43">
            <w:pPr>
              <w:pStyle w:val="ConsPlusCell"/>
              <w:jc w:val="center"/>
              <w:rPr>
                <w:rFonts w:ascii="Times New Roman" w:hAnsi="Times New Roman" w:cs="Times New Roman"/>
              </w:rPr>
            </w:pPr>
            <w:r w:rsidRPr="00AA027C">
              <w:rPr>
                <w:rFonts w:ascii="Times New Roman" w:hAnsi="Times New Roman" w:cs="Times New Roman"/>
              </w:rPr>
              <w:t>2</w:t>
            </w:r>
          </w:p>
        </w:tc>
        <w:tc>
          <w:tcPr>
            <w:tcW w:w="1643" w:type="dxa"/>
            <w:vAlign w:val="center"/>
          </w:tcPr>
          <w:p w:rsidR="00227B53" w:rsidRPr="00AA027C" w:rsidRDefault="00227B53" w:rsidP="00C55B43">
            <w:pPr>
              <w:pStyle w:val="ConsPlusCell"/>
              <w:jc w:val="center"/>
              <w:rPr>
                <w:rFonts w:ascii="Times New Roman" w:hAnsi="Times New Roman" w:cs="Times New Roman"/>
              </w:rPr>
            </w:pPr>
            <w:r w:rsidRPr="00AA027C">
              <w:rPr>
                <w:rFonts w:ascii="Times New Roman" w:hAnsi="Times New Roman" w:cs="Times New Roman"/>
              </w:rPr>
              <w:t>-</w:t>
            </w:r>
          </w:p>
        </w:tc>
      </w:tr>
      <w:tr w:rsidR="00227B53" w:rsidRPr="00AA027C" w:rsidTr="00C55B43">
        <w:tc>
          <w:tcPr>
            <w:tcW w:w="3505" w:type="dxa"/>
            <w:vAlign w:val="center"/>
          </w:tcPr>
          <w:p w:rsidR="00227B53" w:rsidRPr="00AA027C" w:rsidRDefault="00227B53" w:rsidP="00C55B43">
            <w:pPr>
              <w:pStyle w:val="ConsPlusCell"/>
              <w:rPr>
                <w:rFonts w:ascii="Times New Roman" w:hAnsi="Times New Roman" w:cs="Times New Roman"/>
              </w:rPr>
            </w:pPr>
            <w:r w:rsidRPr="00AA027C">
              <w:rPr>
                <w:rFonts w:ascii="Times New Roman" w:hAnsi="Times New Roman" w:cs="Times New Roman"/>
              </w:rPr>
              <w:t>Главная улица</w:t>
            </w:r>
          </w:p>
        </w:tc>
        <w:tc>
          <w:tcPr>
            <w:tcW w:w="1740" w:type="dxa"/>
            <w:vAlign w:val="center"/>
          </w:tcPr>
          <w:p w:rsidR="00227B53" w:rsidRPr="00AA027C" w:rsidRDefault="00227B53" w:rsidP="00C55B43">
            <w:pPr>
              <w:pStyle w:val="ConsPlusCell"/>
              <w:jc w:val="center"/>
              <w:rPr>
                <w:rFonts w:ascii="Times New Roman" w:hAnsi="Times New Roman" w:cs="Times New Roman"/>
              </w:rPr>
            </w:pPr>
            <w:r w:rsidRPr="00AA027C">
              <w:rPr>
                <w:rFonts w:ascii="Times New Roman" w:hAnsi="Times New Roman" w:cs="Times New Roman"/>
              </w:rPr>
              <w:t>40</w:t>
            </w:r>
          </w:p>
        </w:tc>
        <w:tc>
          <w:tcPr>
            <w:tcW w:w="1475" w:type="dxa"/>
            <w:vAlign w:val="center"/>
          </w:tcPr>
          <w:p w:rsidR="00227B53" w:rsidRPr="00AA027C" w:rsidRDefault="00227B53" w:rsidP="00C55B43">
            <w:pPr>
              <w:pStyle w:val="ConsPlusCell"/>
              <w:jc w:val="center"/>
              <w:rPr>
                <w:rFonts w:ascii="Times New Roman" w:hAnsi="Times New Roman" w:cs="Times New Roman"/>
              </w:rPr>
            </w:pPr>
            <w:r w:rsidRPr="00AA027C">
              <w:rPr>
                <w:rFonts w:ascii="Times New Roman" w:hAnsi="Times New Roman" w:cs="Times New Roman"/>
              </w:rPr>
              <w:t>3,5</w:t>
            </w:r>
          </w:p>
        </w:tc>
        <w:tc>
          <w:tcPr>
            <w:tcW w:w="1560" w:type="dxa"/>
            <w:vAlign w:val="center"/>
          </w:tcPr>
          <w:p w:rsidR="00227B53" w:rsidRPr="00AA027C" w:rsidRDefault="00227B53" w:rsidP="00C55B43">
            <w:pPr>
              <w:pStyle w:val="ConsPlusCell"/>
              <w:jc w:val="center"/>
              <w:rPr>
                <w:rFonts w:ascii="Times New Roman" w:hAnsi="Times New Roman" w:cs="Times New Roman"/>
              </w:rPr>
            </w:pPr>
            <w:r w:rsidRPr="00AA027C">
              <w:rPr>
                <w:rFonts w:ascii="Times New Roman" w:hAnsi="Times New Roman" w:cs="Times New Roman"/>
              </w:rPr>
              <w:t>2-3</w:t>
            </w:r>
          </w:p>
        </w:tc>
        <w:tc>
          <w:tcPr>
            <w:tcW w:w="1643" w:type="dxa"/>
            <w:vAlign w:val="center"/>
          </w:tcPr>
          <w:p w:rsidR="00227B53" w:rsidRPr="00AA027C" w:rsidRDefault="00227B53" w:rsidP="00C55B43">
            <w:pPr>
              <w:pStyle w:val="ConsPlusCell"/>
              <w:jc w:val="center"/>
              <w:rPr>
                <w:rFonts w:ascii="Times New Roman" w:hAnsi="Times New Roman" w:cs="Times New Roman"/>
              </w:rPr>
            </w:pPr>
            <w:r w:rsidRPr="00AA027C">
              <w:rPr>
                <w:rFonts w:ascii="Times New Roman" w:hAnsi="Times New Roman" w:cs="Times New Roman"/>
              </w:rPr>
              <w:t>1,5-2,25</w:t>
            </w:r>
          </w:p>
        </w:tc>
      </w:tr>
      <w:tr w:rsidR="00227B53" w:rsidRPr="00AA027C" w:rsidTr="00C55B43">
        <w:tc>
          <w:tcPr>
            <w:tcW w:w="3505" w:type="dxa"/>
            <w:vAlign w:val="center"/>
          </w:tcPr>
          <w:p w:rsidR="00227B53" w:rsidRPr="00AA027C" w:rsidRDefault="00227B53" w:rsidP="00C55B43">
            <w:pPr>
              <w:pStyle w:val="ConsPlusCell"/>
              <w:rPr>
                <w:rFonts w:ascii="Times New Roman" w:hAnsi="Times New Roman" w:cs="Times New Roman"/>
              </w:rPr>
            </w:pPr>
            <w:r w:rsidRPr="00AA027C">
              <w:rPr>
                <w:rFonts w:ascii="Times New Roman" w:hAnsi="Times New Roman" w:cs="Times New Roman"/>
              </w:rPr>
              <w:t>Улицы жилых зон:</w:t>
            </w:r>
          </w:p>
          <w:p w:rsidR="00227B53" w:rsidRPr="00AA027C" w:rsidRDefault="00227B53" w:rsidP="00C55B43">
            <w:pPr>
              <w:pStyle w:val="ConsPlusCell"/>
              <w:rPr>
                <w:rFonts w:ascii="Times New Roman" w:hAnsi="Times New Roman" w:cs="Times New Roman"/>
              </w:rPr>
            </w:pPr>
            <w:r w:rsidRPr="00AA027C">
              <w:rPr>
                <w:rFonts w:ascii="Times New Roman" w:hAnsi="Times New Roman" w:cs="Times New Roman"/>
              </w:rPr>
              <w:t>- основная</w:t>
            </w:r>
          </w:p>
          <w:p w:rsidR="00227B53" w:rsidRPr="00AA027C" w:rsidRDefault="00227B53" w:rsidP="00C55B43">
            <w:pPr>
              <w:pStyle w:val="ConsPlusCell"/>
              <w:rPr>
                <w:rFonts w:ascii="Times New Roman" w:hAnsi="Times New Roman" w:cs="Times New Roman"/>
              </w:rPr>
            </w:pPr>
            <w:r w:rsidRPr="00AA027C">
              <w:rPr>
                <w:rFonts w:ascii="Times New Roman" w:hAnsi="Times New Roman" w:cs="Times New Roman"/>
              </w:rPr>
              <w:t>- второстепенная (переулок)</w:t>
            </w:r>
          </w:p>
          <w:p w:rsidR="00227B53" w:rsidRPr="00AA027C" w:rsidRDefault="00227B53" w:rsidP="00C55B43">
            <w:pPr>
              <w:pStyle w:val="ConsPlusCell"/>
              <w:rPr>
                <w:rFonts w:ascii="Times New Roman" w:hAnsi="Times New Roman" w:cs="Times New Roman"/>
              </w:rPr>
            </w:pPr>
            <w:r w:rsidRPr="00AA027C">
              <w:rPr>
                <w:rFonts w:ascii="Times New Roman" w:hAnsi="Times New Roman" w:cs="Times New Roman"/>
              </w:rPr>
              <w:t>- проезд</w:t>
            </w:r>
          </w:p>
        </w:tc>
        <w:tc>
          <w:tcPr>
            <w:tcW w:w="1740" w:type="dxa"/>
            <w:vAlign w:val="center"/>
          </w:tcPr>
          <w:p w:rsidR="00227B53" w:rsidRPr="00AA027C" w:rsidRDefault="00227B53" w:rsidP="00C55B43">
            <w:pPr>
              <w:pStyle w:val="ConsPlusCell"/>
              <w:jc w:val="center"/>
              <w:rPr>
                <w:rFonts w:ascii="Times New Roman" w:hAnsi="Times New Roman" w:cs="Times New Roman"/>
              </w:rPr>
            </w:pPr>
            <w:r w:rsidRPr="00AA027C">
              <w:rPr>
                <w:rFonts w:ascii="Times New Roman" w:hAnsi="Times New Roman" w:cs="Times New Roman"/>
              </w:rPr>
              <w:t>40</w:t>
            </w:r>
          </w:p>
          <w:p w:rsidR="00227B53" w:rsidRPr="00AA027C" w:rsidRDefault="00227B53" w:rsidP="00C55B43">
            <w:pPr>
              <w:pStyle w:val="ConsPlusCell"/>
              <w:jc w:val="center"/>
              <w:rPr>
                <w:rFonts w:ascii="Times New Roman" w:hAnsi="Times New Roman" w:cs="Times New Roman"/>
              </w:rPr>
            </w:pPr>
            <w:r w:rsidRPr="00AA027C">
              <w:rPr>
                <w:rFonts w:ascii="Times New Roman" w:hAnsi="Times New Roman" w:cs="Times New Roman"/>
              </w:rPr>
              <w:t>30</w:t>
            </w:r>
          </w:p>
          <w:p w:rsidR="00227B53" w:rsidRPr="00AA027C" w:rsidRDefault="00227B53" w:rsidP="00C55B43">
            <w:pPr>
              <w:pStyle w:val="ConsPlusCell"/>
              <w:jc w:val="center"/>
              <w:rPr>
                <w:rFonts w:ascii="Times New Roman" w:hAnsi="Times New Roman" w:cs="Times New Roman"/>
              </w:rPr>
            </w:pPr>
            <w:r w:rsidRPr="00AA027C">
              <w:rPr>
                <w:rFonts w:ascii="Times New Roman" w:hAnsi="Times New Roman" w:cs="Times New Roman"/>
              </w:rPr>
              <w:t>20</w:t>
            </w:r>
          </w:p>
        </w:tc>
        <w:tc>
          <w:tcPr>
            <w:tcW w:w="1475" w:type="dxa"/>
            <w:vAlign w:val="center"/>
          </w:tcPr>
          <w:p w:rsidR="00227B53" w:rsidRPr="00AA027C" w:rsidRDefault="00227B53" w:rsidP="00C55B43">
            <w:pPr>
              <w:pStyle w:val="ConsPlusCell"/>
              <w:jc w:val="center"/>
              <w:rPr>
                <w:rFonts w:ascii="Times New Roman" w:hAnsi="Times New Roman" w:cs="Times New Roman"/>
              </w:rPr>
            </w:pPr>
            <w:r w:rsidRPr="00AA027C">
              <w:rPr>
                <w:rFonts w:ascii="Times New Roman" w:hAnsi="Times New Roman" w:cs="Times New Roman"/>
              </w:rPr>
              <w:t>3,0</w:t>
            </w:r>
          </w:p>
          <w:p w:rsidR="00227B53" w:rsidRPr="00AA027C" w:rsidRDefault="00227B53" w:rsidP="00C55B43">
            <w:pPr>
              <w:pStyle w:val="ConsPlusCell"/>
              <w:jc w:val="center"/>
              <w:rPr>
                <w:rFonts w:ascii="Times New Roman" w:hAnsi="Times New Roman" w:cs="Times New Roman"/>
              </w:rPr>
            </w:pPr>
            <w:r w:rsidRPr="00AA027C">
              <w:rPr>
                <w:rFonts w:ascii="Times New Roman" w:hAnsi="Times New Roman" w:cs="Times New Roman"/>
              </w:rPr>
              <w:t>2,75</w:t>
            </w:r>
          </w:p>
          <w:p w:rsidR="00227B53" w:rsidRPr="00AA027C" w:rsidRDefault="00227B53" w:rsidP="00C55B43">
            <w:pPr>
              <w:pStyle w:val="ConsPlusCell"/>
              <w:jc w:val="center"/>
              <w:rPr>
                <w:rFonts w:ascii="Times New Roman" w:hAnsi="Times New Roman" w:cs="Times New Roman"/>
              </w:rPr>
            </w:pPr>
            <w:r w:rsidRPr="00AA027C">
              <w:rPr>
                <w:rFonts w:ascii="Times New Roman" w:hAnsi="Times New Roman" w:cs="Times New Roman"/>
              </w:rPr>
              <w:t>2,75-3,0</w:t>
            </w:r>
          </w:p>
        </w:tc>
        <w:tc>
          <w:tcPr>
            <w:tcW w:w="1560" w:type="dxa"/>
            <w:vAlign w:val="center"/>
          </w:tcPr>
          <w:p w:rsidR="00227B53" w:rsidRPr="00AA027C" w:rsidRDefault="00227B53" w:rsidP="00C55B43">
            <w:pPr>
              <w:pStyle w:val="ConsPlusCell"/>
              <w:jc w:val="center"/>
              <w:rPr>
                <w:rFonts w:ascii="Times New Roman" w:hAnsi="Times New Roman" w:cs="Times New Roman"/>
              </w:rPr>
            </w:pPr>
            <w:r w:rsidRPr="00AA027C">
              <w:rPr>
                <w:rFonts w:ascii="Times New Roman" w:hAnsi="Times New Roman" w:cs="Times New Roman"/>
              </w:rPr>
              <w:t>2</w:t>
            </w:r>
          </w:p>
          <w:p w:rsidR="00227B53" w:rsidRPr="00AA027C" w:rsidRDefault="00227B53" w:rsidP="00C55B43">
            <w:pPr>
              <w:pStyle w:val="ConsPlusCell"/>
              <w:jc w:val="center"/>
              <w:rPr>
                <w:rFonts w:ascii="Times New Roman" w:hAnsi="Times New Roman" w:cs="Times New Roman"/>
              </w:rPr>
            </w:pPr>
            <w:r w:rsidRPr="00AA027C">
              <w:rPr>
                <w:rFonts w:ascii="Times New Roman" w:hAnsi="Times New Roman" w:cs="Times New Roman"/>
              </w:rPr>
              <w:t>2</w:t>
            </w:r>
          </w:p>
          <w:p w:rsidR="00227B53" w:rsidRPr="00AA027C" w:rsidRDefault="00227B53" w:rsidP="00C55B43">
            <w:pPr>
              <w:pStyle w:val="ConsPlusCell"/>
              <w:jc w:val="center"/>
              <w:rPr>
                <w:rFonts w:ascii="Times New Roman" w:hAnsi="Times New Roman" w:cs="Times New Roman"/>
              </w:rPr>
            </w:pPr>
            <w:r w:rsidRPr="00AA027C">
              <w:rPr>
                <w:rFonts w:ascii="Times New Roman" w:hAnsi="Times New Roman" w:cs="Times New Roman"/>
              </w:rPr>
              <w:t>1</w:t>
            </w:r>
          </w:p>
        </w:tc>
        <w:tc>
          <w:tcPr>
            <w:tcW w:w="1643" w:type="dxa"/>
            <w:vAlign w:val="center"/>
          </w:tcPr>
          <w:p w:rsidR="00227B53" w:rsidRPr="00AA027C" w:rsidRDefault="00227B53" w:rsidP="00C55B43">
            <w:pPr>
              <w:pStyle w:val="ConsPlusCell"/>
              <w:jc w:val="center"/>
              <w:rPr>
                <w:rFonts w:ascii="Times New Roman" w:hAnsi="Times New Roman" w:cs="Times New Roman"/>
              </w:rPr>
            </w:pPr>
            <w:r w:rsidRPr="00AA027C">
              <w:rPr>
                <w:rFonts w:ascii="Times New Roman" w:hAnsi="Times New Roman" w:cs="Times New Roman"/>
              </w:rPr>
              <w:t>1,0-1,5</w:t>
            </w:r>
          </w:p>
          <w:p w:rsidR="00227B53" w:rsidRPr="00AA027C" w:rsidRDefault="00227B53" w:rsidP="00C55B43">
            <w:pPr>
              <w:pStyle w:val="ConsPlusCell"/>
              <w:jc w:val="center"/>
              <w:rPr>
                <w:rFonts w:ascii="Times New Roman" w:hAnsi="Times New Roman" w:cs="Times New Roman"/>
              </w:rPr>
            </w:pPr>
            <w:r w:rsidRPr="00AA027C">
              <w:rPr>
                <w:rFonts w:ascii="Times New Roman" w:hAnsi="Times New Roman" w:cs="Times New Roman"/>
              </w:rPr>
              <w:t>1,0</w:t>
            </w:r>
          </w:p>
          <w:p w:rsidR="00227B53" w:rsidRPr="00AA027C" w:rsidRDefault="00227B53" w:rsidP="00C55B43">
            <w:pPr>
              <w:pStyle w:val="ConsPlusCell"/>
              <w:jc w:val="center"/>
              <w:rPr>
                <w:rFonts w:ascii="Times New Roman" w:hAnsi="Times New Roman" w:cs="Times New Roman"/>
              </w:rPr>
            </w:pPr>
            <w:r w:rsidRPr="00AA027C">
              <w:rPr>
                <w:rFonts w:ascii="Times New Roman" w:hAnsi="Times New Roman" w:cs="Times New Roman"/>
              </w:rPr>
              <w:t>-</w:t>
            </w:r>
          </w:p>
        </w:tc>
      </w:tr>
      <w:tr w:rsidR="00227B53" w:rsidRPr="00AA027C" w:rsidTr="00C55B43">
        <w:tc>
          <w:tcPr>
            <w:tcW w:w="3505" w:type="dxa"/>
            <w:vAlign w:val="center"/>
          </w:tcPr>
          <w:p w:rsidR="00227B53" w:rsidRPr="00AA027C" w:rsidRDefault="00227B53" w:rsidP="00C55B43">
            <w:pPr>
              <w:pStyle w:val="ConsPlusCell"/>
              <w:rPr>
                <w:rFonts w:ascii="Times New Roman" w:hAnsi="Times New Roman" w:cs="Times New Roman"/>
              </w:rPr>
            </w:pPr>
            <w:r w:rsidRPr="00AA027C">
              <w:rPr>
                <w:rFonts w:ascii="Times New Roman" w:hAnsi="Times New Roman" w:cs="Times New Roman"/>
              </w:rPr>
              <w:t>Хозяйственный проезд, скотопрогон</w:t>
            </w:r>
          </w:p>
        </w:tc>
        <w:tc>
          <w:tcPr>
            <w:tcW w:w="1740" w:type="dxa"/>
            <w:vAlign w:val="center"/>
          </w:tcPr>
          <w:p w:rsidR="00227B53" w:rsidRPr="00AA027C" w:rsidRDefault="00227B53" w:rsidP="00C55B43">
            <w:pPr>
              <w:pStyle w:val="ConsPlusCell"/>
              <w:jc w:val="center"/>
              <w:rPr>
                <w:rFonts w:ascii="Times New Roman" w:hAnsi="Times New Roman" w:cs="Times New Roman"/>
              </w:rPr>
            </w:pPr>
            <w:r w:rsidRPr="00AA027C">
              <w:rPr>
                <w:rFonts w:ascii="Times New Roman" w:hAnsi="Times New Roman" w:cs="Times New Roman"/>
              </w:rPr>
              <w:t>30</w:t>
            </w:r>
          </w:p>
        </w:tc>
        <w:tc>
          <w:tcPr>
            <w:tcW w:w="1475" w:type="dxa"/>
            <w:vAlign w:val="center"/>
          </w:tcPr>
          <w:p w:rsidR="00227B53" w:rsidRPr="00AA027C" w:rsidRDefault="00227B53" w:rsidP="00C55B43">
            <w:pPr>
              <w:pStyle w:val="ConsPlusCell"/>
              <w:jc w:val="center"/>
              <w:rPr>
                <w:rFonts w:ascii="Times New Roman" w:hAnsi="Times New Roman" w:cs="Times New Roman"/>
              </w:rPr>
            </w:pPr>
            <w:r w:rsidRPr="00AA027C">
              <w:rPr>
                <w:rFonts w:ascii="Times New Roman" w:hAnsi="Times New Roman" w:cs="Times New Roman"/>
              </w:rPr>
              <w:t>4,5</w:t>
            </w:r>
          </w:p>
        </w:tc>
        <w:tc>
          <w:tcPr>
            <w:tcW w:w="1560" w:type="dxa"/>
            <w:vAlign w:val="center"/>
          </w:tcPr>
          <w:p w:rsidR="00227B53" w:rsidRPr="00AA027C" w:rsidRDefault="00227B53" w:rsidP="00C55B43">
            <w:pPr>
              <w:pStyle w:val="ConsPlusCell"/>
              <w:jc w:val="center"/>
              <w:rPr>
                <w:rFonts w:ascii="Times New Roman" w:hAnsi="Times New Roman" w:cs="Times New Roman"/>
              </w:rPr>
            </w:pPr>
            <w:r w:rsidRPr="00AA027C">
              <w:rPr>
                <w:rFonts w:ascii="Times New Roman" w:hAnsi="Times New Roman" w:cs="Times New Roman"/>
              </w:rPr>
              <w:t>1</w:t>
            </w:r>
          </w:p>
        </w:tc>
        <w:tc>
          <w:tcPr>
            <w:tcW w:w="1643" w:type="dxa"/>
            <w:vAlign w:val="center"/>
          </w:tcPr>
          <w:p w:rsidR="00227B53" w:rsidRPr="00AA027C" w:rsidRDefault="00227B53" w:rsidP="00C55B43">
            <w:pPr>
              <w:pStyle w:val="ConsPlusCell"/>
              <w:jc w:val="center"/>
              <w:rPr>
                <w:rFonts w:ascii="Times New Roman" w:hAnsi="Times New Roman" w:cs="Times New Roman"/>
              </w:rPr>
            </w:pPr>
            <w:r w:rsidRPr="00AA027C">
              <w:rPr>
                <w:rFonts w:ascii="Times New Roman" w:hAnsi="Times New Roman" w:cs="Times New Roman"/>
              </w:rPr>
              <w:t>-</w:t>
            </w:r>
          </w:p>
        </w:tc>
      </w:tr>
    </w:tbl>
    <w:p w:rsidR="00227B53" w:rsidRPr="00AA027C" w:rsidRDefault="00227B53" w:rsidP="00227B53">
      <w:pPr>
        <w:widowControl w:val="0"/>
        <w:spacing w:line="240" w:lineRule="auto"/>
        <w:ind w:firstLine="709"/>
        <w:jc w:val="both"/>
        <w:rPr>
          <w:rFonts w:ascii="Times New Roman" w:hAnsi="Times New Roman"/>
          <w:sz w:val="24"/>
          <w:szCs w:val="24"/>
        </w:rPr>
      </w:pPr>
      <w:r w:rsidRPr="00AA027C">
        <w:rPr>
          <w:rFonts w:ascii="Times New Roman" w:hAnsi="Times New Roman"/>
          <w:sz w:val="24"/>
          <w:szCs w:val="24"/>
        </w:rPr>
        <w:t>1) Ширину улиц следует устанавливать с учетом их категорий и в зависимости от интенсивности движения транспорта и пешеходов.</w:t>
      </w:r>
    </w:p>
    <w:p w:rsidR="00227B53" w:rsidRPr="00AA027C" w:rsidRDefault="00227B53" w:rsidP="00227B53">
      <w:pPr>
        <w:widowControl w:val="0"/>
        <w:spacing w:line="240" w:lineRule="auto"/>
        <w:ind w:firstLine="709"/>
        <w:jc w:val="both"/>
        <w:rPr>
          <w:rFonts w:ascii="Times New Roman" w:hAnsi="Times New Roman"/>
          <w:sz w:val="24"/>
          <w:szCs w:val="24"/>
        </w:rPr>
      </w:pPr>
      <w:r w:rsidRPr="00AA027C">
        <w:rPr>
          <w:rFonts w:ascii="Times New Roman" w:hAnsi="Times New Roman"/>
          <w:sz w:val="24"/>
          <w:szCs w:val="24"/>
        </w:rPr>
        <w:t>2) Расстояние от края основной проезжей части дорог при организации на них непрерывного движения до линии регулирования жилой застройки необходимо устанавливать на основании расчета уровней шума. В зоне шумового дискомфорта следует размещать зеленые насаждения (не менее 70% ширины территории зоны с посадками изолирующего типа), гаражи-стоянки, открытые стоянки, другие коммунальные сооружения.</w:t>
      </w:r>
    </w:p>
    <w:p w:rsidR="00227B53" w:rsidRPr="00AA027C" w:rsidRDefault="00227B53" w:rsidP="00227B53">
      <w:pPr>
        <w:widowControl w:val="0"/>
        <w:spacing w:line="240" w:lineRule="auto"/>
        <w:ind w:firstLine="709"/>
        <w:jc w:val="both"/>
        <w:rPr>
          <w:rFonts w:ascii="Times New Roman" w:hAnsi="Times New Roman"/>
          <w:sz w:val="24"/>
          <w:szCs w:val="24"/>
        </w:rPr>
      </w:pPr>
      <w:r w:rsidRPr="00AA027C">
        <w:rPr>
          <w:rFonts w:ascii="Times New Roman" w:hAnsi="Times New Roman"/>
          <w:sz w:val="24"/>
          <w:szCs w:val="24"/>
        </w:rPr>
        <w:t>3) Расстояние от края основных проезжих частей улиц до линии застройки принимать не более 25 м., в ином случае - предусматривать полосу шириной 6 м. для проезда пожарных машин, но не ближе 5 м от линии застройки.</w:t>
      </w:r>
    </w:p>
    <w:p w:rsidR="00227B53" w:rsidRPr="00AA027C" w:rsidRDefault="00227B53" w:rsidP="00227B53">
      <w:pPr>
        <w:widowControl w:val="0"/>
        <w:spacing w:line="240" w:lineRule="auto"/>
        <w:ind w:firstLine="709"/>
        <w:jc w:val="both"/>
        <w:rPr>
          <w:rFonts w:ascii="Times New Roman" w:hAnsi="Times New Roman"/>
          <w:sz w:val="24"/>
          <w:szCs w:val="24"/>
        </w:rPr>
      </w:pPr>
      <w:r w:rsidRPr="00AA027C">
        <w:rPr>
          <w:rFonts w:ascii="Times New Roman" w:hAnsi="Times New Roman"/>
          <w:sz w:val="24"/>
          <w:szCs w:val="24"/>
        </w:rPr>
        <w:t>4) Проезды на территории жилых кварталов следует проектировать с шагом не менее 200 м.</w:t>
      </w:r>
    </w:p>
    <w:p w:rsidR="00227B53" w:rsidRPr="00AA027C" w:rsidRDefault="00227B53" w:rsidP="00227B53">
      <w:pPr>
        <w:widowControl w:val="0"/>
        <w:spacing w:line="240" w:lineRule="auto"/>
        <w:ind w:firstLine="709"/>
        <w:jc w:val="both"/>
        <w:rPr>
          <w:rFonts w:ascii="Times New Roman" w:hAnsi="Times New Roman"/>
          <w:sz w:val="24"/>
          <w:szCs w:val="24"/>
        </w:rPr>
      </w:pPr>
      <w:r w:rsidRPr="00AA027C">
        <w:rPr>
          <w:rFonts w:ascii="Times New Roman" w:hAnsi="Times New Roman"/>
          <w:sz w:val="24"/>
          <w:szCs w:val="24"/>
        </w:rPr>
        <w:t>5) На главной улице и поселковой дороге с регулируемым движением в пределах застроенной территории следует предусматривать пешеходные переходы в одном уровне с интервалом 300 - 400 м.</w:t>
      </w:r>
    </w:p>
    <w:p w:rsidR="00227B53" w:rsidRPr="00AA027C" w:rsidRDefault="00227B53" w:rsidP="00227B53">
      <w:pPr>
        <w:widowControl w:val="0"/>
        <w:spacing w:line="240" w:lineRule="auto"/>
        <w:ind w:firstLine="709"/>
        <w:jc w:val="both"/>
        <w:rPr>
          <w:rFonts w:ascii="Times New Roman" w:hAnsi="Times New Roman"/>
          <w:sz w:val="24"/>
          <w:szCs w:val="24"/>
        </w:rPr>
      </w:pPr>
      <w:r w:rsidRPr="00AA027C">
        <w:rPr>
          <w:rFonts w:ascii="Times New Roman" w:hAnsi="Times New Roman"/>
          <w:sz w:val="24"/>
          <w:szCs w:val="24"/>
        </w:rPr>
        <w:t>6) Внеуличные пешеходные переходы следует предусматривать также для связи застройки. Внеуличные пешеходные переходы следует оборудовать приспособлениями, пригодными для использования инвалидными и детскими колясками.</w:t>
      </w:r>
    </w:p>
    <w:p w:rsidR="00227B53" w:rsidRPr="00AA027C" w:rsidRDefault="00227B53" w:rsidP="00227B53">
      <w:pPr>
        <w:widowControl w:val="0"/>
        <w:spacing w:line="240" w:lineRule="auto"/>
        <w:ind w:firstLine="709"/>
        <w:jc w:val="both"/>
        <w:rPr>
          <w:rFonts w:ascii="Times New Roman" w:hAnsi="Times New Roman"/>
          <w:sz w:val="24"/>
          <w:szCs w:val="24"/>
        </w:rPr>
      </w:pPr>
      <w:r w:rsidRPr="00AA027C">
        <w:rPr>
          <w:rFonts w:ascii="Times New Roman" w:hAnsi="Times New Roman"/>
          <w:sz w:val="24"/>
          <w:szCs w:val="24"/>
        </w:rPr>
        <w:t>Поперечный профиль.</w:t>
      </w:r>
    </w:p>
    <w:p w:rsidR="00227B53" w:rsidRPr="00AA027C" w:rsidRDefault="00227B53" w:rsidP="00227B53">
      <w:pPr>
        <w:widowControl w:val="0"/>
        <w:spacing w:line="240" w:lineRule="auto"/>
        <w:ind w:firstLine="709"/>
        <w:jc w:val="both"/>
        <w:rPr>
          <w:rFonts w:ascii="Times New Roman" w:hAnsi="Times New Roman"/>
          <w:sz w:val="24"/>
          <w:szCs w:val="24"/>
        </w:rPr>
      </w:pPr>
      <w:r w:rsidRPr="00AA027C">
        <w:rPr>
          <w:rFonts w:ascii="Times New Roman" w:hAnsi="Times New Roman"/>
          <w:sz w:val="24"/>
          <w:szCs w:val="24"/>
        </w:rPr>
        <w:t>1) Число полос движения на улицах следует устанавливать по расчету и в зависимости от расчетной интенсивности движения транспорта;</w:t>
      </w:r>
    </w:p>
    <w:p w:rsidR="00227B53" w:rsidRPr="00AA027C" w:rsidRDefault="00227B53" w:rsidP="00227B53">
      <w:pPr>
        <w:widowControl w:val="0"/>
        <w:spacing w:line="240" w:lineRule="auto"/>
        <w:ind w:firstLine="709"/>
        <w:jc w:val="both"/>
        <w:rPr>
          <w:rFonts w:ascii="Times New Roman" w:hAnsi="Times New Roman"/>
          <w:sz w:val="24"/>
          <w:szCs w:val="24"/>
        </w:rPr>
      </w:pPr>
      <w:r w:rsidRPr="00AA027C">
        <w:rPr>
          <w:rFonts w:ascii="Times New Roman" w:hAnsi="Times New Roman"/>
          <w:sz w:val="24"/>
          <w:szCs w:val="24"/>
        </w:rPr>
        <w:t>2) На проездах допускается организовывать как одностороннее, так и двустороннее движение транспорта;</w:t>
      </w:r>
    </w:p>
    <w:p w:rsidR="00227B53" w:rsidRPr="00AA027C" w:rsidRDefault="00227B53" w:rsidP="00227B53">
      <w:pPr>
        <w:widowControl w:val="0"/>
        <w:spacing w:line="240" w:lineRule="auto"/>
        <w:ind w:firstLine="709"/>
        <w:jc w:val="both"/>
        <w:rPr>
          <w:rFonts w:ascii="Times New Roman" w:hAnsi="Times New Roman"/>
          <w:sz w:val="24"/>
          <w:szCs w:val="24"/>
        </w:rPr>
      </w:pPr>
      <w:r w:rsidRPr="00AA027C">
        <w:rPr>
          <w:rFonts w:ascii="Times New Roman" w:hAnsi="Times New Roman"/>
          <w:sz w:val="24"/>
          <w:szCs w:val="24"/>
        </w:rPr>
        <w:t>3) Ширина улиц и дорог определяется расчетом в зависимости от интенсивности движения транспорта и пешеходов, состава размещаемых в пределах поперечного профиля элементов (проезжих частей, технических полос для прокладки подземных коммуникаций, тротуаров, зеленых насаждений и др.), с учетом санитарно-гигиенических требований и требований гражданской обороны;</w:t>
      </w:r>
    </w:p>
    <w:p w:rsidR="00227B53" w:rsidRPr="00AA027C" w:rsidRDefault="00227B53" w:rsidP="00227B53">
      <w:pPr>
        <w:widowControl w:val="0"/>
        <w:spacing w:line="240" w:lineRule="auto"/>
        <w:ind w:firstLine="709"/>
        <w:jc w:val="both"/>
        <w:rPr>
          <w:rFonts w:ascii="Times New Roman" w:hAnsi="Times New Roman"/>
          <w:sz w:val="24"/>
          <w:szCs w:val="24"/>
        </w:rPr>
      </w:pPr>
      <w:r w:rsidRPr="00AA027C">
        <w:rPr>
          <w:rFonts w:ascii="Times New Roman" w:hAnsi="Times New Roman"/>
          <w:sz w:val="24"/>
          <w:szCs w:val="24"/>
        </w:rPr>
        <w:t>4) В ширину пешеходной части тротуаров и дорожек не включаются площади, необходимые для размещения киосков, скамеек и т.п.;</w:t>
      </w:r>
    </w:p>
    <w:p w:rsidR="00227B53" w:rsidRPr="00AA027C" w:rsidRDefault="00227B53" w:rsidP="00227B53">
      <w:pPr>
        <w:widowControl w:val="0"/>
        <w:spacing w:line="240" w:lineRule="auto"/>
        <w:ind w:firstLine="709"/>
        <w:jc w:val="both"/>
        <w:rPr>
          <w:rFonts w:ascii="Times New Roman" w:hAnsi="Times New Roman"/>
          <w:sz w:val="24"/>
          <w:szCs w:val="24"/>
        </w:rPr>
      </w:pPr>
      <w:r w:rsidRPr="00AA027C">
        <w:rPr>
          <w:rFonts w:ascii="Times New Roman" w:hAnsi="Times New Roman"/>
          <w:sz w:val="24"/>
          <w:szCs w:val="24"/>
        </w:rPr>
        <w:t xml:space="preserve">5) В условиях реконструкции улиц, а также при расчетном пешеходном движении менее 50 чел./ч в обоих направлениях допускается устройство тротуаров и дорожек </w:t>
      </w:r>
      <w:r w:rsidRPr="00AA027C">
        <w:rPr>
          <w:rFonts w:ascii="Times New Roman" w:hAnsi="Times New Roman"/>
          <w:sz w:val="24"/>
          <w:szCs w:val="24"/>
        </w:rPr>
        <w:lastRenderedPageBreak/>
        <w:t>шириной 1 м;</w:t>
      </w:r>
    </w:p>
    <w:p w:rsidR="00227B53" w:rsidRPr="00AA027C" w:rsidRDefault="00227B53" w:rsidP="00227B53">
      <w:pPr>
        <w:widowControl w:val="0"/>
        <w:spacing w:line="240" w:lineRule="auto"/>
        <w:ind w:firstLine="709"/>
        <w:jc w:val="both"/>
        <w:rPr>
          <w:rFonts w:ascii="Times New Roman" w:hAnsi="Times New Roman"/>
          <w:sz w:val="24"/>
          <w:szCs w:val="24"/>
        </w:rPr>
      </w:pPr>
      <w:r w:rsidRPr="00AA027C">
        <w:rPr>
          <w:rFonts w:ascii="Times New Roman" w:hAnsi="Times New Roman"/>
          <w:sz w:val="24"/>
          <w:szCs w:val="24"/>
        </w:rPr>
        <w:t>6) При непосредственном примыкании тротуаров к стенам зданий, подпорным стенкам или оградам следует увеличивать их ширину не менее чем на 0,5 м;</w:t>
      </w:r>
    </w:p>
    <w:p w:rsidR="00227B53" w:rsidRPr="00AA027C" w:rsidRDefault="00227B53" w:rsidP="00227B53">
      <w:pPr>
        <w:widowControl w:val="0"/>
        <w:spacing w:line="240" w:lineRule="auto"/>
        <w:ind w:firstLine="709"/>
        <w:jc w:val="both"/>
        <w:rPr>
          <w:rFonts w:ascii="Times New Roman" w:hAnsi="Times New Roman"/>
          <w:sz w:val="24"/>
          <w:szCs w:val="24"/>
        </w:rPr>
      </w:pPr>
      <w:r w:rsidRPr="00AA027C">
        <w:rPr>
          <w:rFonts w:ascii="Times New Roman" w:hAnsi="Times New Roman"/>
          <w:sz w:val="24"/>
          <w:szCs w:val="24"/>
        </w:rPr>
        <w:t>7) Пропускную способность одной полосы движения проезжей части улицы следует определять по расчету в зависимости от видов транспорта, расчетной скорости движения, продольного уклона, количества полос движения, интенсивности перемещения транспортных средств с одной полосы движения на другую в целях реализации правого или левого поворота;</w:t>
      </w:r>
    </w:p>
    <w:p w:rsidR="00227B53" w:rsidRPr="00AA027C" w:rsidRDefault="00227B53" w:rsidP="00227B53">
      <w:pPr>
        <w:widowControl w:val="0"/>
        <w:spacing w:line="240" w:lineRule="auto"/>
        <w:ind w:firstLine="709"/>
        <w:jc w:val="both"/>
        <w:rPr>
          <w:rFonts w:ascii="Times New Roman" w:hAnsi="Times New Roman"/>
          <w:sz w:val="24"/>
          <w:szCs w:val="24"/>
        </w:rPr>
      </w:pPr>
      <w:r w:rsidRPr="00AA027C">
        <w:rPr>
          <w:rFonts w:ascii="Times New Roman" w:hAnsi="Times New Roman"/>
          <w:sz w:val="24"/>
          <w:szCs w:val="24"/>
        </w:rPr>
        <w:t>8) Не допускается установка на центральной разделительной полосе шириной менее 4 м сооружений, не связанных с обеспечением безопасности движения;</w:t>
      </w:r>
    </w:p>
    <w:p w:rsidR="00227B53" w:rsidRPr="00AA027C" w:rsidRDefault="00227B53" w:rsidP="00227B53">
      <w:pPr>
        <w:widowControl w:val="0"/>
        <w:spacing w:line="240" w:lineRule="auto"/>
        <w:ind w:firstLine="709"/>
        <w:jc w:val="both"/>
        <w:rPr>
          <w:rFonts w:ascii="Times New Roman" w:hAnsi="Times New Roman"/>
          <w:sz w:val="24"/>
          <w:szCs w:val="24"/>
        </w:rPr>
      </w:pPr>
      <w:r w:rsidRPr="00AA027C">
        <w:rPr>
          <w:rFonts w:ascii="Times New Roman" w:hAnsi="Times New Roman"/>
          <w:sz w:val="24"/>
          <w:szCs w:val="24"/>
        </w:rPr>
        <w:t>9) В конце проезжих частей тупиковых улиц и дорог следует устраивать площадки с островками диаметром не менее 16 м для разворота автомобилей и не менее 30 м при организации конечного пункта для разворота средств общественного транспорта. Использование поворотных площадок для стоянки автомобилей не допускается;</w:t>
      </w:r>
    </w:p>
    <w:p w:rsidR="00227B53" w:rsidRPr="00AA027C" w:rsidRDefault="00227B53" w:rsidP="00227B53">
      <w:pPr>
        <w:widowControl w:val="0"/>
        <w:spacing w:line="240" w:lineRule="auto"/>
        <w:ind w:firstLine="709"/>
        <w:jc w:val="both"/>
        <w:rPr>
          <w:rFonts w:ascii="Times New Roman" w:hAnsi="Times New Roman"/>
          <w:sz w:val="24"/>
          <w:szCs w:val="24"/>
        </w:rPr>
      </w:pPr>
      <w:r w:rsidRPr="00AA027C">
        <w:rPr>
          <w:rFonts w:ascii="Times New Roman" w:hAnsi="Times New Roman"/>
          <w:sz w:val="24"/>
          <w:szCs w:val="24"/>
        </w:rPr>
        <w:t>10) Для обеспечения подъездов к группам жилых зданий и объектов, а также вдоль главных фасадов жилых домов ширину проездов следует принимать не менее 5,5 м; ширину тротуаров следует принимать 1,5 м;</w:t>
      </w:r>
    </w:p>
    <w:p w:rsidR="00227B53" w:rsidRPr="00AA027C" w:rsidRDefault="00227B53" w:rsidP="00227B53">
      <w:pPr>
        <w:widowControl w:val="0"/>
        <w:spacing w:line="240" w:lineRule="auto"/>
        <w:ind w:firstLine="709"/>
        <w:jc w:val="both"/>
        <w:rPr>
          <w:rFonts w:ascii="Times New Roman" w:hAnsi="Times New Roman"/>
          <w:sz w:val="24"/>
          <w:szCs w:val="24"/>
        </w:rPr>
      </w:pPr>
      <w:r w:rsidRPr="00AA027C">
        <w:rPr>
          <w:rFonts w:ascii="Times New Roman" w:hAnsi="Times New Roman"/>
          <w:sz w:val="24"/>
          <w:szCs w:val="24"/>
        </w:rPr>
        <w:t>11) Для подъезда к отдельно стоящим трансформаторным подстанциям, газораспределительным пунктам, участкам школ и детских садов допускается предусматривать проезды с шириной проезжей части 3,5 м;</w:t>
      </w:r>
    </w:p>
    <w:p w:rsidR="00227B53" w:rsidRPr="00AA027C" w:rsidRDefault="00227B53" w:rsidP="00227B53">
      <w:pPr>
        <w:widowControl w:val="0"/>
        <w:spacing w:line="240" w:lineRule="auto"/>
        <w:ind w:firstLine="709"/>
        <w:jc w:val="both"/>
        <w:rPr>
          <w:rFonts w:ascii="Times New Roman" w:hAnsi="Times New Roman"/>
          <w:sz w:val="24"/>
          <w:szCs w:val="24"/>
        </w:rPr>
      </w:pPr>
      <w:r w:rsidRPr="00AA027C">
        <w:rPr>
          <w:rFonts w:ascii="Times New Roman" w:hAnsi="Times New Roman"/>
          <w:sz w:val="24"/>
          <w:szCs w:val="24"/>
        </w:rPr>
        <w:t>12) Тупиковые проезды к отдельно стоящим зданиям должны быть протяженностью не более 150 м и заканчиваться разворотными площадками размером в плане 15 x 15 м или кольцом с радиусом по оси улиц не менее 10 м.</w:t>
      </w:r>
    </w:p>
    <w:p w:rsidR="00227B53" w:rsidRPr="00AA027C" w:rsidRDefault="00227B53" w:rsidP="00227B53">
      <w:pPr>
        <w:pStyle w:val="af2"/>
        <w:widowControl w:val="0"/>
        <w:autoSpaceDE w:val="0"/>
        <w:autoSpaceDN w:val="0"/>
        <w:adjustRightInd w:val="0"/>
        <w:spacing w:after="0" w:line="240" w:lineRule="auto"/>
        <w:ind w:left="0" w:firstLine="709"/>
        <w:jc w:val="both"/>
        <w:rPr>
          <w:rFonts w:ascii="Times New Roman" w:hAnsi="Times New Roman"/>
          <w:b/>
          <w:sz w:val="24"/>
          <w:szCs w:val="24"/>
        </w:rPr>
      </w:pPr>
      <w:r w:rsidRPr="00AA027C">
        <w:rPr>
          <w:rFonts w:ascii="Times New Roman" w:hAnsi="Times New Roman"/>
          <w:b/>
          <w:sz w:val="24"/>
          <w:szCs w:val="24"/>
        </w:rPr>
        <w:t>Виды разрешенного использования земельных участков и объектов капитального строительства для зоны улично-дорожной сети</w:t>
      </w:r>
      <w:bookmarkEnd w:id="237"/>
      <w:r w:rsidRPr="00AA027C">
        <w:rPr>
          <w:rFonts w:ascii="Times New Roman" w:hAnsi="Times New Roman"/>
          <w:b/>
          <w:sz w:val="24"/>
          <w:szCs w:val="24"/>
        </w:rPr>
        <w:t>.</w:t>
      </w:r>
    </w:p>
    <w:p w:rsidR="00227B53" w:rsidRPr="00AA027C" w:rsidRDefault="00227B53" w:rsidP="00227B53">
      <w:pPr>
        <w:widowControl w:val="0"/>
        <w:spacing w:line="240" w:lineRule="auto"/>
        <w:ind w:firstLine="709"/>
        <w:jc w:val="both"/>
        <w:rPr>
          <w:rFonts w:ascii="Times New Roman" w:hAnsi="Times New Roman"/>
          <w:sz w:val="24"/>
          <w:szCs w:val="24"/>
        </w:rPr>
      </w:pPr>
      <w:r w:rsidRPr="00AA027C">
        <w:rPr>
          <w:rFonts w:ascii="Times New Roman" w:hAnsi="Times New Roman"/>
          <w:sz w:val="24"/>
          <w:szCs w:val="24"/>
        </w:rPr>
        <w:t>Код обозначения зоны на карте (схеме) – ИТ1.</w:t>
      </w:r>
    </w:p>
    <w:p w:rsidR="00227B53" w:rsidRPr="00AA027C" w:rsidRDefault="00227B53" w:rsidP="00227B53">
      <w:pPr>
        <w:widowControl w:val="0"/>
        <w:spacing w:line="240" w:lineRule="auto"/>
        <w:ind w:firstLine="709"/>
        <w:jc w:val="both"/>
        <w:rPr>
          <w:rFonts w:ascii="Times New Roman" w:hAnsi="Times New Roman"/>
          <w:sz w:val="24"/>
          <w:szCs w:val="24"/>
        </w:rPr>
      </w:pPr>
      <w:r w:rsidRPr="00AA027C">
        <w:rPr>
          <w:rFonts w:ascii="Times New Roman" w:hAnsi="Times New Roman"/>
          <w:sz w:val="24"/>
          <w:szCs w:val="24"/>
        </w:rPr>
        <w:t>Цель выделения зоны.</w:t>
      </w:r>
    </w:p>
    <w:p w:rsidR="00227B53" w:rsidRDefault="00227B53" w:rsidP="00227B53">
      <w:pPr>
        <w:pStyle w:val="aff7"/>
        <w:ind w:firstLine="709"/>
      </w:pPr>
      <w:r w:rsidRPr="00AA027C">
        <w:t>Размещение различного рода путей сообщения и сооружений, используемых для перевозки людей или грузов, либо передачи веществ.</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9"/>
        <w:gridCol w:w="1985"/>
        <w:gridCol w:w="709"/>
        <w:gridCol w:w="6520"/>
      </w:tblGrid>
      <w:tr w:rsidR="00227B53" w:rsidRPr="002F7689" w:rsidTr="00C55B43">
        <w:trPr>
          <w:trHeight w:val="273"/>
        </w:trPr>
        <w:tc>
          <w:tcPr>
            <w:tcW w:w="9923" w:type="dxa"/>
            <w:gridSpan w:val="4"/>
            <w:shd w:val="clear" w:color="auto" w:fill="auto"/>
            <w:vAlign w:val="center"/>
          </w:tcPr>
          <w:p w:rsidR="00227B53" w:rsidRPr="002F7689" w:rsidRDefault="00227B53" w:rsidP="00C55B43">
            <w:pPr>
              <w:pStyle w:val="af2"/>
              <w:widowControl w:val="0"/>
              <w:autoSpaceDE w:val="0"/>
              <w:autoSpaceDN w:val="0"/>
              <w:adjustRightInd w:val="0"/>
              <w:spacing w:after="0" w:line="240" w:lineRule="auto"/>
              <w:ind w:left="288"/>
              <w:jc w:val="center"/>
              <w:rPr>
                <w:rFonts w:ascii="Times New Roman" w:hAnsi="Times New Roman"/>
                <w:b/>
                <w:sz w:val="20"/>
                <w:szCs w:val="20"/>
              </w:rPr>
            </w:pPr>
            <w:r w:rsidRPr="002F7689">
              <w:rPr>
                <w:rFonts w:ascii="Times New Roman" w:hAnsi="Times New Roman"/>
                <w:b/>
                <w:sz w:val="20"/>
                <w:szCs w:val="20"/>
              </w:rPr>
              <w:t>ИТ</w:t>
            </w:r>
            <w:r>
              <w:rPr>
                <w:rFonts w:ascii="Times New Roman" w:hAnsi="Times New Roman"/>
                <w:b/>
                <w:sz w:val="20"/>
                <w:szCs w:val="20"/>
              </w:rPr>
              <w:t>1</w:t>
            </w:r>
            <w:r w:rsidRPr="002F7689">
              <w:rPr>
                <w:rFonts w:ascii="Times New Roman" w:hAnsi="Times New Roman"/>
                <w:b/>
                <w:sz w:val="20"/>
                <w:szCs w:val="20"/>
              </w:rPr>
              <w:t xml:space="preserve"> - зоны улично-дорожной сети</w:t>
            </w:r>
          </w:p>
        </w:tc>
      </w:tr>
      <w:tr w:rsidR="00227B53" w:rsidRPr="003535E9" w:rsidTr="00C55B43">
        <w:tc>
          <w:tcPr>
            <w:tcW w:w="709" w:type="dxa"/>
            <w:shd w:val="clear" w:color="auto" w:fill="auto"/>
            <w:vAlign w:val="center"/>
          </w:tcPr>
          <w:p w:rsidR="00227B53" w:rsidRPr="003535E9" w:rsidRDefault="00227B53" w:rsidP="00C55B43">
            <w:pPr>
              <w:spacing w:line="240" w:lineRule="auto"/>
              <w:rPr>
                <w:rFonts w:ascii="Times New Roman" w:hAnsi="Times New Roman"/>
                <w:b/>
                <w:sz w:val="20"/>
                <w:szCs w:val="20"/>
              </w:rPr>
            </w:pPr>
            <w:r w:rsidRPr="003535E9">
              <w:rPr>
                <w:rFonts w:ascii="Times New Roman" w:hAnsi="Times New Roman"/>
                <w:b/>
                <w:sz w:val="20"/>
                <w:szCs w:val="20"/>
              </w:rPr>
              <w:t>№ п/п</w:t>
            </w:r>
          </w:p>
        </w:tc>
        <w:tc>
          <w:tcPr>
            <w:tcW w:w="1985" w:type="dxa"/>
            <w:shd w:val="clear" w:color="auto" w:fill="auto"/>
            <w:vAlign w:val="center"/>
          </w:tcPr>
          <w:p w:rsidR="00227B53" w:rsidRPr="003535E9" w:rsidRDefault="00227B53" w:rsidP="00C55B43">
            <w:pPr>
              <w:spacing w:line="240" w:lineRule="auto"/>
              <w:rPr>
                <w:rFonts w:ascii="Times New Roman" w:hAnsi="Times New Roman"/>
                <w:b/>
                <w:sz w:val="20"/>
                <w:szCs w:val="20"/>
              </w:rPr>
            </w:pPr>
            <w:r w:rsidRPr="003535E9">
              <w:rPr>
                <w:rFonts w:ascii="Times New Roman" w:hAnsi="Times New Roman"/>
                <w:b/>
                <w:sz w:val="20"/>
                <w:szCs w:val="20"/>
              </w:rPr>
              <w:t xml:space="preserve">Наименование вида разрешенного использования </w:t>
            </w:r>
          </w:p>
        </w:tc>
        <w:tc>
          <w:tcPr>
            <w:tcW w:w="709" w:type="dxa"/>
            <w:shd w:val="clear" w:color="auto" w:fill="auto"/>
            <w:vAlign w:val="center"/>
          </w:tcPr>
          <w:p w:rsidR="00227B53" w:rsidRPr="003535E9" w:rsidRDefault="00227B53" w:rsidP="00C55B43">
            <w:pPr>
              <w:spacing w:line="240" w:lineRule="auto"/>
              <w:rPr>
                <w:rFonts w:ascii="Times New Roman" w:hAnsi="Times New Roman"/>
                <w:b/>
                <w:sz w:val="20"/>
                <w:szCs w:val="20"/>
              </w:rPr>
            </w:pPr>
            <w:r w:rsidRPr="003535E9">
              <w:rPr>
                <w:rFonts w:ascii="Times New Roman" w:hAnsi="Times New Roman"/>
                <w:b/>
                <w:sz w:val="20"/>
                <w:szCs w:val="20"/>
              </w:rPr>
              <w:t>Код</w:t>
            </w:r>
          </w:p>
        </w:tc>
        <w:tc>
          <w:tcPr>
            <w:tcW w:w="6520" w:type="dxa"/>
            <w:shd w:val="clear" w:color="auto" w:fill="auto"/>
            <w:vAlign w:val="center"/>
          </w:tcPr>
          <w:p w:rsidR="00227B53" w:rsidRPr="003535E9" w:rsidRDefault="00227B53" w:rsidP="00C55B43">
            <w:pPr>
              <w:spacing w:line="240" w:lineRule="auto"/>
              <w:rPr>
                <w:rFonts w:ascii="Times New Roman" w:hAnsi="Times New Roman"/>
                <w:b/>
                <w:sz w:val="20"/>
                <w:szCs w:val="20"/>
              </w:rPr>
            </w:pPr>
            <w:r w:rsidRPr="003535E9">
              <w:rPr>
                <w:rFonts w:ascii="Times New Roman" w:hAnsi="Times New Roman"/>
                <w:b/>
                <w:sz w:val="20"/>
                <w:szCs w:val="20"/>
              </w:rPr>
              <w:t>Описание вида разрешенного использования земельного участка</w:t>
            </w:r>
          </w:p>
        </w:tc>
      </w:tr>
      <w:tr w:rsidR="00227B53" w:rsidRPr="003535E9" w:rsidTr="00C55B43">
        <w:tc>
          <w:tcPr>
            <w:tcW w:w="9923" w:type="dxa"/>
            <w:gridSpan w:val="4"/>
            <w:shd w:val="clear" w:color="auto" w:fill="auto"/>
            <w:vAlign w:val="center"/>
          </w:tcPr>
          <w:p w:rsidR="00227B53" w:rsidRPr="003535E9" w:rsidRDefault="00227B53" w:rsidP="00C55B43">
            <w:pPr>
              <w:spacing w:line="240" w:lineRule="auto"/>
              <w:rPr>
                <w:rFonts w:ascii="Times New Roman" w:hAnsi="Times New Roman"/>
                <w:b/>
                <w:sz w:val="20"/>
                <w:szCs w:val="20"/>
              </w:rPr>
            </w:pPr>
            <w:r w:rsidRPr="003535E9">
              <w:rPr>
                <w:rFonts w:ascii="Times New Roman" w:hAnsi="Times New Roman"/>
                <w:b/>
                <w:sz w:val="20"/>
                <w:szCs w:val="20"/>
              </w:rPr>
              <w:t>Основные виды разрешенного использования</w:t>
            </w:r>
          </w:p>
        </w:tc>
      </w:tr>
      <w:tr w:rsidR="00227B53" w:rsidRPr="00814F74" w:rsidTr="00C55B43">
        <w:tc>
          <w:tcPr>
            <w:tcW w:w="709" w:type="dxa"/>
            <w:shd w:val="clear" w:color="auto" w:fill="auto"/>
            <w:vAlign w:val="center"/>
          </w:tcPr>
          <w:p w:rsidR="00227B53" w:rsidRPr="003535E9" w:rsidRDefault="00227B53" w:rsidP="00C55B43">
            <w:pPr>
              <w:spacing w:line="240" w:lineRule="auto"/>
              <w:rPr>
                <w:rFonts w:ascii="Times New Roman" w:hAnsi="Times New Roman"/>
                <w:sz w:val="20"/>
                <w:szCs w:val="20"/>
              </w:rPr>
            </w:pPr>
            <w:r>
              <w:rPr>
                <w:rFonts w:ascii="Times New Roman" w:hAnsi="Times New Roman"/>
                <w:sz w:val="20"/>
                <w:szCs w:val="20"/>
              </w:rPr>
              <w:t>1</w:t>
            </w:r>
          </w:p>
        </w:tc>
        <w:tc>
          <w:tcPr>
            <w:tcW w:w="1985" w:type="dxa"/>
            <w:shd w:val="clear" w:color="auto" w:fill="auto"/>
            <w:vAlign w:val="center"/>
          </w:tcPr>
          <w:p w:rsidR="00227B53" w:rsidRPr="00814F74" w:rsidRDefault="00227B53" w:rsidP="00C55B43">
            <w:pPr>
              <w:pStyle w:val="ConsPlusNormal"/>
              <w:ind w:firstLine="0"/>
              <w:jc w:val="center"/>
              <w:rPr>
                <w:rFonts w:ascii="Times New Roman" w:hAnsi="Times New Roman" w:cs="Times New Roman"/>
              </w:rPr>
            </w:pPr>
            <w:r w:rsidRPr="00814F74">
              <w:rPr>
                <w:rFonts w:ascii="Times New Roman" w:hAnsi="Times New Roman" w:cs="Times New Roman"/>
              </w:rPr>
              <w:t>Земельные участки (территории) общего пользования</w:t>
            </w:r>
          </w:p>
        </w:tc>
        <w:tc>
          <w:tcPr>
            <w:tcW w:w="709" w:type="dxa"/>
            <w:shd w:val="clear" w:color="auto" w:fill="auto"/>
            <w:vAlign w:val="center"/>
          </w:tcPr>
          <w:p w:rsidR="00227B53" w:rsidRPr="00E66948" w:rsidRDefault="00227B53" w:rsidP="00C55B43">
            <w:pPr>
              <w:spacing w:line="240" w:lineRule="auto"/>
              <w:rPr>
                <w:rFonts w:ascii="Times New Roman" w:hAnsi="Times New Roman"/>
                <w:sz w:val="20"/>
                <w:szCs w:val="20"/>
              </w:rPr>
            </w:pPr>
            <w:r w:rsidRPr="00E66948">
              <w:rPr>
                <w:rFonts w:ascii="Times New Roman" w:hAnsi="Times New Roman"/>
                <w:sz w:val="20"/>
                <w:szCs w:val="20"/>
              </w:rPr>
              <w:t>12.0</w:t>
            </w:r>
          </w:p>
        </w:tc>
        <w:tc>
          <w:tcPr>
            <w:tcW w:w="6520" w:type="dxa"/>
            <w:shd w:val="clear" w:color="auto" w:fill="auto"/>
          </w:tcPr>
          <w:p w:rsidR="00227B53" w:rsidRPr="00814F74" w:rsidRDefault="00227B53" w:rsidP="00C55B43">
            <w:pPr>
              <w:pStyle w:val="ConsPlusNormal"/>
              <w:ind w:firstLine="0"/>
              <w:jc w:val="both"/>
              <w:rPr>
                <w:rFonts w:ascii="Times New Roman" w:hAnsi="Times New Roman" w:cs="Times New Roman"/>
                <w:sz w:val="24"/>
                <w:szCs w:val="24"/>
              </w:rPr>
            </w:pPr>
            <w:r>
              <w:rPr>
                <w:rFonts w:ascii="Times New Roman" w:hAnsi="Times New Roman" w:cs="Times New Roman"/>
              </w:rPr>
              <w:t xml:space="preserve">12.0 - </w:t>
            </w:r>
            <w:r w:rsidRPr="00814F74">
              <w:rPr>
                <w:rFonts w:ascii="Times New Roman" w:hAnsi="Times New Roman" w:cs="Times New Roman"/>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r w:rsidR="00227B53" w:rsidRPr="00814F74" w:rsidTr="00C55B43">
        <w:tc>
          <w:tcPr>
            <w:tcW w:w="709" w:type="dxa"/>
            <w:shd w:val="clear" w:color="auto" w:fill="auto"/>
            <w:vAlign w:val="center"/>
          </w:tcPr>
          <w:p w:rsidR="00227B53" w:rsidRDefault="00227B53" w:rsidP="00C55B43">
            <w:pPr>
              <w:spacing w:line="240" w:lineRule="auto"/>
              <w:rPr>
                <w:rFonts w:ascii="Times New Roman" w:hAnsi="Times New Roman"/>
                <w:sz w:val="20"/>
                <w:szCs w:val="20"/>
              </w:rPr>
            </w:pPr>
            <w:r>
              <w:rPr>
                <w:rFonts w:ascii="Times New Roman" w:hAnsi="Times New Roman"/>
                <w:sz w:val="20"/>
                <w:szCs w:val="20"/>
              </w:rPr>
              <w:t>2</w:t>
            </w:r>
          </w:p>
        </w:tc>
        <w:tc>
          <w:tcPr>
            <w:tcW w:w="1985" w:type="dxa"/>
            <w:shd w:val="clear" w:color="auto" w:fill="auto"/>
            <w:vAlign w:val="center"/>
          </w:tcPr>
          <w:p w:rsidR="00227B53" w:rsidRPr="00814F74" w:rsidRDefault="00227B53" w:rsidP="00C55B43">
            <w:pPr>
              <w:pStyle w:val="ConsPlusNormal"/>
              <w:ind w:firstLine="0"/>
              <w:jc w:val="center"/>
              <w:rPr>
                <w:rFonts w:ascii="Times New Roman" w:hAnsi="Times New Roman" w:cs="Times New Roman"/>
              </w:rPr>
            </w:pPr>
            <w:r w:rsidRPr="00814F74">
              <w:rPr>
                <w:rFonts w:ascii="Times New Roman" w:hAnsi="Times New Roman" w:cs="Times New Roman"/>
              </w:rPr>
              <w:t>Улично-дорожная сеть</w:t>
            </w:r>
          </w:p>
        </w:tc>
        <w:tc>
          <w:tcPr>
            <w:tcW w:w="709" w:type="dxa"/>
            <w:shd w:val="clear" w:color="auto" w:fill="auto"/>
            <w:vAlign w:val="center"/>
          </w:tcPr>
          <w:p w:rsidR="00227B53" w:rsidRPr="00E66948" w:rsidRDefault="00227B53" w:rsidP="00C55B43">
            <w:pPr>
              <w:spacing w:line="240" w:lineRule="auto"/>
              <w:ind w:right="-106" w:hanging="102"/>
              <w:rPr>
                <w:rFonts w:ascii="Times New Roman" w:hAnsi="Times New Roman"/>
                <w:sz w:val="20"/>
                <w:szCs w:val="20"/>
              </w:rPr>
            </w:pPr>
            <w:r>
              <w:rPr>
                <w:rFonts w:ascii="Times New Roman" w:hAnsi="Times New Roman"/>
                <w:sz w:val="20"/>
                <w:szCs w:val="20"/>
              </w:rPr>
              <w:t>12.0.1</w:t>
            </w:r>
          </w:p>
        </w:tc>
        <w:tc>
          <w:tcPr>
            <w:tcW w:w="6520" w:type="dxa"/>
            <w:shd w:val="clear" w:color="auto" w:fill="auto"/>
          </w:tcPr>
          <w:p w:rsidR="00227B53" w:rsidRPr="00814F74" w:rsidRDefault="00227B53" w:rsidP="00C55B43">
            <w:pPr>
              <w:pStyle w:val="ConsPlusNormal"/>
              <w:ind w:firstLine="0"/>
              <w:jc w:val="both"/>
              <w:rPr>
                <w:rFonts w:ascii="Times New Roman" w:hAnsi="Times New Roman" w:cs="Times New Roman"/>
              </w:rPr>
            </w:pPr>
            <w:r>
              <w:rPr>
                <w:rFonts w:ascii="Times New Roman" w:hAnsi="Times New Roman" w:cs="Times New Roman"/>
              </w:rPr>
              <w:t xml:space="preserve">12.0.1 - </w:t>
            </w:r>
            <w:r w:rsidRPr="00814F74">
              <w:rPr>
                <w:rFonts w:ascii="Times New Roman" w:hAnsi="Times New Roman" w:cs="Times New Roman"/>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r>
              <w:rPr>
                <w:rFonts w:ascii="Times New Roman" w:hAnsi="Times New Roman" w:cs="Times New Roman"/>
              </w:rPr>
              <w:t xml:space="preserve"> </w:t>
            </w:r>
            <w:r w:rsidRPr="00814F74">
              <w:rPr>
                <w:rFonts w:ascii="Times New Roman" w:hAnsi="Times New Roman" w:cs="Times New Roman"/>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r>
      <w:tr w:rsidR="00227B53" w:rsidRPr="00814F74" w:rsidTr="00C55B43">
        <w:tc>
          <w:tcPr>
            <w:tcW w:w="709" w:type="dxa"/>
            <w:shd w:val="clear" w:color="auto" w:fill="auto"/>
            <w:vAlign w:val="center"/>
          </w:tcPr>
          <w:p w:rsidR="00227B53" w:rsidRDefault="00227B53" w:rsidP="00C55B43">
            <w:pPr>
              <w:spacing w:line="240" w:lineRule="auto"/>
              <w:rPr>
                <w:rFonts w:ascii="Times New Roman" w:hAnsi="Times New Roman"/>
                <w:sz w:val="20"/>
                <w:szCs w:val="20"/>
              </w:rPr>
            </w:pPr>
            <w:r>
              <w:rPr>
                <w:rFonts w:ascii="Times New Roman" w:hAnsi="Times New Roman"/>
                <w:sz w:val="20"/>
                <w:szCs w:val="20"/>
              </w:rPr>
              <w:t>3</w:t>
            </w:r>
          </w:p>
        </w:tc>
        <w:tc>
          <w:tcPr>
            <w:tcW w:w="1985" w:type="dxa"/>
            <w:shd w:val="clear" w:color="auto" w:fill="auto"/>
            <w:vAlign w:val="center"/>
          </w:tcPr>
          <w:p w:rsidR="00227B53" w:rsidRPr="00814F74" w:rsidRDefault="00227B53" w:rsidP="00C55B43">
            <w:pPr>
              <w:pStyle w:val="ConsPlusNormal"/>
              <w:ind w:firstLine="0"/>
              <w:jc w:val="center"/>
              <w:rPr>
                <w:rFonts w:ascii="Times New Roman" w:hAnsi="Times New Roman" w:cs="Times New Roman"/>
              </w:rPr>
            </w:pPr>
            <w:r w:rsidRPr="00814F74">
              <w:rPr>
                <w:rFonts w:ascii="Times New Roman" w:hAnsi="Times New Roman" w:cs="Times New Roman"/>
              </w:rPr>
              <w:t>Благоустройство территории</w:t>
            </w:r>
          </w:p>
        </w:tc>
        <w:tc>
          <w:tcPr>
            <w:tcW w:w="709" w:type="dxa"/>
            <w:shd w:val="clear" w:color="auto" w:fill="auto"/>
            <w:vAlign w:val="center"/>
          </w:tcPr>
          <w:p w:rsidR="00227B53" w:rsidRPr="00E66948" w:rsidRDefault="00227B53" w:rsidP="00C55B43">
            <w:pPr>
              <w:spacing w:line="240" w:lineRule="auto"/>
              <w:ind w:right="-106" w:hanging="102"/>
              <w:rPr>
                <w:rFonts w:ascii="Times New Roman" w:hAnsi="Times New Roman"/>
                <w:sz w:val="20"/>
                <w:szCs w:val="20"/>
              </w:rPr>
            </w:pPr>
            <w:r>
              <w:rPr>
                <w:rFonts w:ascii="Times New Roman" w:hAnsi="Times New Roman"/>
                <w:sz w:val="20"/>
                <w:szCs w:val="20"/>
              </w:rPr>
              <w:t>12.0.2</w:t>
            </w:r>
          </w:p>
        </w:tc>
        <w:tc>
          <w:tcPr>
            <w:tcW w:w="6520" w:type="dxa"/>
            <w:shd w:val="clear" w:color="auto" w:fill="auto"/>
          </w:tcPr>
          <w:p w:rsidR="00227B53" w:rsidRPr="00814F74" w:rsidRDefault="00227B53" w:rsidP="00C55B43">
            <w:pPr>
              <w:pStyle w:val="ConsPlusNormal"/>
              <w:ind w:firstLine="0"/>
              <w:jc w:val="both"/>
              <w:rPr>
                <w:rFonts w:ascii="Times New Roman" w:hAnsi="Times New Roman" w:cs="Times New Roman"/>
              </w:rPr>
            </w:pPr>
            <w:r>
              <w:rPr>
                <w:rFonts w:ascii="Times New Roman" w:hAnsi="Times New Roman" w:cs="Times New Roman"/>
              </w:rPr>
              <w:t xml:space="preserve">12.0.2 - </w:t>
            </w:r>
            <w:r w:rsidRPr="00814F74">
              <w:rPr>
                <w:rFonts w:ascii="Times New Roman" w:hAnsi="Times New Roman" w:cs="Times New Roman"/>
              </w:rPr>
              <w:t xml:space="preserve">Размещение декоративных, технических, планировочных, конструктивных устройств, элементов озеленения, различных видов </w:t>
            </w:r>
            <w:r w:rsidRPr="00814F74">
              <w:rPr>
                <w:rFonts w:ascii="Times New Roman" w:hAnsi="Times New Roman" w:cs="Times New Roman"/>
              </w:rPr>
              <w:lastRenderedPageBreak/>
              <w:t>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227B53" w:rsidRPr="00E66948" w:rsidTr="00C55B43">
        <w:tc>
          <w:tcPr>
            <w:tcW w:w="709" w:type="dxa"/>
            <w:shd w:val="clear" w:color="auto" w:fill="auto"/>
            <w:vAlign w:val="center"/>
          </w:tcPr>
          <w:p w:rsidR="00227B53" w:rsidRDefault="00227B53" w:rsidP="00C55B43">
            <w:pPr>
              <w:spacing w:line="240" w:lineRule="auto"/>
              <w:rPr>
                <w:rFonts w:ascii="Times New Roman" w:hAnsi="Times New Roman"/>
                <w:sz w:val="20"/>
                <w:szCs w:val="20"/>
              </w:rPr>
            </w:pPr>
            <w:r>
              <w:rPr>
                <w:rFonts w:ascii="Times New Roman" w:hAnsi="Times New Roman"/>
                <w:sz w:val="20"/>
                <w:szCs w:val="20"/>
              </w:rPr>
              <w:lastRenderedPageBreak/>
              <w:t>4</w:t>
            </w:r>
          </w:p>
        </w:tc>
        <w:tc>
          <w:tcPr>
            <w:tcW w:w="1985" w:type="dxa"/>
            <w:shd w:val="clear" w:color="auto" w:fill="auto"/>
            <w:vAlign w:val="center"/>
          </w:tcPr>
          <w:p w:rsidR="00227B53" w:rsidRPr="00814F74" w:rsidRDefault="00227B53" w:rsidP="00C55B43">
            <w:pPr>
              <w:pStyle w:val="aff7"/>
              <w:jc w:val="center"/>
              <w:rPr>
                <w:sz w:val="20"/>
                <w:szCs w:val="20"/>
              </w:rPr>
            </w:pPr>
            <w:r w:rsidRPr="00814F74">
              <w:rPr>
                <w:sz w:val="20"/>
                <w:szCs w:val="20"/>
              </w:rPr>
              <w:t>Хранение автотранспорта</w:t>
            </w:r>
          </w:p>
        </w:tc>
        <w:tc>
          <w:tcPr>
            <w:tcW w:w="709" w:type="dxa"/>
            <w:shd w:val="clear" w:color="auto" w:fill="auto"/>
            <w:vAlign w:val="center"/>
          </w:tcPr>
          <w:p w:rsidR="00227B53" w:rsidRPr="00E66948" w:rsidRDefault="00227B53" w:rsidP="00C55B43">
            <w:pPr>
              <w:spacing w:line="240" w:lineRule="auto"/>
              <w:rPr>
                <w:rFonts w:ascii="Times New Roman" w:hAnsi="Times New Roman"/>
                <w:sz w:val="20"/>
                <w:szCs w:val="20"/>
              </w:rPr>
            </w:pPr>
            <w:r>
              <w:rPr>
                <w:rFonts w:ascii="Times New Roman" w:hAnsi="Times New Roman"/>
                <w:sz w:val="20"/>
                <w:szCs w:val="20"/>
              </w:rPr>
              <w:t>2.7.1</w:t>
            </w:r>
          </w:p>
        </w:tc>
        <w:tc>
          <w:tcPr>
            <w:tcW w:w="6520" w:type="dxa"/>
            <w:shd w:val="clear" w:color="auto" w:fill="auto"/>
            <w:vAlign w:val="center"/>
          </w:tcPr>
          <w:p w:rsidR="00227B53" w:rsidRPr="00E66948" w:rsidRDefault="00227B53" w:rsidP="00C55B43">
            <w:pPr>
              <w:spacing w:line="240" w:lineRule="auto"/>
              <w:jc w:val="both"/>
              <w:rPr>
                <w:rFonts w:ascii="Times New Roman" w:hAnsi="Times New Roman"/>
                <w:sz w:val="20"/>
                <w:szCs w:val="20"/>
              </w:rPr>
            </w:pPr>
            <w:r>
              <w:rPr>
                <w:rFonts w:ascii="Times New Roman" w:hAnsi="Times New Roman"/>
                <w:sz w:val="20"/>
                <w:szCs w:val="20"/>
              </w:rPr>
              <w:t xml:space="preserve">2.7.1 </w:t>
            </w:r>
            <w:r w:rsidRPr="00814F74">
              <w:rPr>
                <w:rFonts w:ascii="Times New Roman" w:hAnsi="Times New Roman"/>
                <w:sz w:val="20"/>
                <w:szCs w:val="20"/>
              </w:rPr>
              <w:t>- 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кодом 4.9</w:t>
            </w:r>
          </w:p>
        </w:tc>
      </w:tr>
      <w:tr w:rsidR="00227B53" w:rsidRPr="00814F74" w:rsidTr="00C55B43">
        <w:tc>
          <w:tcPr>
            <w:tcW w:w="709" w:type="dxa"/>
            <w:shd w:val="clear" w:color="auto" w:fill="auto"/>
            <w:vAlign w:val="center"/>
          </w:tcPr>
          <w:p w:rsidR="00227B53" w:rsidRDefault="00227B53" w:rsidP="00C55B43">
            <w:pPr>
              <w:spacing w:line="240" w:lineRule="auto"/>
              <w:rPr>
                <w:rFonts w:ascii="Times New Roman" w:hAnsi="Times New Roman"/>
                <w:sz w:val="20"/>
                <w:szCs w:val="20"/>
              </w:rPr>
            </w:pPr>
            <w:r>
              <w:rPr>
                <w:rFonts w:ascii="Times New Roman" w:hAnsi="Times New Roman"/>
                <w:sz w:val="20"/>
                <w:szCs w:val="20"/>
              </w:rPr>
              <w:t>5</w:t>
            </w:r>
          </w:p>
        </w:tc>
        <w:tc>
          <w:tcPr>
            <w:tcW w:w="1985" w:type="dxa"/>
            <w:shd w:val="clear" w:color="auto" w:fill="auto"/>
            <w:vAlign w:val="center"/>
          </w:tcPr>
          <w:p w:rsidR="00227B53" w:rsidRPr="00814F74" w:rsidRDefault="00227B53" w:rsidP="00C55B43">
            <w:pPr>
              <w:spacing w:line="240" w:lineRule="auto"/>
              <w:rPr>
                <w:rFonts w:ascii="Times New Roman" w:hAnsi="Times New Roman"/>
                <w:sz w:val="20"/>
                <w:szCs w:val="20"/>
              </w:rPr>
            </w:pPr>
            <w:r w:rsidRPr="00814F74">
              <w:rPr>
                <w:rFonts w:ascii="Times New Roman" w:hAnsi="Times New Roman"/>
                <w:sz w:val="20"/>
                <w:szCs w:val="20"/>
              </w:rPr>
              <w:t>Служебные гаражи</w:t>
            </w:r>
          </w:p>
        </w:tc>
        <w:tc>
          <w:tcPr>
            <w:tcW w:w="709" w:type="dxa"/>
            <w:shd w:val="clear" w:color="auto" w:fill="auto"/>
            <w:vAlign w:val="center"/>
          </w:tcPr>
          <w:p w:rsidR="00227B53" w:rsidRPr="008346EA" w:rsidRDefault="00227B53" w:rsidP="00C55B43">
            <w:pPr>
              <w:spacing w:line="240" w:lineRule="auto"/>
              <w:rPr>
                <w:rFonts w:ascii="Times New Roman" w:hAnsi="Times New Roman"/>
                <w:sz w:val="20"/>
                <w:szCs w:val="20"/>
              </w:rPr>
            </w:pPr>
            <w:r w:rsidRPr="008346EA">
              <w:rPr>
                <w:rFonts w:ascii="Times New Roman" w:hAnsi="Times New Roman"/>
                <w:sz w:val="20"/>
                <w:szCs w:val="20"/>
              </w:rPr>
              <w:t>4.9</w:t>
            </w:r>
          </w:p>
        </w:tc>
        <w:tc>
          <w:tcPr>
            <w:tcW w:w="6520" w:type="dxa"/>
            <w:shd w:val="clear" w:color="auto" w:fill="auto"/>
          </w:tcPr>
          <w:p w:rsidR="00227B53" w:rsidRPr="00814F74" w:rsidRDefault="00227B53" w:rsidP="00C55B43">
            <w:pPr>
              <w:pStyle w:val="ConsPlusNormal"/>
              <w:ind w:firstLine="0"/>
              <w:jc w:val="both"/>
              <w:rPr>
                <w:rFonts w:ascii="Times New Roman" w:hAnsi="Times New Roman" w:cs="Times New Roman"/>
              </w:rPr>
            </w:pPr>
            <w:r>
              <w:rPr>
                <w:rFonts w:ascii="Times New Roman" w:hAnsi="Times New Roman" w:cs="Times New Roman"/>
              </w:rPr>
              <w:t xml:space="preserve">4.9 - </w:t>
            </w:r>
            <w:r w:rsidRPr="00814F74">
              <w:rPr>
                <w:rFonts w:ascii="Times New Roman" w:hAnsi="Times New Roman" w:cs="Times New Roman"/>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r>
      <w:tr w:rsidR="00227B53" w:rsidRPr="00814F74" w:rsidTr="00C55B43">
        <w:tc>
          <w:tcPr>
            <w:tcW w:w="709" w:type="dxa"/>
            <w:shd w:val="clear" w:color="auto" w:fill="auto"/>
            <w:vAlign w:val="center"/>
          </w:tcPr>
          <w:p w:rsidR="00227B53" w:rsidRDefault="00227B53" w:rsidP="00C55B43">
            <w:pPr>
              <w:spacing w:line="240" w:lineRule="auto"/>
              <w:rPr>
                <w:rFonts w:ascii="Times New Roman" w:hAnsi="Times New Roman"/>
                <w:sz w:val="20"/>
                <w:szCs w:val="20"/>
              </w:rPr>
            </w:pPr>
            <w:r>
              <w:rPr>
                <w:rFonts w:ascii="Times New Roman" w:hAnsi="Times New Roman"/>
                <w:sz w:val="20"/>
                <w:szCs w:val="20"/>
              </w:rPr>
              <w:t>6</w:t>
            </w:r>
          </w:p>
        </w:tc>
        <w:tc>
          <w:tcPr>
            <w:tcW w:w="1985" w:type="dxa"/>
            <w:shd w:val="clear" w:color="auto" w:fill="auto"/>
            <w:vAlign w:val="center"/>
          </w:tcPr>
          <w:p w:rsidR="00227B53" w:rsidRPr="00814F74" w:rsidRDefault="00227B53" w:rsidP="00C55B43">
            <w:pPr>
              <w:pStyle w:val="ConsPlusNormal"/>
              <w:ind w:firstLine="0"/>
              <w:jc w:val="center"/>
              <w:rPr>
                <w:rFonts w:ascii="Times New Roman" w:hAnsi="Times New Roman" w:cs="Times New Roman"/>
              </w:rPr>
            </w:pPr>
            <w:r w:rsidRPr="00814F74">
              <w:rPr>
                <w:rFonts w:ascii="Times New Roman" w:hAnsi="Times New Roman" w:cs="Times New Roman"/>
              </w:rPr>
              <w:t>Объекты дорожного сервиса</w:t>
            </w:r>
          </w:p>
        </w:tc>
        <w:tc>
          <w:tcPr>
            <w:tcW w:w="709" w:type="dxa"/>
            <w:shd w:val="clear" w:color="auto" w:fill="auto"/>
            <w:vAlign w:val="center"/>
          </w:tcPr>
          <w:p w:rsidR="00227B53" w:rsidRPr="008346EA" w:rsidRDefault="00227B53" w:rsidP="00C55B43">
            <w:pPr>
              <w:spacing w:line="240" w:lineRule="auto"/>
              <w:rPr>
                <w:rFonts w:ascii="Times New Roman" w:hAnsi="Times New Roman"/>
                <w:sz w:val="20"/>
                <w:szCs w:val="20"/>
              </w:rPr>
            </w:pPr>
            <w:r>
              <w:rPr>
                <w:rFonts w:ascii="Times New Roman" w:hAnsi="Times New Roman"/>
                <w:sz w:val="20"/>
                <w:szCs w:val="20"/>
              </w:rPr>
              <w:t>4.9.1</w:t>
            </w:r>
          </w:p>
        </w:tc>
        <w:tc>
          <w:tcPr>
            <w:tcW w:w="6520" w:type="dxa"/>
            <w:shd w:val="clear" w:color="auto" w:fill="auto"/>
          </w:tcPr>
          <w:p w:rsidR="00227B53" w:rsidRPr="00814F74" w:rsidRDefault="00227B53" w:rsidP="00C55B43">
            <w:pPr>
              <w:pStyle w:val="ConsPlusNormal"/>
              <w:ind w:firstLine="0"/>
              <w:jc w:val="both"/>
              <w:rPr>
                <w:rFonts w:ascii="Times New Roman" w:hAnsi="Times New Roman" w:cs="Times New Roman"/>
              </w:rPr>
            </w:pPr>
            <w:r>
              <w:rPr>
                <w:rFonts w:ascii="Times New Roman" w:hAnsi="Times New Roman" w:cs="Times New Roman"/>
              </w:rPr>
              <w:t xml:space="preserve">4.9.1 - </w:t>
            </w:r>
            <w:r w:rsidRPr="00814F74">
              <w:rPr>
                <w:rFonts w:ascii="Times New Roman" w:hAnsi="Times New Roman" w:cs="Times New Roman"/>
              </w:rPr>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кодами 4.9.1.1 - 4.9.1.4</w:t>
            </w:r>
          </w:p>
        </w:tc>
      </w:tr>
      <w:tr w:rsidR="00227B53" w:rsidRPr="00814F74" w:rsidTr="00C55B43">
        <w:tc>
          <w:tcPr>
            <w:tcW w:w="709" w:type="dxa"/>
            <w:shd w:val="clear" w:color="auto" w:fill="auto"/>
            <w:vAlign w:val="center"/>
          </w:tcPr>
          <w:p w:rsidR="00227B53" w:rsidRDefault="00227B53" w:rsidP="00C55B43">
            <w:pPr>
              <w:spacing w:line="240" w:lineRule="auto"/>
              <w:rPr>
                <w:rFonts w:ascii="Times New Roman" w:hAnsi="Times New Roman"/>
                <w:sz w:val="20"/>
                <w:szCs w:val="20"/>
              </w:rPr>
            </w:pPr>
            <w:r>
              <w:rPr>
                <w:rFonts w:ascii="Times New Roman" w:hAnsi="Times New Roman"/>
                <w:sz w:val="20"/>
                <w:szCs w:val="20"/>
              </w:rPr>
              <w:t>7</w:t>
            </w:r>
          </w:p>
        </w:tc>
        <w:tc>
          <w:tcPr>
            <w:tcW w:w="1985" w:type="dxa"/>
            <w:shd w:val="clear" w:color="auto" w:fill="auto"/>
            <w:vAlign w:val="center"/>
          </w:tcPr>
          <w:p w:rsidR="00227B53" w:rsidRPr="00814F74" w:rsidRDefault="00227B53" w:rsidP="00C55B43">
            <w:pPr>
              <w:pStyle w:val="ConsPlusNormal"/>
              <w:ind w:firstLine="0"/>
              <w:jc w:val="center"/>
              <w:rPr>
                <w:rFonts w:ascii="Times New Roman" w:hAnsi="Times New Roman" w:cs="Times New Roman"/>
              </w:rPr>
            </w:pPr>
            <w:r w:rsidRPr="00814F74">
              <w:rPr>
                <w:rFonts w:ascii="Times New Roman" w:hAnsi="Times New Roman" w:cs="Times New Roman"/>
              </w:rPr>
              <w:t>Заправка транспортных средств</w:t>
            </w:r>
          </w:p>
        </w:tc>
        <w:tc>
          <w:tcPr>
            <w:tcW w:w="709" w:type="dxa"/>
            <w:shd w:val="clear" w:color="auto" w:fill="auto"/>
            <w:vAlign w:val="center"/>
          </w:tcPr>
          <w:p w:rsidR="00227B53" w:rsidRPr="008346EA" w:rsidRDefault="00227B53" w:rsidP="00C55B43">
            <w:pPr>
              <w:spacing w:line="240" w:lineRule="auto"/>
              <w:ind w:right="-106" w:hanging="102"/>
              <w:rPr>
                <w:rFonts w:ascii="Times New Roman" w:hAnsi="Times New Roman"/>
                <w:sz w:val="20"/>
                <w:szCs w:val="20"/>
              </w:rPr>
            </w:pPr>
            <w:r>
              <w:rPr>
                <w:rFonts w:ascii="Times New Roman" w:hAnsi="Times New Roman"/>
                <w:sz w:val="20"/>
                <w:szCs w:val="20"/>
              </w:rPr>
              <w:t>4.9.1.1</w:t>
            </w:r>
          </w:p>
        </w:tc>
        <w:tc>
          <w:tcPr>
            <w:tcW w:w="6520" w:type="dxa"/>
            <w:shd w:val="clear" w:color="auto" w:fill="auto"/>
          </w:tcPr>
          <w:p w:rsidR="00227B53" w:rsidRPr="00814F74" w:rsidRDefault="00227B53" w:rsidP="00C55B43">
            <w:pPr>
              <w:pStyle w:val="ConsPlusNormal"/>
              <w:ind w:firstLine="0"/>
              <w:jc w:val="both"/>
              <w:rPr>
                <w:rFonts w:ascii="Times New Roman" w:hAnsi="Times New Roman" w:cs="Times New Roman"/>
              </w:rPr>
            </w:pPr>
            <w:r>
              <w:rPr>
                <w:rFonts w:ascii="Times New Roman" w:hAnsi="Times New Roman" w:cs="Times New Roman"/>
              </w:rPr>
              <w:t xml:space="preserve">4.9.1.1 - </w:t>
            </w:r>
            <w:r w:rsidRPr="00814F74">
              <w:rPr>
                <w:rFonts w:ascii="Times New Roman" w:hAnsi="Times New Roman" w:cs="Times New Roman"/>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r>
      <w:tr w:rsidR="00227B53" w:rsidRPr="00814F74" w:rsidTr="00C55B43">
        <w:tc>
          <w:tcPr>
            <w:tcW w:w="709" w:type="dxa"/>
            <w:shd w:val="clear" w:color="auto" w:fill="auto"/>
            <w:vAlign w:val="center"/>
          </w:tcPr>
          <w:p w:rsidR="00227B53" w:rsidRDefault="00227B53" w:rsidP="00C55B43">
            <w:pPr>
              <w:spacing w:line="240" w:lineRule="auto"/>
              <w:rPr>
                <w:rFonts w:ascii="Times New Roman" w:hAnsi="Times New Roman"/>
                <w:sz w:val="20"/>
                <w:szCs w:val="20"/>
              </w:rPr>
            </w:pPr>
            <w:r>
              <w:rPr>
                <w:rFonts w:ascii="Times New Roman" w:hAnsi="Times New Roman"/>
                <w:sz w:val="20"/>
                <w:szCs w:val="20"/>
              </w:rPr>
              <w:t>8</w:t>
            </w:r>
          </w:p>
        </w:tc>
        <w:tc>
          <w:tcPr>
            <w:tcW w:w="1985" w:type="dxa"/>
            <w:shd w:val="clear" w:color="auto" w:fill="auto"/>
            <w:vAlign w:val="center"/>
          </w:tcPr>
          <w:p w:rsidR="00227B53" w:rsidRPr="00814F74" w:rsidRDefault="00227B53" w:rsidP="00C55B43">
            <w:pPr>
              <w:pStyle w:val="ConsPlusNormal"/>
              <w:ind w:firstLine="0"/>
              <w:jc w:val="center"/>
              <w:rPr>
                <w:rFonts w:ascii="Times New Roman" w:hAnsi="Times New Roman" w:cs="Times New Roman"/>
              </w:rPr>
            </w:pPr>
            <w:r w:rsidRPr="00814F74">
              <w:rPr>
                <w:rFonts w:ascii="Times New Roman" w:hAnsi="Times New Roman" w:cs="Times New Roman"/>
              </w:rPr>
              <w:t>Обеспечение дорожного отдыха</w:t>
            </w:r>
          </w:p>
        </w:tc>
        <w:tc>
          <w:tcPr>
            <w:tcW w:w="709" w:type="dxa"/>
            <w:shd w:val="clear" w:color="auto" w:fill="auto"/>
            <w:vAlign w:val="center"/>
          </w:tcPr>
          <w:p w:rsidR="00227B53" w:rsidRPr="008346EA" w:rsidRDefault="00227B53" w:rsidP="00C55B43">
            <w:pPr>
              <w:spacing w:line="240" w:lineRule="auto"/>
              <w:ind w:right="-106" w:hanging="102"/>
              <w:rPr>
                <w:rFonts w:ascii="Times New Roman" w:hAnsi="Times New Roman"/>
                <w:sz w:val="20"/>
                <w:szCs w:val="20"/>
              </w:rPr>
            </w:pPr>
            <w:r>
              <w:rPr>
                <w:rFonts w:ascii="Times New Roman" w:hAnsi="Times New Roman"/>
                <w:sz w:val="20"/>
                <w:szCs w:val="20"/>
              </w:rPr>
              <w:t>4.9.1.2</w:t>
            </w:r>
          </w:p>
        </w:tc>
        <w:tc>
          <w:tcPr>
            <w:tcW w:w="6520" w:type="dxa"/>
            <w:shd w:val="clear" w:color="auto" w:fill="auto"/>
          </w:tcPr>
          <w:p w:rsidR="00227B53" w:rsidRPr="00814F74" w:rsidRDefault="00227B53" w:rsidP="00C55B43">
            <w:pPr>
              <w:pStyle w:val="ConsPlusNormal"/>
              <w:ind w:firstLine="0"/>
              <w:jc w:val="both"/>
              <w:rPr>
                <w:rFonts w:ascii="Times New Roman" w:hAnsi="Times New Roman" w:cs="Times New Roman"/>
              </w:rPr>
            </w:pPr>
            <w:r>
              <w:rPr>
                <w:rFonts w:ascii="Times New Roman" w:hAnsi="Times New Roman" w:cs="Times New Roman"/>
              </w:rPr>
              <w:t>4.9.1.2 - Р</w:t>
            </w:r>
            <w:r w:rsidRPr="00814F74">
              <w:rPr>
                <w:rFonts w:ascii="Times New Roman" w:hAnsi="Times New Roman" w:cs="Times New Roman"/>
              </w:rPr>
              <w:t>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r>
      <w:tr w:rsidR="00227B53" w:rsidRPr="00814F74" w:rsidTr="00C55B43">
        <w:tc>
          <w:tcPr>
            <w:tcW w:w="709" w:type="dxa"/>
            <w:shd w:val="clear" w:color="auto" w:fill="auto"/>
            <w:vAlign w:val="center"/>
          </w:tcPr>
          <w:p w:rsidR="00227B53" w:rsidRDefault="00227B53" w:rsidP="00C55B43">
            <w:pPr>
              <w:spacing w:line="240" w:lineRule="auto"/>
              <w:rPr>
                <w:rFonts w:ascii="Times New Roman" w:hAnsi="Times New Roman"/>
                <w:sz w:val="20"/>
                <w:szCs w:val="20"/>
              </w:rPr>
            </w:pPr>
            <w:r>
              <w:rPr>
                <w:rFonts w:ascii="Times New Roman" w:hAnsi="Times New Roman"/>
                <w:sz w:val="20"/>
                <w:szCs w:val="20"/>
              </w:rPr>
              <w:t>9</w:t>
            </w:r>
          </w:p>
        </w:tc>
        <w:tc>
          <w:tcPr>
            <w:tcW w:w="1985" w:type="dxa"/>
            <w:shd w:val="clear" w:color="auto" w:fill="auto"/>
            <w:vAlign w:val="center"/>
          </w:tcPr>
          <w:p w:rsidR="00227B53" w:rsidRPr="00814F74" w:rsidRDefault="00227B53" w:rsidP="00C55B43">
            <w:pPr>
              <w:pStyle w:val="ConsPlusNormal"/>
              <w:ind w:firstLine="0"/>
              <w:jc w:val="center"/>
              <w:rPr>
                <w:rFonts w:ascii="Times New Roman" w:hAnsi="Times New Roman" w:cs="Times New Roman"/>
              </w:rPr>
            </w:pPr>
            <w:r w:rsidRPr="00814F74">
              <w:rPr>
                <w:rFonts w:ascii="Times New Roman" w:hAnsi="Times New Roman" w:cs="Times New Roman"/>
              </w:rPr>
              <w:t>Автомобильные мойки</w:t>
            </w:r>
          </w:p>
        </w:tc>
        <w:tc>
          <w:tcPr>
            <w:tcW w:w="709" w:type="dxa"/>
            <w:shd w:val="clear" w:color="auto" w:fill="auto"/>
            <w:vAlign w:val="center"/>
          </w:tcPr>
          <w:p w:rsidR="00227B53" w:rsidRPr="008346EA" w:rsidRDefault="00227B53" w:rsidP="00C55B43">
            <w:pPr>
              <w:spacing w:line="240" w:lineRule="auto"/>
              <w:ind w:right="-106" w:hanging="102"/>
              <w:rPr>
                <w:rFonts w:ascii="Times New Roman" w:hAnsi="Times New Roman"/>
                <w:sz w:val="20"/>
                <w:szCs w:val="20"/>
              </w:rPr>
            </w:pPr>
            <w:r>
              <w:rPr>
                <w:rFonts w:ascii="Times New Roman" w:hAnsi="Times New Roman"/>
                <w:sz w:val="20"/>
                <w:szCs w:val="20"/>
              </w:rPr>
              <w:t>4.9.1.3</w:t>
            </w:r>
          </w:p>
        </w:tc>
        <w:tc>
          <w:tcPr>
            <w:tcW w:w="6520" w:type="dxa"/>
            <w:shd w:val="clear" w:color="auto" w:fill="auto"/>
          </w:tcPr>
          <w:p w:rsidR="00227B53" w:rsidRPr="00814F74" w:rsidRDefault="00227B53" w:rsidP="00C55B43">
            <w:pPr>
              <w:pStyle w:val="ConsPlusNormal"/>
              <w:ind w:firstLine="0"/>
              <w:jc w:val="both"/>
              <w:rPr>
                <w:rFonts w:ascii="Times New Roman" w:hAnsi="Times New Roman" w:cs="Times New Roman"/>
              </w:rPr>
            </w:pPr>
            <w:r>
              <w:rPr>
                <w:rFonts w:ascii="Times New Roman" w:hAnsi="Times New Roman" w:cs="Times New Roman"/>
              </w:rPr>
              <w:t xml:space="preserve">4.9.1.3 - </w:t>
            </w:r>
            <w:r w:rsidRPr="00814F74">
              <w:rPr>
                <w:rFonts w:ascii="Times New Roman" w:hAnsi="Times New Roman" w:cs="Times New Roman"/>
              </w:rPr>
              <w:t>Размещение автомобильных моек, а также размещение магазинов сопутствующей торговли</w:t>
            </w:r>
          </w:p>
        </w:tc>
      </w:tr>
      <w:tr w:rsidR="00227B53" w:rsidRPr="00814F74" w:rsidTr="00C55B43">
        <w:tc>
          <w:tcPr>
            <w:tcW w:w="709" w:type="dxa"/>
            <w:shd w:val="clear" w:color="auto" w:fill="auto"/>
            <w:vAlign w:val="center"/>
          </w:tcPr>
          <w:p w:rsidR="00227B53" w:rsidRDefault="00227B53" w:rsidP="00C55B43">
            <w:pPr>
              <w:spacing w:line="240" w:lineRule="auto"/>
              <w:rPr>
                <w:rFonts w:ascii="Times New Roman" w:hAnsi="Times New Roman"/>
                <w:sz w:val="20"/>
                <w:szCs w:val="20"/>
              </w:rPr>
            </w:pPr>
            <w:r>
              <w:rPr>
                <w:rFonts w:ascii="Times New Roman" w:hAnsi="Times New Roman"/>
                <w:sz w:val="20"/>
                <w:szCs w:val="20"/>
              </w:rPr>
              <w:t>10</w:t>
            </w:r>
          </w:p>
        </w:tc>
        <w:tc>
          <w:tcPr>
            <w:tcW w:w="1985" w:type="dxa"/>
            <w:shd w:val="clear" w:color="auto" w:fill="auto"/>
            <w:vAlign w:val="center"/>
          </w:tcPr>
          <w:p w:rsidR="00227B53" w:rsidRPr="00814F74" w:rsidRDefault="00227B53" w:rsidP="00C55B43">
            <w:pPr>
              <w:pStyle w:val="ConsPlusNormal"/>
              <w:ind w:firstLine="0"/>
              <w:jc w:val="center"/>
              <w:rPr>
                <w:rFonts w:ascii="Times New Roman" w:hAnsi="Times New Roman" w:cs="Times New Roman"/>
              </w:rPr>
            </w:pPr>
            <w:r w:rsidRPr="00814F74">
              <w:rPr>
                <w:rFonts w:ascii="Times New Roman" w:hAnsi="Times New Roman" w:cs="Times New Roman"/>
              </w:rPr>
              <w:t>Ремонт автомобилей</w:t>
            </w:r>
          </w:p>
        </w:tc>
        <w:tc>
          <w:tcPr>
            <w:tcW w:w="709" w:type="dxa"/>
            <w:shd w:val="clear" w:color="auto" w:fill="auto"/>
            <w:vAlign w:val="center"/>
          </w:tcPr>
          <w:p w:rsidR="00227B53" w:rsidRPr="008346EA" w:rsidRDefault="00227B53" w:rsidP="00C55B43">
            <w:pPr>
              <w:spacing w:line="240" w:lineRule="auto"/>
              <w:ind w:right="-106" w:hanging="102"/>
              <w:rPr>
                <w:rFonts w:ascii="Times New Roman" w:hAnsi="Times New Roman"/>
                <w:sz w:val="20"/>
                <w:szCs w:val="20"/>
              </w:rPr>
            </w:pPr>
            <w:r>
              <w:rPr>
                <w:rFonts w:ascii="Times New Roman" w:hAnsi="Times New Roman"/>
                <w:sz w:val="20"/>
                <w:szCs w:val="20"/>
              </w:rPr>
              <w:t>4.9.1.4</w:t>
            </w:r>
          </w:p>
        </w:tc>
        <w:tc>
          <w:tcPr>
            <w:tcW w:w="6520" w:type="dxa"/>
            <w:shd w:val="clear" w:color="auto" w:fill="auto"/>
          </w:tcPr>
          <w:p w:rsidR="00227B53" w:rsidRPr="00814F74" w:rsidRDefault="00227B53" w:rsidP="00C55B43">
            <w:pPr>
              <w:pStyle w:val="ConsPlusNormal"/>
              <w:ind w:firstLine="0"/>
              <w:jc w:val="both"/>
              <w:rPr>
                <w:rFonts w:ascii="Times New Roman" w:hAnsi="Times New Roman" w:cs="Times New Roman"/>
              </w:rPr>
            </w:pPr>
            <w:r>
              <w:rPr>
                <w:rFonts w:ascii="Times New Roman" w:hAnsi="Times New Roman" w:cs="Times New Roman"/>
              </w:rPr>
              <w:t xml:space="preserve">4.9.1.4 - </w:t>
            </w:r>
            <w:r w:rsidRPr="00814F74">
              <w:rPr>
                <w:rFonts w:ascii="Times New Roman" w:hAnsi="Times New Roman" w:cs="Times New Roman"/>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r>
      <w:tr w:rsidR="00227B53" w:rsidRPr="003535E9" w:rsidTr="00C55B43">
        <w:tc>
          <w:tcPr>
            <w:tcW w:w="709" w:type="dxa"/>
            <w:shd w:val="clear" w:color="auto" w:fill="auto"/>
            <w:vAlign w:val="center"/>
          </w:tcPr>
          <w:p w:rsidR="00227B53" w:rsidRPr="003535E9" w:rsidRDefault="00227B53" w:rsidP="00C55B43">
            <w:pPr>
              <w:spacing w:line="240" w:lineRule="auto"/>
              <w:rPr>
                <w:rFonts w:ascii="Times New Roman" w:hAnsi="Times New Roman"/>
                <w:sz w:val="20"/>
                <w:szCs w:val="20"/>
              </w:rPr>
            </w:pPr>
            <w:r>
              <w:rPr>
                <w:rFonts w:ascii="Times New Roman" w:hAnsi="Times New Roman"/>
                <w:sz w:val="20"/>
                <w:szCs w:val="20"/>
              </w:rPr>
              <w:t>11</w:t>
            </w:r>
          </w:p>
        </w:tc>
        <w:tc>
          <w:tcPr>
            <w:tcW w:w="1985" w:type="dxa"/>
            <w:shd w:val="clear" w:color="auto" w:fill="auto"/>
            <w:vAlign w:val="center"/>
          </w:tcPr>
          <w:p w:rsidR="00227B53" w:rsidRPr="003535E9" w:rsidRDefault="00227B53" w:rsidP="00C55B43">
            <w:pPr>
              <w:pStyle w:val="aff7"/>
              <w:jc w:val="center"/>
              <w:rPr>
                <w:rFonts w:eastAsia="Calibri"/>
                <w:sz w:val="20"/>
                <w:szCs w:val="20"/>
                <w:lang w:eastAsia="en-US"/>
              </w:rPr>
            </w:pPr>
            <w:r w:rsidRPr="003535E9">
              <w:rPr>
                <w:sz w:val="20"/>
                <w:szCs w:val="20"/>
              </w:rPr>
              <w:t>Гидротехнические сооружения</w:t>
            </w:r>
          </w:p>
        </w:tc>
        <w:tc>
          <w:tcPr>
            <w:tcW w:w="709" w:type="dxa"/>
            <w:shd w:val="clear" w:color="auto" w:fill="auto"/>
            <w:vAlign w:val="center"/>
          </w:tcPr>
          <w:p w:rsidR="00227B53" w:rsidRPr="003535E9" w:rsidRDefault="00227B53" w:rsidP="00C55B43">
            <w:pPr>
              <w:spacing w:line="240" w:lineRule="auto"/>
              <w:rPr>
                <w:rFonts w:ascii="Times New Roman" w:hAnsi="Times New Roman"/>
                <w:sz w:val="20"/>
                <w:szCs w:val="20"/>
              </w:rPr>
            </w:pPr>
            <w:r w:rsidRPr="003535E9">
              <w:rPr>
                <w:rFonts w:ascii="Times New Roman" w:hAnsi="Times New Roman"/>
                <w:sz w:val="20"/>
                <w:szCs w:val="20"/>
              </w:rPr>
              <w:t>11.</w:t>
            </w:r>
            <w:r>
              <w:rPr>
                <w:rFonts w:ascii="Times New Roman" w:hAnsi="Times New Roman"/>
                <w:sz w:val="20"/>
                <w:szCs w:val="20"/>
              </w:rPr>
              <w:t>3</w:t>
            </w:r>
          </w:p>
        </w:tc>
        <w:tc>
          <w:tcPr>
            <w:tcW w:w="6520" w:type="dxa"/>
            <w:shd w:val="clear" w:color="auto" w:fill="auto"/>
            <w:vAlign w:val="center"/>
          </w:tcPr>
          <w:p w:rsidR="00227B53" w:rsidRPr="003535E9" w:rsidRDefault="00227B53" w:rsidP="00C55B43">
            <w:pPr>
              <w:spacing w:line="240" w:lineRule="auto"/>
              <w:jc w:val="both"/>
              <w:rPr>
                <w:rFonts w:ascii="Times New Roman" w:hAnsi="Times New Roman"/>
                <w:sz w:val="20"/>
                <w:szCs w:val="20"/>
              </w:rPr>
            </w:pPr>
            <w:r w:rsidRPr="003535E9">
              <w:rPr>
                <w:rFonts w:ascii="Times New Roman" w:hAnsi="Times New Roman"/>
                <w:sz w:val="20"/>
                <w:szCs w:val="20"/>
              </w:rPr>
              <w:t>11.3 - 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w:t>
            </w:r>
          </w:p>
        </w:tc>
      </w:tr>
      <w:tr w:rsidR="00227B53" w:rsidRPr="003535E9" w:rsidTr="00C55B43">
        <w:tc>
          <w:tcPr>
            <w:tcW w:w="709" w:type="dxa"/>
            <w:shd w:val="clear" w:color="auto" w:fill="auto"/>
            <w:vAlign w:val="center"/>
          </w:tcPr>
          <w:p w:rsidR="00227B53" w:rsidRDefault="00227B53" w:rsidP="00C55B43">
            <w:pPr>
              <w:spacing w:line="240" w:lineRule="auto"/>
              <w:rPr>
                <w:rFonts w:ascii="Times New Roman" w:hAnsi="Times New Roman"/>
                <w:sz w:val="20"/>
                <w:szCs w:val="20"/>
              </w:rPr>
            </w:pPr>
            <w:r>
              <w:rPr>
                <w:rFonts w:ascii="Times New Roman" w:hAnsi="Times New Roman"/>
                <w:sz w:val="20"/>
                <w:szCs w:val="20"/>
              </w:rPr>
              <w:t>12</w:t>
            </w:r>
          </w:p>
        </w:tc>
        <w:tc>
          <w:tcPr>
            <w:tcW w:w="1985" w:type="dxa"/>
            <w:shd w:val="clear" w:color="auto" w:fill="auto"/>
            <w:vAlign w:val="center"/>
          </w:tcPr>
          <w:p w:rsidR="00227B53" w:rsidRPr="003535E9" w:rsidRDefault="00227B53" w:rsidP="00C55B43">
            <w:pPr>
              <w:pStyle w:val="aff7"/>
              <w:jc w:val="center"/>
              <w:rPr>
                <w:sz w:val="20"/>
                <w:szCs w:val="20"/>
              </w:rPr>
            </w:pPr>
            <w:r w:rsidRPr="003535E9">
              <w:rPr>
                <w:sz w:val="20"/>
                <w:szCs w:val="20"/>
              </w:rPr>
              <w:t>Склады</w:t>
            </w:r>
          </w:p>
        </w:tc>
        <w:tc>
          <w:tcPr>
            <w:tcW w:w="709" w:type="dxa"/>
            <w:shd w:val="clear" w:color="auto" w:fill="auto"/>
            <w:vAlign w:val="center"/>
          </w:tcPr>
          <w:p w:rsidR="00227B53" w:rsidRPr="003535E9" w:rsidRDefault="00227B53" w:rsidP="00C55B43">
            <w:pPr>
              <w:spacing w:line="240" w:lineRule="auto"/>
              <w:rPr>
                <w:rFonts w:ascii="Times New Roman" w:hAnsi="Times New Roman"/>
                <w:sz w:val="20"/>
                <w:szCs w:val="20"/>
              </w:rPr>
            </w:pPr>
            <w:r w:rsidRPr="003535E9">
              <w:rPr>
                <w:rFonts w:ascii="Times New Roman" w:hAnsi="Times New Roman"/>
                <w:sz w:val="20"/>
                <w:szCs w:val="20"/>
              </w:rPr>
              <w:t>6.9</w:t>
            </w:r>
          </w:p>
        </w:tc>
        <w:tc>
          <w:tcPr>
            <w:tcW w:w="6520" w:type="dxa"/>
            <w:shd w:val="clear" w:color="auto" w:fill="auto"/>
            <w:vAlign w:val="center"/>
          </w:tcPr>
          <w:p w:rsidR="00227B53" w:rsidRPr="003535E9" w:rsidRDefault="00227B53" w:rsidP="00C55B43">
            <w:pPr>
              <w:spacing w:line="240" w:lineRule="auto"/>
              <w:jc w:val="both"/>
              <w:rPr>
                <w:rFonts w:ascii="Times New Roman" w:hAnsi="Times New Roman"/>
                <w:sz w:val="20"/>
                <w:szCs w:val="20"/>
              </w:rPr>
            </w:pPr>
            <w:r w:rsidRPr="003535E9">
              <w:rPr>
                <w:rFonts w:ascii="Times New Roman" w:hAnsi="Times New Roman"/>
                <w:sz w:val="20"/>
                <w:szCs w:val="20"/>
              </w:rPr>
              <w:t xml:space="preserve">6.9 - </w:t>
            </w:r>
            <w:r w:rsidRPr="00B17AE5">
              <w:rPr>
                <w:rFonts w:ascii="Times New Roman" w:hAnsi="Times New Roman"/>
                <w:sz w:val="20"/>
                <w:szCs w:val="20"/>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r w:rsidR="00227B53" w:rsidRPr="00544DCD" w:rsidTr="00C55B43">
        <w:tc>
          <w:tcPr>
            <w:tcW w:w="709" w:type="dxa"/>
            <w:shd w:val="clear" w:color="auto" w:fill="auto"/>
            <w:vAlign w:val="center"/>
          </w:tcPr>
          <w:p w:rsidR="00227B53" w:rsidRDefault="00227B53" w:rsidP="00C55B43">
            <w:pPr>
              <w:spacing w:line="240" w:lineRule="auto"/>
              <w:rPr>
                <w:rFonts w:ascii="Times New Roman" w:hAnsi="Times New Roman"/>
                <w:sz w:val="20"/>
                <w:szCs w:val="20"/>
              </w:rPr>
            </w:pPr>
            <w:r>
              <w:rPr>
                <w:rFonts w:ascii="Times New Roman" w:hAnsi="Times New Roman"/>
                <w:sz w:val="20"/>
                <w:szCs w:val="20"/>
              </w:rPr>
              <w:t>13</w:t>
            </w:r>
          </w:p>
        </w:tc>
        <w:tc>
          <w:tcPr>
            <w:tcW w:w="1985" w:type="dxa"/>
            <w:shd w:val="clear" w:color="auto" w:fill="auto"/>
            <w:vAlign w:val="center"/>
          </w:tcPr>
          <w:p w:rsidR="00227B53" w:rsidRPr="00544DCD" w:rsidRDefault="00227B53" w:rsidP="00C55B43">
            <w:pPr>
              <w:spacing w:line="240" w:lineRule="auto"/>
              <w:rPr>
                <w:rFonts w:ascii="Times New Roman" w:hAnsi="Times New Roman"/>
                <w:sz w:val="20"/>
                <w:szCs w:val="20"/>
              </w:rPr>
            </w:pPr>
            <w:r w:rsidRPr="00544DCD">
              <w:rPr>
                <w:rFonts w:ascii="Times New Roman" w:hAnsi="Times New Roman"/>
                <w:sz w:val="20"/>
                <w:szCs w:val="20"/>
              </w:rPr>
              <w:t>Складские площадки</w:t>
            </w:r>
          </w:p>
        </w:tc>
        <w:tc>
          <w:tcPr>
            <w:tcW w:w="709" w:type="dxa"/>
            <w:shd w:val="clear" w:color="auto" w:fill="auto"/>
            <w:vAlign w:val="center"/>
          </w:tcPr>
          <w:p w:rsidR="00227B53" w:rsidRPr="00544DCD" w:rsidRDefault="00227B53" w:rsidP="00C55B43">
            <w:pPr>
              <w:spacing w:line="240" w:lineRule="auto"/>
              <w:rPr>
                <w:rFonts w:ascii="Times New Roman" w:hAnsi="Times New Roman"/>
                <w:sz w:val="20"/>
                <w:szCs w:val="20"/>
              </w:rPr>
            </w:pPr>
            <w:r w:rsidRPr="00544DCD">
              <w:rPr>
                <w:rFonts w:ascii="Times New Roman" w:hAnsi="Times New Roman"/>
                <w:sz w:val="20"/>
                <w:szCs w:val="20"/>
              </w:rPr>
              <w:t>6.9.1</w:t>
            </w:r>
          </w:p>
        </w:tc>
        <w:tc>
          <w:tcPr>
            <w:tcW w:w="6520" w:type="dxa"/>
            <w:shd w:val="clear" w:color="auto" w:fill="auto"/>
            <w:vAlign w:val="center"/>
          </w:tcPr>
          <w:p w:rsidR="00227B53" w:rsidRPr="00544DCD" w:rsidRDefault="00227B53" w:rsidP="00C55B43">
            <w:pPr>
              <w:spacing w:line="240" w:lineRule="auto"/>
              <w:jc w:val="both"/>
              <w:rPr>
                <w:rFonts w:ascii="Times New Roman" w:hAnsi="Times New Roman"/>
                <w:sz w:val="20"/>
                <w:szCs w:val="20"/>
              </w:rPr>
            </w:pPr>
            <w:r w:rsidRPr="00544DCD">
              <w:rPr>
                <w:rFonts w:ascii="Times New Roman" w:hAnsi="Times New Roman"/>
                <w:sz w:val="20"/>
                <w:szCs w:val="20"/>
              </w:rPr>
              <w:t>6.9.1 - Временное хранение, распределение и перевалка грузов (за исключением хранения стратегических запасов) на открытом воздухе</w:t>
            </w:r>
          </w:p>
        </w:tc>
      </w:tr>
      <w:tr w:rsidR="00227B53" w:rsidRPr="00C61606" w:rsidTr="00C55B43">
        <w:tc>
          <w:tcPr>
            <w:tcW w:w="709" w:type="dxa"/>
            <w:shd w:val="clear" w:color="auto" w:fill="auto"/>
            <w:vAlign w:val="center"/>
          </w:tcPr>
          <w:p w:rsidR="00227B53" w:rsidRPr="00C61606" w:rsidRDefault="00227B53" w:rsidP="00C55B43">
            <w:pPr>
              <w:spacing w:line="240" w:lineRule="auto"/>
              <w:rPr>
                <w:rFonts w:ascii="Times New Roman" w:hAnsi="Times New Roman"/>
                <w:sz w:val="20"/>
                <w:szCs w:val="20"/>
              </w:rPr>
            </w:pPr>
            <w:r>
              <w:rPr>
                <w:rFonts w:ascii="Times New Roman" w:hAnsi="Times New Roman"/>
                <w:sz w:val="20"/>
                <w:szCs w:val="20"/>
              </w:rPr>
              <w:t>14</w:t>
            </w:r>
          </w:p>
        </w:tc>
        <w:tc>
          <w:tcPr>
            <w:tcW w:w="1985" w:type="dxa"/>
            <w:shd w:val="clear" w:color="auto" w:fill="auto"/>
            <w:vAlign w:val="center"/>
          </w:tcPr>
          <w:p w:rsidR="00227B53" w:rsidRPr="00C61606" w:rsidRDefault="00227B53" w:rsidP="00C55B43">
            <w:pPr>
              <w:spacing w:line="240" w:lineRule="auto"/>
              <w:rPr>
                <w:rFonts w:ascii="Times New Roman" w:hAnsi="Times New Roman"/>
                <w:sz w:val="20"/>
                <w:szCs w:val="20"/>
              </w:rPr>
            </w:pPr>
            <w:r w:rsidRPr="00C61606">
              <w:rPr>
                <w:rFonts w:ascii="Times New Roman" w:hAnsi="Times New Roman"/>
                <w:sz w:val="20"/>
                <w:szCs w:val="20"/>
              </w:rPr>
              <w:t>Автомобильный транспорт</w:t>
            </w:r>
          </w:p>
        </w:tc>
        <w:tc>
          <w:tcPr>
            <w:tcW w:w="709" w:type="dxa"/>
            <w:shd w:val="clear" w:color="auto" w:fill="auto"/>
            <w:vAlign w:val="center"/>
          </w:tcPr>
          <w:p w:rsidR="00227B53" w:rsidRPr="00C61606" w:rsidRDefault="00227B53" w:rsidP="00C55B43">
            <w:pPr>
              <w:spacing w:line="240" w:lineRule="auto"/>
              <w:rPr>
                <w:rFonts w:ascii="Times New Roman" w:hAnsi="Times New Roman"/>
                <w:sz w:val="20"/>
                <w:szCs w:val="20"/>
              </w:rPr>
            </w:pPr>
            <w:r w:rsidRPr="00C61606">
              <w:rPr>
                <w:rFonts w:ascii="Times New Roman" w:hAnsi="Times New Roman"/>
                <w:sz w:val="20"/>
                <w:szCs w:val="20"/>
              </w:rPr>
              <w:t>7.2</w:t>
            </w:r>
          </w:p>
        </w:tc>
        <w:tc>
          <w:tcPr>
            <w:tcW w:w="6520" w:type="dxa"/>
            <w:shd w:val="clear" w:color="auto" w:fill="auto"/>
            <w:vAlign w:val="center"/>
          </w:tcPr>
          <w:p w:rsidR="00227B53" w:rsidRPr="00C61606" w:rsidRDefault="00227B53" w:rsidP="00C55B43">
            <w:pPr>
              <w:spacing w:line="240" w:lineRule="auto"/>
              <w:jc w:val="both"/>
              <w:rPr>
                <w:rFonts w:ascii="Times New Roman" w:hAnsi="Times New Roman"/>
                <w:sz w:val="20"/>
                <w:szCs w:val="20"/>
              </w:rPr>
            </w:pPr>
            <w:r w:rsidRPr="00C61606">
              <w:rPr>
                <w:rFonts w:ascii="Times New Roman" w:hAnsi="Times New Roman"/>
                <w:sz w:val="20"/>
                <w:szCs w:val="20"/>
              </w:rPr>
              <w:t>7.2 - </w:t>
            </w:r>
            <w:r w:rsidRPr="005551F7">
              <w:rPr>
                <w:rFonts w:ascii="Times New Roman" w:hAnsi="Times New Roman"/>
                <w:sz w:val="20"/>
                <w:szCs w:val="20"/>
              </w:rPr>
              <w:t>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кодами 7.2.1 - 7.2.3</w:t>
            </w:r>
          </w:p>
        </w:tc>
      </w:tr>
      <w:tr w:rsidR="00227B53" w:rsidRPr="005551F7" w:rsidTr="00C55B43">
        <w:tc>
          <w:tcPr>
            <w:tcW w:w="709" w:type="dxa"/>
            <w:shd w:val="clear" w:color="auto" w:fill="auto"/>
            <w:vAlign w:val="center"/>
          </w:tcPr>
          <w:p w:rsidR="00227B53" w:rsidRDefault="00227B53" w:rsidP="00C55B43">
            <w:pPr>
              <w:spacing w:line="240" w:lineRule="auto"/>
              <w:rPr>
                <w:rFonts w:ascii="Times New Roman" w:hAnsi="Times New Roman"/>
                <w:sz w:val="20"/>
                <w:szCs w:val="20"/>
              </w:rPr>
            </w:pPr>
            <w:r>
              <w:rPr>
                <w:rFonts w:ascii="Times New Roman" w:hAnsi="Times New Roman"/>
                <w:sz w:val="20"/>
                <w:szCs w:val="20"/>
              </w:rPr>
              <w:t>15</w:t>
            </w:r>
          </w:p>
        </w:tc>
        <w:tc>
          <w:tcPr>
            <w:tcW w:w="1985" w:type="dxa"/>
            <w:shd w:val="clear" w:color="auto" w:fill="auto"/>
            <w:vAlign w:val="center"/>
          </w:tcPr>
          <w:p w:rsidR="00227B53" w:rsidRPr="005551F7" w:rsidRDefault="00227B53" w:rsidP="00C55B43">
            <w:pPr>
              <w:pStyle w:val="ConsPlusNormal"/>
              <w:ind w:firstLine="0"/>
              <w:jc w:val="center"/>
              <w:rPr>
                <w:rFonts w:ascii="Times New Roman" w:hAnsi="Times New Roman" w:cs="Times New Roman"/>
              </w:rPr>
            </w:pPr>
            <w:r w:rsidRPr="005551F7">
              <w:rPr>
                <w:rFonts w:ascii="Times New Roman" w:hAnsi="Times New Roman" w:cs="Times New Roman"/>
              </w:rPr>
              <w:t>Размещение автомобильных дорог</w:t>
            </w:r>
          </w:p>
        </w:tc>
        <w:tc>
          <w:tcPr>
            <w:tcW w:w="709" w:type="dxa"/>
            <w:shd w:val="clear" w:color="auto" w:fill="auto"/>
            <w:vAlign w:val="center"/>
          </w:tcPr>
          <w:p w:rsidR="00227B53" w:rsidRPr="00C61606" w:rsidRDefault="00227B53" w:rsidP="00C55B43">
            <w:pPr>
              <w:spacing w:line="240" w:lineRule="auto"/>
              <w:rPr>
                <w:rFonts w:ascii="Times New Roman" w:hAnsi="Times New Roman"/>
                <w:sz w:val="20"/>
                <w:szCs w:val="20"/>
              </w:rPr>
            </w:pPr>
            <w:r>
              <w:rPr>
                <w:rFonts w:ascii="Times New Roman" w:hAnsi="Times New Roman"/>
                <w:sz w:val="20"/>
                <w:szCs w:val="20"/>
              </w:rPr>
              <w:t>7.2.1</w:t>
            </w:r>
          </w:p>
        </w:tc>
        <w:tc>
          <w:tcPr>
            <w:tcW w:w="6520" w:type="dxa"/>
            <w:shd w:val="clear" w:color="auto" w:fill="auto"/>
          </w:tcPr>
          <w:p w:rsidR="00227B53" w:rsidRPr="005551F7" w:rsidRDefault="00227B53" w:rsidP="00C55B43">
            <w:pPr>
              <w:pStyle w:val="ConsPlusNormal"/>
              <w:ind w:firstLine="0"/>
              <w:jc w:val="both"/>
              <w:rPr>
                <w:rFonts w:ascii="Times New Roman" w:hAnsi="Times New Roman" w:cs="Times New Roman"/>
              </w:rPr>
            </w:pPr>
            <w:r>
              <w:rPr>
                <w:rFonts w:ascii="Times New Roman" w:hAnsi="Times New Roman" w:cs="Times New Roman"/>
              </w:rPr>
              <w:t xml:space="preserve">7.2.1 - </w:t>
            </w:r>
            <w:r w:rsidRPr="005551F7">
              <w:rPr>
                <w:rFonts w:ascii="Times New Roman" w:hAnsi="Times New Roman" w:cs="Times New Roman"/>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r>
              <w:rPr>
                <w:rFonts w:ascii="Times New Roman" w:hAnsi="Times New Roman" w:cs="Times New Roman"/>
              </w:rPr>
              <w:t xml:space="preserve"> </w:t>
            </w:r>
            <w:r w:rsidRPr="005551F7">
              <w:rPr>
                <w:rFonts w:ascii="Times New Roman" w:hAnsi="Times New Roman" w:cs="Times New Roman"/>
              </w:rPr>
              <w:t>размещение объектов, предназначенных для размещения постов органов внутренних дел, ответственных за безопасность дорожного движения</w:t>
            </w:r>
          </w:p>
        </w:tc>
      </w:tr>
      <w:tr w:rsidR="00227B53" w:rsidRPr="005551F7" w:rsidTr="00C55B43">
        <w:tc>
          <w:tcPr>
            <w:tcW w:w="709" w:type="dxa"/>
            <w:shd w:val="clear" w:color="auto" w:fill="auto"/>
            <w:vAlign w:val="center"/>
          </w:tcPr>
          <w:p w:rsidR="00227B53" w:rsidRDefault="00227B53" w:rsidP="00C55B43">
            <w:pPr>
              <w:spacing w:line="240" w:lineRule="auto"/>
              <w:rPr>
                <w:rFonts w:ascii="Times New Roman" w:hAnsi="Times New Roman"/>
                <w:sz w:val="20"/>
                <w:szCs w:val="20"/>
              </w:rPr>
            </w:pPr>
            <w:r>
              <w:rPr>
                <w:rFonts w:ascii="Times New Roman" w:hAnsi="Times New Roman"/>
                <w:sz w:val="20"/>
                <w:szCs w:val="20"/>
              </w:rPr>
              <w:t>16</w:t>
            </w:r>
          </w:p>
        </w:tc>
        <w:tc>
          <w:tcPr>
            <w:tcW w:w="1985" w:type="dxa"/>
            <w:shd w:val="clear" w:color="auto" w:fill="auto"/>
            <w:vAlign w:val="center"/>
          </w:tcPr>
          <w:p w:rsidR="00227B53" w:rsidRPr="005551F7" w:rsidRDefault="00227B53" w:rsidP="00C55B43">
            <w:pPr>
              <w:pStyle w:val="ConsPlusNormal"/>
              <w:ind w:firstLine="0"/>
              <w:jc w:val="center"/>
              <w:rPr>
                <w:rFonts w:ascii="Times New Roman" w:hAnsi="Times New Roman" w:cs="Times New Roman"/>
              </w:rPr>
            </w:pPr>
            <w:r w:rsidRPr="005551F7">
              <w:rPr>
                <w:rFonts w:ascii="Times New Roman" w:hAnsi="Times New Roman" w:cs="Times New Roman"/>
              </w:rPr>
              <w:t>Обслуживание перевозок пассажиров</w:t>
            </w:r>
          </w:p>
        </w:tc>
        <w:tc>
          <w:tcPr>
            <w:tcW w:w="709" w:type="dxa"/>
            <w:shd w:val="clear" w:color="auto" w:fill="auto"/>
            <w:vAlign w:val="center"/>
          </w:tcPr>
          <w:p w:rsidR="00227B53" w:rsidRPr="00C61606" w:rsidRDefault="00227B53" w:rsidP="00C55B43">
            <w:pPr>
              <w:spacing w:line="240" w:lineRule="auto"/>
              <w:rPr>
                <w:rFonts w:ascii="Times New Roman" w:hAnsi="Times New Roman"/>
                <w:sz w:val="20"/>
                <w:szCs w:val="20"/>
              </w:rPr>
            </w:pPr>
            <w:r>
              <w:rPr>
                <w:rFonts w:ascii="Times New Roman" w:hAnsi="Times New Roman"/>
                <w:sz w:val="20"/>
                <w:szCs w:val="20"/>
              </w:rPr>
              <w:t>7.2.2</w:t>
            </w:r>
          </w:p>
        </w:tc>
        <w:tc>
          <w:tcPr>
            <w:tcW w:w="6520" w:type="dxa"/>
            <w:shd w:val="clear" w:color="auto" w:fill="auto"/>
          </w:tcPr>
          <w:p w:rsidR="00227B53" w:rsidRPr="005551F7" w:rsidRDefault="00227B53" w:rsidP="00C55B43">
            <w:pPr>
              <w:pStyle w:val="ConsPlusNormal"/>
              <w:ind w:firstLine="0"/>
              <w:jc w:val="both"/>
              <w:rPr>
                <w:rFonts w:ascii="Times New Roman" w:hAnsi="Times New Roman" w:cs="Times New Roman"/>
              </w:rPr>
            </w:pPr>
            <w:r>
              <w:rPr>
                <w:rFonts w:ascii="Times New Roman" w:hAnsi="Times New Roman" w:cs="Times New Roman"/>
              </w:rPr>
              <w:t xml:space="preserve">7.2.2 - </w:t>
            </w:r>
            <w:r w:rsidRPr="005551F7">
              <w:rPr>
                <w:rFonts w:ascii="Times New Roman" w:hAnsi="Times New Roman" w:cs="Times New Roman"/>
              </w:rPr>
              <w:t>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кодом 7.6</w:t>
            </w:r>
          </w:p>
        </w:tc>
      </w:tr>
      <w:tr w:rsidR="00227B53" w:rsidRPr="005551F7" w:rsidTr="00C55B43">
        <w:tc>
          <w:tcPr>
            <w:tcW w:w="709" w:type="dxa"/>
            <w:shd w:val="clear" w:color="auto" w:fill="auto"/>
            <w:vAlign w:val="center"/>
          </w:tcPr>
          <w:p w:rsidR="00227B53" w:rsidRDefault="00227B53" w:rsidP="00C55B43">
            <w:pPr>
              <w:spacing w:line="240" w:lineRule="auto"/>
              <w:rPr>
                <w:rFonts w:ascii="Times New Roman" w:hAnsi="Times New Roman"/>
                <w:sz w:val="20"/>
                <w:szCs w:val="20"/>
              </w:rPr>
            </w:pPr>
            <w:r>
              <w:rPr>
                <w:rFonts w:ascii="Times New Roman" w:hAnsi="Times New Roman"/>
                <w:sz w:val="20"/>
                <w:szCs w:val="20"/>
              </w:rPr>
              <w:lastRenderedPageBreak/>
              <w:t>17</w:t>
            </w:r>
          </w:p>
        </w:tc>
        <w:tc>
          <w:tcPr>
            <w:tcW w:w="1985" w:type="dxa"/>
            <w:shd w:val="clear" w:color="auto" w:fill="auto"/>
            <w:vAlign w:val="center"/>
          </w:tcPr>
          <w:p w:rsidR="00227B53" w:rsidRPr="005551F7" w:rsidRDefault="00227B53" w:rsidP="00C55B43">
            <w:pPr>
              <w:pStyle w:val="ConsPlusNormal"/>
              <w:ind w:firstLine="0"/>
              <w:jc w:val="center"/>
              <w:rPr>
                <w:rFonts w:ascii="Times New Roman" w:hAnsi="Times New Roman" w:cs="Times New Roman"/>
              </w:rPr>
            </w:pPr>
            <w:r w:rsidRPr="005551F7">
              <w:rPr>
                <w:rFonts w:ascii="Times New Roman" w:hAnsi="Times New Roman" w:cs="Times New Roman"/>
              </w:rPr>
              <w:t>Стоянки транспорта общего пользования</w:t>
            </w:r>
          </w:p>
        </w:tc>
        <w:tc>
          <w:tcPr>
            <w:tcW w:w="709" w:type="dxa"/>
            <w:shd w:val="clear" w:color="auto" w:fill="auto"/>
            <w:vAlign w:val="center"/>
          </w:tcPr>
          <w:p w:rsidR="00227B53" w:rsidRPr="00C61606" w:rsidRDefault="00227B53" w:rsidP="00C55B43">
            <w:pPr>
              <w:spacing w:line="240" w:lineRule="auto"/>
              <w:rPr>
                <w:rFonts w:ascii="Times New Roman" w:hAnsi="Times New Roman"/>
                <w:sz w:val="20"/>
                <w:szCs w:val="20"/>
              </w:rPr>
            </w:pPr>
            <w:r>
              <w:rPr>
                <w:rFonts w:ascii="Times New Roman" w:hAnsi="Times New Roman"/>
                <w:sz w:val="20"/>
                <w:szCs w:val="20"/>
              </w:rPr>
              <w:t>7.2.3</w:t>
            </w:r>
          </w:p>
        </w:tc>
        <w:tc>
          <w:tcPr>
            <w:tcW w:w="6520" w:type="dxa"/>
            <w:shd w:val="clear" w:color="auto" w:fill="auto"/>
          </w:tcPr>
          <w:p w:rsidR="00227B53" w:rsidRPr="005551F7" w:rsidRDefault="00227B53" w:rsidP="00C55B43">
            <w:pPr>
              <w:pStyle w:val="ConsPlusNormal"/>
              <w:ind w:firstLine="0"/>
              <w:jc w:val="both"/>
              <w:rPr>
                <w:rFonts w:ascii="Times New Roman" w:hAnsi="Times New Roman" w:cs="Times New Roman"/>
              </w:rPr>
            </w:pPr>
            <w:r>
              <w:rPr>
                <w:rFonts w:ascii="Times New Roman" w:hAnsi="Times New Roman" w:cs="Times New Roman"/>
              </w:rPr>
              <w:t xml:space="preserve">7.2.3 - </w:t>
            </w:r>
            <w:r w:rsidRPr="005551F7">
              <w:rPr>
                <w:rFonts w:ascii="Times New Roman" w:hAnsi="Times New Roman" w:cs="Times New Roman"/>
              </w:rPr>
              <w:t>Размещение стоянок транспортных средств, осуществляющих перевозки людей по установленному маршруту</w:t>
            </w:r>
          </w:p>
        </w:tc>
      </w:tr>
      <w:tr w:rsidR="00227B53" w:rsidRPr="00E66948" w:rsidTr="00C55B43">
        <w:tc>
          <w:tcPr>
            <w:tcW w:w="709" w:type="dxa"/>
            <w:shd w:val="clear" w:color="auto" w:fill="auto"/>
            <w:vAlign w:val="center"/>
          </w:tcPr>
          <w:p w:rsidR="00227B53" w:rsidRDefault="00227B53" w:rsidP="00C55B43">
            <w:pPr>
              <w:spacing w:line="240" w:lineRule="auto"/>
              <w:rPr>
                <w:rFonts w:ascii="Times New Roman" w:hAnsi="Times New Roman"/>
                <w:sz w:val="20"/>
                <w:szCs w:val="20"/>
              </w:rPr>
            </w:pPr>
            <w:r>
              <w:rPr>
                <w:rFonts w:ascii="Times New Roman" w:hAnsi="Times New Roman"/>
                <w:sz w:val="20"/>
                <w:szCs w:val="20"/>
              </w:rPr>
              <w:t>18</w:t>
            </w:r>
          </w:p>
        </w:tc>
        <w:tc>
          <w:tcPr>
            <w:tcW w:w="1985" w:type="dxa"/>
            <w:shd w:val="clear" w:color="auto" w:fill="auto"/>
            <w:vAlign w:val="center"/>
          </w:tcPr>
          <w:p w:rsidR="00227B53" w:rsidRPr="00E66948" w:rsidRDefault="00227B53" w:rsidP="00C55B43">
            <w:pPr>
              <w:spacing w:line="240" w:lineRule="auto"/>
              <w:rPr>
                <w:rFonts w:ascii="Times New Roman" w:hAnsi="Times New Roman"/>
                <w:sz w:val="20"/>
                <w:szCs w:val="20"/>
              </w:rPr>
            </w:pPr>
            <w:r w:rsidRPr="00E66948">
              <w:rPr>
                <w:rFonts w:ascii="Times New Roman" w:hAnsi="Times New Roman"/>
                <w:sz w:val="20"/>
                <w:szCs w:val="20"/>
              </w:rPr>
              <w:t>Коммунальное обслуживание</w:t>
            </w:r>
          </w:p>
        </w:tc>
        <w:tc>
          <w:tcPr>
            <w:tcW w:w="709" w:type="dxa"/>
            <w:shd w:val="clear" w:color="auto" w:fill="auto"/>
            <w:vAlign w:val="center"/>
          </w:tcPr>
          <w:p w:rsidR="00227B53" w:rsidRPr="00E66948" w:rsidRDefault="00227B53" w:rsidP="00C55B43">
            <w:pPr>
              <w:spacing w:line="240" w:lineRule="auto"/>
              <w:rPr>
                <w:rFonts w:ascii="Times New Roman" w:hAnsi="Times New Roman"/>
                <w:sz w:val="20"/>
                <w:szCs w:val="20"/>
              </w:rPr>
            </w:pPr>
            <w:r w:rsidRPr="00E66948">
              <w:rPr>
                <w:rFonts w:ascii="Times New Roman" w:hAnsi="Times New Roman"/>
                <w:sz w:val="20"/>
                <w:szCs w:val="20"/>
              </w:rPr>
              <w:t>3.1</w:t>
            </w:r>
          </w:p>
        </w:tc>
        <w:tc>
          <w:tcPr>
            <w:tcW w:w="6520" w:type="dxa"/>
            <w:shd w:val="clear" w:color="auto" w:fill="auto"/>
            <w:vAlign w:val="center"/>
          </w:tcPr>
          <w:p w:rsidR="00227B53" w:rsidRPr="00E66948" w:rsidRDefault="00227B53" w:rsidP="00C55B43">
            <w:pPr>
              <w:spacing w:line="240" w:lineRule="auto"/>
              <w:jc w:val="both"/>
              <w:rPr>
                <w:rFonts w:ascii="Times New Roman" w:hAnsi="Times New Roman"/>
                <w:sz w:val="20"/>
                <w:szCs w:val="20"/>
              </w:rPr>
            </w:pPr>
            <w:r w:rsidRPr="00E66948">
              <w:rPr>
                <w:rFonts w:ascii="Times New Roman" w:hAnsi="Times New Roman"/>
                <w:sz w:val="20"/>
                <w:szCs w:val="20"/>
              </w:rPr>
              <w:t>3.1 - </w:t>
            </w:r>
            <w:r w:rsidRPr="005551F7">
              <w:rPr>
                <w:rFonts w:ascii="Times New Roman" w:hAnsi="Times New Roman"/>
                <w:sz w:val="20"/>
                <w:szCs w:val="20"/>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p>
        </w:tc>
      </w:tr>
      <w:tr w:rsidR="00227B53" w:rsidRPr="005551F7" w:rsidTr="00C55B43">
        <w:tc>
          <w:tcPr>
            <w:tcW w:w="709" w:type="dxa"/>
            <w:shd w:val="clear" w:color="auto" w:fill="auto"/>
            <w:vAlign w:val="center"/>
          </w:tcPr>
          <w:p w:rsidR="00227B53" w:rsidRDefault="00227B53" w:rsidP="00C55B43">
            <w:pPr>
              <w:spacing w:line="240" w:lineRule="auto"/>
              <w:rPr>
                <w:rFonts w:ascii="Times New Roman" w:hAnsi="Times New Roman"/>
                <w:sz w:val="20"/>
                <w:szCs w:val="20"/>
              </w:rPr>
            </w:pPr>
            <w:r>
              <w:rPr>
                <w:rFonts w:ascii="Times New Roman" w:hAnsi="Times New Roman"/>
                <w:sz w:val="20"/>
                <w:szCs w:val="20"/>
              </w:rPr>
              <w:t>19</w:t>
            </w:r>
          </w:p>
        </w:tc>
        <w:tc>
          <w:tcPr>
            <w:tcW w:w="1985" w:type="dxa"/>
            <w:shd w:val="clear" w:color="auto" w:fill="auto"/>
            <w:vAlign w:val="center"/>
          </w:tcPr>
          <w:p w:rsidR="00227B53" w:rsidRPr="005551F7" w:rsidRDefault="00227B53" w:rsidP="00C55B43">
            <w:pPr>
              <w:pStyle w:val="ConsPlusNormal"/>
              <w:ind w:firstLine="0"/>
              <w:jc w:val="center"/>
              <w:rPr>
                <w:rFonts w:ascii="Times New Roman" w:hAnsi="Times New Roman" w:cs="Times New Roman"/>
              </w:rPr>
            </w:pPr>
            <w:r w:rsidRPr="005551F7">
              <w:rPr>
                <w:rFonts w:ascii="Times New Roman" w:hAnsi="Times New Roman" w:cs="Times New Roman"/>
              </w:rPr>
              <w:t>Предоставление коммунальных услуг</w:t>
            </w:r>
          </w:p>
        </w:tc>
        <w:tc>
          <w:tcPr>
            <w:tcW w:w="709" w:type="dxa"/>
            <w:shd w:val="clear" w:color="auto" w:fill="auto"/>
            <w:vAlign w:val="center"/>
          </w:tcPr>
          <w:p w:rsidR="00227B53" w:rsidRPr="00E66948" w:rsidRDefault="00227B53" w:rsidP="00C55B43">
            <w:pPr>
              <w:spacing w:line="240" w:lineRule="auto"/>
              <w:rPr>
                <w:rFonts w:ascii="Times New Roman" w:hAnsi="Times New Roman"/>
                <w:sz w:val="20"/>
                <w:szCs w:val="20"/>
              </w:rPr>
            </w:pPr>
            <w:r>
              <w:rPr>
                <w:rFonts w:ascii="Times New Roman" w:hAnsi="Times New Roman"/>
                <w:sz w:val="20"/>
                <w:szCs w:val="20"/>
              </w:rPr>
              <w:t>3.1.1</w:t>
            </w:r>
          </w:p>
        </w:tc>
        <w:tc>
          <w:tcPr>
            <w:tcW w:w="6520" w:type="dxa"/>
            <w:shd w:val="clear" w:color="auto" w:fill="auto"/>
          </w:tcPr>
          <w:p w:rsidR="00227B53" w:rsidRPr="005551F7" w:rsidRDefault="00227B53" w:rsidP="00C55B43">
            <w:pPr>
              <w:pStyle w:val="ConsPlusNormal"/>
              <w:ind w:firstLine="0"/>
              <w:jc w:val="both"/>
              <w:rPr>
                <w:rFonts w:ascii="Times New Roman" w:hAnsi="Times New Roman" w:cs="Times New Roman"/>
              </w:rPr>
            </w:pPr>
            <w:r>
              <w:rPr>
                <w:rFonts w:ascii="Times New Roman" w:hAnsi="Times New Roman" w:cs="Times New Roman"/>
              </w:rPr>
              <w:t xml:space="preserve">3.1.1 - </w:t>
            </w:r>
            <w:r w:rsidRPr="005551F7">
              <w:rPr>
                <w:rFonts w:ascii="Times New Roman" w:hAnsi="Times New Roman" w:cs="Times New Roman"/>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227B53" w:rsidRPr="005551F7" w:rsidTr="00C55B43">
        <w:tc>
          <w:tcPr>
            <w:tcW w:w="709" w:type="dxa"/>
            <w:shd w:val="clear" w:color="auto" w:fill="auto"/>
            <w:vAlign w:val="center"/>
          </w:tcPr>
          <w:p w:rsidR="00227B53" w:rsidRDefault="00227B53" w:rsidP="00C55B43">
            <w:pPr>
              <w:spacing w:line="240" w:lineRule="auto"/>
              <w:rPr>
                <w:rFonts w:ascii="Times New Roman" w:hAnsi="Times New Roman"/>
                <w:sz w:val="20"/>
                <w:szCs w:val="20"/>
              </w:rPr>
            </w:pPr>
            <w:r>
              <w:rPr>
                <w:rFonts w:ascii="Times New Roman" w:hAnsi="Times New Roman"/>
                <w:sz w:val="20"/>
                <w:szCs w:val="20"/>
              </w:rPr>
              <w:t>20</w:t>
            </w:r>
          </w:p>
        </w:tc>
        <w:tc>
          <w:tcPr>
            <w:tcW w:w="1985" w:type="dxa"/>
            <w:shd w:val="clear" w:color="auto" w:fill="auto"/>
            <w:vAlign w:val="center"/>
          </w:tcPr>
          <w:p w:rsidR="00227B53" w:rsidRPr="005551F7" w:rsidRDefault="00227B53" w:rsidP="00C55B43">
            <w:pPr>
              <w:pStyle w:val="ConsPlusNormal"/>
              <w:ind w:left="-109" w:right="-113" w:firstLine="0"/>
              <w:jc w:val="center"/>
              <w:rPr>
                <w:rFonts w:ascii="Times New Roman" w:hAnsi="Times New Roman" w:cs="Times New Roman"/>
              </w:rPr>
            </w:pPr>
            <w:r w:rsidRPr="005551F7">
              <w:rPr>
                <w:rFonts w:ascii="Times New Roman" w:hAnsi="Times New Roman" w:cs="Times New Roman"/>
              </w:rPr>
              <w:t>Административные здания организаций, обеспечивающих предоставление коммунальных услуг</w:t>
            </w:r>
          </w:p>
        </w:tc>
        <w:tc>
          <w:tcPr>
            <w:tcW w:w="709" w:type="dxa"/>
            <w:shd w:val="clear" w:color="auto" w:fill="auto"/>
            <w:vAlign w:val="center"/>
          </w:tcPr>
          <w:p w:rsidR="00227B53" w:rsidRPr="00E66948" w:rsidRDefault="00227B53" w:rsidP="00C55B43">
            <w:pPr>
              <w:spacing w:line="240" w:lineRule="auto"/>
              <w:rPr>
                <w:rFonts w:ascii="Times New Roman" w:hAnsi="Times New Roman"/>
                <w:sz w:val="20"/>
                <w:szCs w:val="20"/>
              </w:rPr>
            </w:pPr>
            <w:r>
              <w:rPr>
                <w:rFonts w:ascii="Times New Roman" w:hAnsi="Times New Roman"/>
                <w:sz w:val="20"/>
                <w:szCs w:val="20"/>
              </w:rPr>
              <w:t>3.1.2</w:t>
            </w:r>
          </w:p>
        </w:tc>
        <w:tc>
          <w:tcPr>
            <w:tcW w:w="6520" w:type="dxa"/>
            <w:shd w:val="clear" w:color="auto" w:fill="auto"/>
            <w:vAlign w:val="center"/>
          </w:tcPr>
          <w:p w:rsidR="00227B53" w:rsidRPr="005551F7" w:rsidRDefault="00227B53" w:rsidP="00C55B43">
            <w:pPr>
              <w:pStyle w:val="ConsPlusNormal"/>
              <w:ind w:firstLine="0"/>
              <w:jc w:val="center"/>
              <w:rPr>
                <w:rFonts w:ascii="Times New Roman" w:hAnsi="Times New Roman" w:cs="Times New Roman"/>
              </w:rPr>
            </w:pPr>
            <w:r>
              <w:rPr>
                <w:rFonts w:ascii="Times New Roman" w:hAnsi="Times New Roman" w:cs="Times New Roman"/>
              </w:rPr>
              <w:t xml:space="preserve">3.1.2 - </w:t>
            </w:r>
            <w:r w:rsidRPr="005551F7">
              <w:rPr>
                <w:rFonts w:ascii="Times New Roman" w:hAnsi="Times New Roman" w:cs="Times New Roman"/>
              </w:rPr>
              <w:t>Размещение зданий, предназначенных для приема физических и юридических лиц в связи с предоставлением им коммунальных услуг</w:t>
            </w:r>
          </w:p>
        </w:tc>
      </w:tr>
      <w:tr w:rsidR="00227B53" w:rsidRPr="005551F7" w:rsidTr="00C55B43">
        <w:tc>
          <w:tcPr>
            <w:tcW w:w="709" w:type="dxa"/>
            <w:shd w:val="clear" w:color="auto" w:fill="auto"/>
            <w:vAlign w:val="center"/>
          </w:tcPr>
          <w:p w:rsidR="00227B53" w:rsidRPr="00AA027C" w:rsidRDefault="00227B53" w:rsidP="00C55B43">
            <w:pPr>
              <w:spacing w:line="240" w:lineRule="auto"/>
              <w:rPr>
                <w:rFonts w:ascii="Times New Roman" w:hAnsi="Times New Roman"/>
                <w:sz w:val="20"/>
                <w:szCs w:val="20"/>
              </w:rPr>
            </w:pPr>
            <w:r>
              <w:rPr>
                <w:rFonts w:ascii="Times New Roman" w:hAnsi="Times New Roman"/>
                <w:sz w:val="20"/>
                <w:szCs w:val="20"/>
              </w:rPr>
              <w:t>21</w:t>
            </w:r>
          </w:p>
        </w:tc>
        <w:tc>
          <w:tcPr>
            <w:tcW w:w="1985" w:type="dxa"/>
            <w:shd w:val="clear" w:color="auto" w:fill="auto"/>
            <w:vAlign w:val="center"/>
          </w:tcPr>
          <w:p w:rsidR="00227B53" w:rsidRPr="00D3651F" w:rsidRDefault="00227B53" w:rsidP="00C55B43">
            <w:pPr>
              <w:pStyle w:val="ConsPlusNormal"/>
              <w:ind w:firstLine="0"/>
              <w:jc w:val="center"/>
              <w:rPr>
                <w:rFonts w:ascii="Times New Roman" w:hAnsi="Times New Roman" w:cs="Times New Roman"/>
              </w:rPr>
            </w:pPr>
            <w:r w:rsidRPr="00D3651F">
              <w:rPr>
                <w:rFonts w:ascii="Times New Roman" w:hAnsi="Times New Roman" w:cs="Times New Roman"/>
              </w:rPr>
              <w:t>Энергетика</w:t>
            </w:r>
          </w:p>
        </w:tc>
        <w:tc>
          <w:tcPr>
            <w:tcW w:w="709" w:type="dxa"/>
            <w:shd w:val="clear" w:color="auto" w:fill="auto"/>
            <w:vAlign w:val="center"/>
          </w:tcPr>
          <w:p w:rsidR="00227B53" w:rsidRPr="00AA027C" w:rsidRDefault="00227B53" w:rsidP="00C55B43">
            <w:pPr>
              <w:spacing w:line="240" w:lineRule="auto"/>
              <w:rPr>
                <w:rFonts w:ascii="Times New Roman" w:hAnsi="Times New Roman"/>
                <w:sz w:val="20"/>
                <w:szCs w:val="20"/>
              </w:rPr>
            </w:pPr>
            <w:r>
              <w:rPr>
                <w:rFonts w:ascii="Times New Roman" w:hAnsi="Times New Roman"/>
                <w:sz w:val="20"/>
                <w:szCs w:val="20"/>
              </w:rPr>
              <w:t>6.7</w:t>
            </w:r>
          </w:p>
        </w:tc>
        <w:tc>
          <w:tcPr>
            <w:tcW w:w="6520" w:type="dxa"/>
            <w:shd w:val="clear" w:color="auto" w:fill="auto"/>
            <w:vAlign w:val="center"/>
          </w:tcPr>
          <w:p w:rsidR="00227B53" w:rsidRPr="00AA027C" w:rsidRDefault="00227B53" w:rsidP="00C55B43">
            <w:pPr>
              <w:pStyle w:val="ConsPlusNormal"/>
              <w:ind w:firstLine="0"/>
              <w:jc w:val="both"/>
              <w:rPr>
                <w:rFonts w:ascii="Times New Roman" w:hAnsi="Times New Roman" w:cs="Times New Roman"/>
              </w:rPr>
            </w:pPr>
            <w:r>
              <w:rPr>
                <w:rFonts w:ascii="Times New Roman" w:hAnsi="Times New Roman" w:cs="Times New Roman"/>
              </w:rPr>
              <w:t xml:space="preserve">6.7 - </w:t>
            </w:r>
            <w:r w:rsidRPr="00D3651F">
              <w:rPr>
                <w:rFonts w:ascii="Times New Roman" w:hAnsi="Times New Roman" w:cs="Times New Roman"/>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w:t>
            </w:r>
            <w:r>
              <w:rPr>
                <w:rFonts w:ascii="Times New Roman" w:hAnsi="Times New Roman" w:cs="Times New Roman"/>
              </w:rPr>
              <w:t xml:space="preserve"> </w:t>
            </w:r>
            <w:r w:rsidRPr="00D3651F">
              <w:rPr>
                <w:rFonts w:ascii="Times New Roman" w:hAnsi="Times New Roman" w:cs="Times New Roman"/>
              </w:rPr>
              <w:t>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r>
      <w:tr w:rsidR="00227B53" w:rsidRPr="005551F7" w:rsidTr="00C55B43">
        <w:tc>
          <w:tcPr>
            <w:tcW w:w="709" w:type="dxa"/>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sz w:val="20"/>
                <w:szCs w:val="20"/>
              </w:rPr>
              <w:t>2</w:t>
            </w:r>
            <w:r>
              <w:rPr>
                <w:rFonts w:ascii="Times New Roman" w:hAnsi="Times New Roman"/>
                <w:sz w:val="20"/>
                <w:szCs w:val="20"/>
              </w:rPr>
              <w:t>2</w:t>
            </w:r>
          </w:p>
        </w:tc>
        <w:tc>
          <w:tcPr>
            <w:tcW w:w="1985" w:type="dxa"/>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sz w:val="20"/>
                <w:szCs w:val="20"/>
              </w:rPr>
              <w:t>Связь</w:t>
            </w:r>
          </w:p>
        </w:tc>
        <w:tc>
          <w:tcPr>
            <w:tcW w:w="709" w:type="dxa"/>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sz w:val="20"/>
                <w:szCs w:val="20"/>
              </w:rPr>
              <w:t>6.8</w:t>
            </w:r>
          </w:p>
        </w:tc>
        <w:tc>
          <w:tcPr>
            <w:tcW w:w="6520" w:type="dxa"/>
            <w:shd w:val="clear" w:color="auto" w:fill="auto"/>
            <w:vAlign w:val="center"/>
          </w:tcPr>
          <w:p w:rsidR="00227B53" w:rsidRPr="00AA027C" w:rsidRDefault="00227B53" w:rsidP="00C55B43">
            <w:pPr>
              <w:spacing w:line="240" w:lineRule="auto"/>
              <w:jc w:val="both"/>
              <w:rPr>
                <w:rFonts w:ascii="Times New Roman" w:hAnsi="Times New Roman"/>
                <w:sz w:val="20"/>
                <w:szCs w:val="20"/>
              </w:rPr>
            </w:pPr>
            <w:r w:rsidRPr="00AA027C">
              <w:rPr>
                <w:rFonts w:ascii="Times New Roman" w:hAnsi="Times New Roman"/>
                <w:sz w:val="20"/>
                <w:szCs w:val="20"/>
              </w:rPr>
              <w:t>6.8 – 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кодами 3.1.1, 3.2.3</w:t>
            </w:r>
          </w:p>
        </w:tc>
      </w:tr>
      <w:tr w:rsidR="00227B53" w:rsidRPr="003535E9" w:rsidTr="00C55B43">
        <w:tc>
          <w:tcPr>
            <w:tcW w:w="9923" w:type="dxa"/>
            <w:gridSpan w:val="4"/>
            <w:shd w:val="clear" w:color="auto" w:fill="auto"/>
            <w:vAlign w:val="center"/>
          </w:tcPr>
          <w:p w:rsidR="00227B53" w:rsidRPr="003535E9" w:rsidRDefault="00227B53" w:rsidP="00C55B43">
            <w:pPr>
              <w:spacing w:line="240" w:lineRule="auto"/>
              <w:rPr>
                <w:rFonts w:ascii="Times New Roman" w:hAnsi="Times New Roman"/>
                <w:b/>
                <w:sz w:val="20"/>
                <w:szCs w:val="20"/>
              </w:rPr>
            </w:pPr>
            <w:r w:rsidRPr="003535E9">
              <w:rPr>
                <w:rFonts w:ascii="Times New Roman" w:hAnsi="Times New Roman"/>
                <w:b/>
                <w:sz w:val="20"/>
                <w:szCs w:val="20"/>
              </w:rPr>
              <w:t>Условно разрешенные виды использования</w:t>
            </w:r>
          </w:p>
        </w:tc>
      </w:tr>
      <w:tr w:rsidR="00227B53" w:rsidRPr="005551F7" w:rsidTr="00C55B43">
        <w:tc>
          <w:tcPr>
            <w:tcW w:w="709" w:type="dxa"/>
            <w:shd w:val="clear" w:color="auto" w:fill="auto"/>
            <w:vAlign w:val="center"/>
          </w:tcPr>
          <w:p w:rsidR="00227B53" w:rsidRPr="003535E9" w:rsidRDefault="00227B53" w:rsidP="00C55B43">
            <w:pPr>
              <w:spacing w:line="240" w:lineRule="auto"/>
              <w:rPr>
                <w:rFonts w:ascii="Times New Roman" w:hAnsi="Times New Roman"/>
                <w:sz w:val="20"/>
                <w:szCs w:val="20"/>
              </w:rPr>
            </w:pPr>
            <w:r>
              <w:rPr>
                <w:rFonts w:ascii="Times New Roman" w:hAnsi="Times New Roman"/>
                <w:sz w:val="20"/>
                <w:szCs w:val="20"/>
              </w:rPr>
              <w:t>23</w:t>
            </w:r>
          </w:p>
        </w:tc>
        <w:tc>
          <w:tcPr>
            <w:tcW w:w="1985" w:type="dxa"/>
            <w:shd w:val="clear" w:color="auto" w:fill="auto"/>
            <w:vAlign w:val="center"/>
          </w:tcPr>
          <w:p w:rsidR="00227B53" w:rsidRPr="00E66948" w:rsidRDefault="00227B53" w:rsidP="00C55B43">
            <w:pPr>
              <w:spacing w:line="240" w:lineRule="auto"/>
              <w:rPr>
                <w:rFonts w:ascii="Times New Roman" w:hAnsi="Times New Roman"/>
                <w:sz w:val="20"/>
                <w:szCs w:val="20"/>
              </w:rPr>
            </w:pPr>
            <w:r w:rsidRPr="00E66948">
              <w:rPr>
                <w:rFonts w:ascii="Times New Roman" w:hAnsi="Times New Roman"/>
                <w:sz w:val="20"/>
                <w:szCs w:val="20"/>
              </w:rPr>
              <w:t>Общественное управление</w:t>
            </w:r>
          </w:p>
        </w:tc>
        <w:tc>
          <w:tcPr>
            <w:tcW w:w="709" w:type="dxa"/>
            <w:shd w:val="clear" w:color="auto" w:fill="auto"/>
            <w:vAlign w:val="center"/>
          </w:tcPr>
          <w:p w:rsidR="00227B53" w:rsidRPr="00E66948" w:rsidRDefault="00227B53" w:rsidP="00C55B43">
            <w:pPr>
              <w:spacing w:line="240" w:lineRule="auto"/>
              <w:rPr>
                <w:rFonts w:ascii="Times New Roman" w:hAnsi="Times New Roman"/>
                <w:sz w:val="20"/>
                <w:szCs w:val="20"/>
              </w:rPr>
            </w:pPr>
            <w:r w:rsidRPr="00E66948">
              <w:rPr>
                <w:rFonts w:ascii="Times New Roman" w:hAnsi="Times New Roman"/>
                <w:sz w:val="20"/>
                <w:szCs w:val="20"/>
              </w:rPr>
              <w:t>3.8</w:t>
            </w:r>
          </w:p>
        </w:tc>
        <w:tc>
          <w:tcPr>
            <w:tcW w:w="6520" w:type="dxa"/>
            <w:shd w:val="clear" w:color="auto" w:fill="auto"/>
            <w:vAlign w:val="center"/>
          </w:tcPr>
          <w:p w:rsidR="00227B53" w:rsidRPr="005551F7" w:rsidRDefault="00227B53" w:rsidP="00C55B43">
            <w:pPr>
              <w:spacing w:line="240" w:lineRule="auto"/>
              <w:jc w:val="both"/>
              <w:rPr>
                <w:rFonts w:ascii="Times New Roman" w:hAnsi="Times New Roman"/>
                <w:sz w:val="20"/>
                <w:szCs w:val="20"/>
              </w:rPr>
            </w:pPr>
            <w:r w:rsidRPr="005551F7">
              <w:rPr>
                <w:rFonts w:ascii="Times New Roman" w:hAnsi="Times New Roman"/>
                <w:sz w:val="20"/>
                <w:szCs w:val="20"/>
              </w:rPr>
              <w:t>3.8 - 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кодами 3.8.1 - 3.8.2</w:t>
            </w:r>
          </w:p>
        </w:tc>
      </w:tr>
      <w:tr w:rsidR="00227B53" w:rsidRPr="00E66948" w:rsidTr="00C55B43">
        <w:tc>
          <w:tcPr>
            <w:tcW w:w="9923" w:type="dxa"/>
            <w:gridSpan w:val="4"/>
            <w:shd w:val="clear" w:color="auto" w:fill="auto"/>
            <w:vAlign w:val="center"/>
          </w:tcPr>
          <w:p w:rsidR="00227B53" w:rsidRPr="00E66948" w:rsidRDefault="00227B53" w:rsidP="00C55B43">
            <w:pPr>
              <w:spacing w:line="240" w:lineRule="auto"/>
              <w:rPr>
                <w:rFonts w:ascii="Times New Roman" w:hAnsi="Times New Roman"/>
                <w:sz w:val="20"/>
                <w:szCs w:val="20"/>
              </w:rPr>
            </w:pPr>
            <w:r>
              <w:rPr>
                <w:rFonts w:ascii="Times New Roman" w:hAnsi="Times New Roman"/>
                <w:b/>
                <w:sz w:val="20"/>
                <w:szCs w:val="20"/>
              </w:rPr>
              <w:t>В</w:t>
            </w:r>
            <w:r w:rsidRPr="003D7066">
              <w:rPr>
                <w:rFonts w:ascii="Times New Roman" w:hAnsi="Times New Roman"/>
                <w:b/>
                <w:sz w:val="20"/>
                <w:szCs w:val="20"/>
              </w:rPr>
              <w:t>спомогательные виды</w:t>
            </w:r>
            <w:r>
              <w:rPr>
                <w:rFonts w:ascii="Times New Roman" w:hAnsi="Times New Roman"/>
                <w:b/>
                <w:sz w:val="20"/>
                <w:szCs w:val="20"/>
              </w:rPr>
              <w:t xml:space="preserve"> </w:t>
            </w:r>
            <w:r w:rsidRPr="003D7066">
              <w:rPr>
                <w:rFonts w:ascii="Times New Roman" w:hAnsi="Times New Roman"/>
                <w:b/>
                <w:sz w:val="20"/>
                <w:szCs w:val="20"/>
              </w:rPr>
              <w:t>разрешённого использования</w:t>
            </w:r>
            <w:r>
              <w:rPr>
                <w:rFonts w:ascii="Times New Roman" w:hAnsi="Times New Roman"/>
                <w:b/>
                <w:sz w:val="20"/>
                <w:szCs w:val="20"/>
              </w:rPr>
              <w:t>,</w:t>
            </w:r>
            <w:r>
              <w:t xml:space="preserve"> </w:t>
            </w:r>
            <w:r w:rsidRPr="00C07308">
              <w:rPr>
                <w:rFonts w:ascii="Times New Roman" w:hAnsi="Times New Roman"/>
                <w:b/>
                <w:sz w:val="20"/>
                <w:szCs w:val="20"/>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227B53" w:rsidRPr="005551F7" w:rsidTr="00C55B43">
        <w:tc>
          <w:tcPr>
            <w:tcW w:w="9923" w:type="dxa"/>
            <w:gridSpan w:val="4"/>
            <w:shd w:val="clear" w:color="auto" w:fill="auto"/>
            <w:vAlign w:val="center"/>
          </w:tcPr>
          <w:p w:rsidR="00227B53" w:rsidRPr="005551F7" w:rsidRDefault="00227B53" w:rsidP="00C55B43">
            <w:pPr>
              <w:pStyle w:val="ConsPlusNormal"/>
              <w:ind w:firstLine="0"/>
              <w:jc w:val="center"/>
              <w:rPr>
                <w:rFonts w:ascii="Times New Roman" w:hAnsi="Times New Roman" w:cs="Times New Roman"/>
              </w:rPr>
            </w:pPr>
            <w:r>
              <w:rPr>
                <w:rFonts w:ascii="Times New Roman" w:hAnsi="Times New Roman"/>
              </w:rPr>
              <w:t xml:space="preserve">Для данной зоны - </w:t>
            </w:r>
            <w:r w:rsidRPr="00B800FF">
              <w:rPr>
                <w:rFonts w:ascii="Times New Roman" w:hAnsi="Times New Roman"/>
              </w:rPr>
              <w:t>Вспомогательные виды разрешённого использования</w:t>
            </w:r>
            <w:r>
              <w:rPr>
                <w:rFonts w:ascii="Times New Roman" w:hAnsi="Times New Roman"/>
                <w:b/>
              </w:rPr>
              <w:t xml:space="preserve"> не устанавливаются</w:t>
            </w:r>
          </w:p>
        </w:tc>
      </w:tr>
    </w:tbl>
    <w:p w:rsidR="00227B53" w:rsidRPr="00AA027C" w:rsidRDefault="00227B53" w:rsidP="00227B53">
      <w:pPr>
        <w:widowControl w:val="0"/>
        <w:spacing w:line="240" w:lineRule="auto"/>
        <w:ind w:firstLine="709"/>
        <w:jc w:val="both"/>
        <w:rPr>
          <w:rFonts w:ascii="Times New Roman" w:hAnsi="Times New Roman"/>
          <w:b/>
          <w:sz w:val="24"/>
          <w:szCs w:val="24"/>
        </w:rPr>
      </w:pPr>
      <w:r w:rsidRPr="00AA027C">
        <w:rPr>
          <w:rFonts w:ascii="Times New Roman" w:hAnsi="Times New Roman"/>
          <w:b/>
          <w:sz w:val="24"/>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227B53" w:rsidRPr="00AA027C" w:rsidRDefault="00227B53" w:rsidP="00227B53">
      <w:pPr>
        <w:widowControl w:val="0"/>
        <w:spacing w:line="240" w:lineRule="auto"/>
        <w:ind w:firstLine="709"/>
        <w:jc w:val="both"/>
        <w:rPr>
          <w:rFonts w:ascii="Times New Roman" w:hAnsi="Times New Roman"/>
          <w:sz w:val="24"/>
          <w:szCs w:val="24"/>
        </w:rPr>
      </w:pPr>
      <w:r w:rsidRPr="00AA027C">
        <w:rPr>
          <w:rFonts w:ascii="Times New Roman" w:hAnsi="Times New Roman"/>
          <w:sz w:val="24"/>
          <w:szCs w:val="24"/>
        </w:rPr>
        <w:t xml:space="preserve">1) предельные (минимальные и (или) максимальные) размеры земельных участков, в том </w:t>
      </w:r>
      <w:bookmarkStart w:id="244" w:name="_Toc515091925"/>
      <w:bookmarkStart w:id="245" w:name="_Toc515096889"/>
      <w:bookmarkStart w:id="246" w:name="_Toc41981599"/>
      <w:r w:rsidRPr="00AA027C">
        <w:rPr>
          <w:rFonts w:ascii="Times New Roman" w:hAnsi="Times New Roman"/>
          <w:sz w:val="24"/>
          <w:szCs w:val="24"/>
        </w:rPr>
        <w:t xml:space="preserve">1) предельные (минимальные и (или) максимальные) размеры земельных участков, в том числе их площадь – не устанавливаются; </w:t>
      </w:r>
    </w:p>
    <w:p w:rsidR="00227B53" w:rsidRPr="00AA027C" w:rsidRDefault="00227B53" w:rsidP="00227B53">
      <w:pPr>
        <w:widowControl w:val="0"/>
        <w:spacing w:line="240" w:lineRule="auto"/>
        <w:ind w:firstLine="709"/>
        <w:jc w:val="both"/>
        <w:rPr>
          <w:rFonts w:ascii="Times New Roman" w:hAnsi="Times New Roman"/>
          <w:sz w:val="24"/>
          <w:szCs w:val="24"/>
        </w:rPr>
      </w:pPr>
      <w:r w:rsidRPr="00AA027C">
        <w:rPr>
          <w:rFonts w:ascii="Times New Roman" w:hAnsi="Times New Roman"/>
          <w:sz w:val="24"/>
          <w:szCs w:val="24"/>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устанавливаются;</w:t>
      </w:r>
    </w:p>
    <w:p w:rsidR="00227B53" w:rsidRPr="00AA027C" w:rsidRDefault="00227B53" w:rsidP="00227B53">
      <w:pPr>
        <w:widowControl w:val="0"/>
        <w:spacing w:line="240" w:lineRule="auto"/>
        <w:ind w:firstLine="709"/>
        <w:jc w:val="both"/>
        <w:rPr>
          <w:rFonts w:ascii="Times New Roman" w:hAnsi="Times New Roman"/>
          <w:sz w:val="24"/>
          <w:szCs w:val="24"/>
        </w:rPr>
      </w:pPr>
      <w:r>
        <w:rPr>
          <w:rFonts w:ascii="Times New Roman" w:hAnsi="Times New Roman"/>
          <w:sz w:val="24"/>
          <w:szCs w:val="24"/>
        </w:rPr>
        <w:t>3) </w:t>
      </w:r>
      <w:r w:rsidRPr="00AA027C">
        <w:rPr>
          <w:rFonts w:ascii="Times New Roman" w:hAnsi="Times New Roman"/>
          <w:sz w:val="24"/>
          <w:szCs w:val="24"/>
        </w:rPr>
        <w:t>предельное количество этажей или предельную высоту зданий, строений, сооружений – не устанавливаются;</w:t>
      </w:r>
    </w:p>
    <w:p w:rsidR="00227B53" w:rsidRPr="00AA027C" w:rsidRDefault="00227B53" w:rsidP="00227B53">
      <w:pPr>
        <w:widowControl w:val="0"/>
        <w:spacing w:line="240" w:lineRule="auto"/>
        <w:ind w:firstLine="709"/>
        <w:jc w:val="both"/>
        <w:rPr>
          <w:rFonts w:ascii="Times New Roman" w:hAnsi="Times New Roman"/>
          <w:sz w:val="24"/>
          <w:szCs w:val="24"/>
        </w:rPr>
      </w:pPr>
      <w:r>
        <w:rPr>
          <w:rFonts w:ascii="Times New Roman" w:hAnsi="Times New Roman"/>
          <w:sz w:val="24"/>
          <w:szCs w:val="24"/>
        </w:rPr>
        <w:t>4) </w:t>
      </w:r>
      <w:r w:rsidRPr="00AA027C">
        <w:rPr>
          <w:rFonts w:ascii="Times New Roman" w:hAnsi="Times New Roman"/>
          <w:sz w:val="24"/>
          <w:szCs w:val="24"/>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w:t>
      </w:r>
      <w:r w:rsidRPr="00AA027C">
        <w:rPr>
          <w:rFonts w:ascii="Times New Roman" w:hAnsi="Times New Roman"/>
          <w:sz w:val="24"/>
          <w:szCs w:val="24"/>
        </w:rPr>
        <w:lastRenderedPageBreak/>
        <w:t>всей площади земельного участка – не устанавливаются.</w:t>
      </w:r>
    </w:p>
    <w:p w:rsidR="00227B53" w:rsidRPr="00AA027C" w:rsidRDefault="00227B53" w:rsidP="00227B53">
      <w:pPr>
        <w:widowControl w:val="0"/>
        <w:spacing w:line="240" w:lineRule="auto"/>
        <w:ind w:firstLine="709"/>
        <w:jc w:val="both"/>
        <w:rPr>
          <w:rFonts w:ascii="Times New Roman" w:hAnsi="Times New Roman"/>
          <w:b/>
          <w:sz w:val="24"/>
          <w:szCs w:val="24"/>
        </w:rPr>
      </w:pPr>
      <w:r w:rsidRPr="00AA027C">
        <w:rPr>
          <w:rFonts w:ascii="Times New Roman" w:hAnsi="Times New Roman"/>
          <w:b/>
          <w:sz w:val="24"/>
          <w:szCs w:val="24"/>
        </w:rPr>
        <w:t>Ограничения использования земельных участков и объектов капитального строительства.</w:t>
      </w:r>
      <w:bookmarkEnd w:id="244"/>
      <w:bookmarkEnd w:id="245"/>
      <w:bookmarkEnd w:id="246"/>
    </w:p>
    <w:p w:rsidR="00227B53" w:rsidRPr="00AA027C" w:rsidRDefault="00227B53" w:rsidP="00227B53">
      <w:pPr>
        <w:widowControl w:val="0"/>
        <w:autoSpaceDE w:val="0"/>
        <w:autoSpaceDN w:val="0"/>
        <w:adjustRightInd w:val="0"/>
        <w:spacing w:line="240" w:lineRule="auto"/>
        <w:ind w:firstLine="709"/>
        <w:jc w:val="both"/>
        <w:rPr>
          <w:rFonts w:ascii="Times New Roman" w:eastAsia="TimesNewRoman" w:hAnsi="Times New Roman"/>
          <w:sz w:val="24"/>
          <w:szCs w:val="24"/>
          <w:lang w:eastAsia="ru-RU"/>
        </w:rPr>
      </w:pPr>
      <w:r w:rsidRPr="00AA027C">
        <w:rPr>
          <w:rFonts w:ascii="Times New Roman" w:eastAsia="TimesNewRoman" w:hAnsi="Times New Roman"/>
          <w:sz w:val="24"/>
          <w:szCs w:val="24"/>
          <w:lang w:eastAsia="ru-RU"/>
        </w:rPr>
        <w:t xml:space="preserve">Ограничения использования для данной территориальной зоны установлены Главой </w:t>
      </w:r>
      <w:r>
        <w:rPr>
          <w:rFonts w:ascii="Times New Roman" w:eastAsia="TimesNewRoman" w:hAnsi="Times New Roman"/>
          <w:sz w:val="24"/>
          <w:szCs w:val="24"/>
          <w:lang w:eastAsia="ru-RU"/>
        </w:rPr>
        <w:t>9</w:t>
      </w:r>
      <w:r w:rsidRPr="00AA027C">
        <w:rPr>
          <w:rFonts w:ascii="Times New Roman" w:eastAsia="TimesNewRoman" w:hAnsi="Times New Roman"/>
          <w:sz w:val="24"/>
          <w:szCs w:val="24"/>
          <w:lang w:eastAsia="ru-RU"/>
        </w:rPr>
        <w:t xml:space="preserve"> настоящих Правил.</w:t>
      </w:r>
    </w:p>
    <w:p w:rsidR="00227B53" w:rsidRPr="00AA027C" w:rsidRDefault="00227B53" w:rsidP="00227B53">
      <w:pPr>
        <w:pStyle w:val="af2"/>
        <w:widowControl w:val="0"/>
        <w:autoSpaceDE w:val="0"/>
        <w:autoSpaceDN w:val="0"/>
        <w:adjustRightInd w:val="0"/>
        <w:spacing w:line="240" w:lineRule="auto"/>
        <w:ind w:left="0" w:firstLine="709"/>
        <w:jc w:val="both"/>
        <w:outlineLvl w:val="2"/>
        <w:rPr>
          <w:rFonts w:ascii="Times New Roman" w:hAnsi="Times New Roman"/>
          <w:b/>
          <w:sz w:val="24"/>
          <w:szCs w:val="24"/>
        </w:rPr>
      </w:pPr>
      <w:bookmarkStart w:id="247" w:name="_Toc442797250"/>
      <w:bookmarkStart w:id="248" w:name="_Toc515091926"/>
      <w:bookmarkStart w:id="249" w:name="_Toc515096890"/>
      <w:bookmarkStart w:id="250" w:name="_Toc41981600"/>
      <w:r w:rsidRPr="00AA027C">
        <w:rPr>
          <w:rFonts w:ascii="Times New Roman" w:hAnsi="Times New Roman"/>
          <w:b/>
          <w:sz w:val="24"/>
          <w:szCs w:val="24"/>
        </w:rPr>
        <w:t>Виды разрешенного использования земельных участков и объектов капитального строительства для зоны инженерной инфраструктуры.</w:t>
      </w:r>
      <w:bookmarkEnd w:id="247"/>
      <w:bookmarkEnd w:id="248"/>
      <w:bookmarkEnd w:id="249"/>
      <w:bookmarkEnd w:id="250"/>
    </w:p>
    <w:p w:rsidR="00227B53" w:rsidRPr="00AA027C" w:rsidRDefault="00227B53" w:rsidP="00227B53">
      <w:pPr>
        <w:pStyle w:val="af2"/>
        <w:widowControl w:val="0"/>
        <w:autoSpaceDE w:val="0"/>
        <w:autoSpaceDN w:val="0"/>
        <w:adjustRightInd w:val="0"/>
        <w:spacing w:after="0" w:line="240" w:lineRule="auto"/>
        <w:ind w:left="0" w:firstLine="709"/>
        <w:jc w:val="both"/>
        <w:rPr>
          <w:rFonts w:ascii="Times New Roman" w:hAnsi="Times New Roman"/>
          <w:sz w:val="24"/>
          <w:szCs w:val="24"/>
        </w:rPr>
      </w:pPr>
      <w:r w:rsidRPr="00AA027C">
        <w:rPr>
          <w:rFonts w:ascii="Times New Roman" w:hAnsi="Times New Roman"/>
          <w:sz w:val="24"/>
          <w:szCs w:val="24"/>
        </w:rPr>
        <w:t>Код обозначения зоны на карте (схеме) – ИТ2.</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7"/>
        <w:gridCol w:w="1985"/>
        <w:gridCol w:w="709"/>
        <w:gridCol w:w="6520"/>
      </w:tblGrid>
      <w:tr w:rsidR="00227B53" w:rsidRPr="003E2DE8" w:rsidTr="00C55B43">
        <w:tc>
          <w:tcPr>
            <w:tcW w:w="9781" w:type="dxa"/>
            <w:gridSpan w:val="4"/>
            <w:shd w:val="clear" w:color="auto" w:fill="auto"/>
            <w:vAlign w:val="center"/>
          </w:tcPr>
          <w:p w:rsidR="00227B53" w:rsidRPr="003E2DE8" w:rsidRDefault="00227B53" w:rsidP="00C55B43">
            <w:pPr>
              <w:spacing w:line="240" w:lineRule="auto"/>
              <w:rPr>
                <w:rFonts w:ascii="Times New Roman" w:hAnsi="Times New Roman"/>
                <w:b/>
                <w:sz w:val="20"/>
                <w:szCs w:val="20"/>
              </w:rPr>
            </w:pPr>
            <w:bookmarkStart w:id="251" w:name="_Toc286837172"/>
            <w:bookmarkStart w:id="252" w:name="_Toc311142073"/>
            <w:bookmarkStart w:id="253" w:name="_Toc311395835"/>
            <w:bookmarkStart w:id="254" w:name="_Toc312414305"/>
            <w:bookmarkStart w:id="255" w:name="_Toc443165317"/>
            <w:r w:rsidRPr="003E2DE8">
              <w:rPr>
                <w:rFonts w:ascii="Times New Roman" w:hAnsi="Times New Roman"/>
                <w:b/>
                <w:sz w:val="20"/>
                <w:szCs w:val="20"/>
              </w:rPr>
              <w:t>ИТ</w:t>
            </w:r>
            <w:r>
              <w:rPr>
                <w:rFonts w:ascii="Times New Roman" w:hAnsi="Times New Roman"/>
                <w:b/>
                <w:sz w:val="20"/>
                <w:szCs w:val="20"/>
              </w:rPr>
              <w:t>2</w:t>
            </w:r>
            <w:r w:rsidRPr="003E2DE8">
              <w:rPr>
                <w:rFonts w:ascii="Times New Roman" w:hAnsi="Times New Roman"/>
                <w:b/>
                <w:sz w:val="20"/>
                <w:szCs w:val="20"/>
              </w:rPr>
              <w:t xml:space="preserve"> - зон</w:t>
            </w:r>
            <w:r>
              <w:rPr>
                <w:rFonts w:ascii="Times New Roman" w:hAnsi="Times New Roman"/>
                <w:b/>
                <w:sz w:val="20"/>
                <w:szCs w:val="20"/>
              </w:rPr>
              <w:t>а</w:t>
            </w:r>
            <w:r w:rsidRPr="003E2DE8">
              <w:rPr>
                <w:rFonts w:ascii="Times New Roman" w:hAnsi="Times New Roman"/>
                <w:b/>
                <w:sz w:val="20"/>
                <w:szCs w:val="20"/>
              </w:rPr>
              <w:t xml:space="preserve"> инженерной инфраструктуры</w:t>
            </w:r>
          </w:p>
        </w:tc>
      </w:tr>
      <w:tr w:rsidR="00227B53" w:rsidRPr="003E2DE8" w:rsidTr="00C55B43">
        <w:tc>
          <w:tcPr>
            <w:tcW w:w="567" w:type="dxa"/>
            <w:shd w:val="clear" w:color="auto" w:fill="auto"/>
            <w:vAlign w:val="center"/>
          </w:tcPr>
          <w:p w:rsidR="00227B53" w:rsidRPr="003E2DE8" w:rsidRDefault="00227B53" w:rsidP="00C55B43">
            <w:pPr>
              <w:spacing w:line="240" w:lineRule="auto"/>
              <w:rPr>
                <w:rFonts w:ascii="Times New Roman" w:hAnsi="Times New Roman"/>
                <w:b/>
                <w:sz w:val="20"/>
                <w:szCs w:val="20"/>
              </w:rPr>
            </w:pPr>
            <w:r w:rsidRPr="003E2DE8">
              <w:rPr>
                <w:rFonts w:ascii="Times New Roman" w:hAnsi="Times New Roman"/>
                <w:b/>
                <w:sz w:val="20"/>
                <w:szCs w:val="20"/>
              </w:rPr>
              <w:t>№ п/п</w:t>
            </w:r>
          </w:p>
        </w:tc>
        <w:tc>
          <w:tcPr>
            <w:tcW w:w="1985" w:type="dxa"/>
            <w:shd w:val="clear" w:color="auto" w:fill="auto"/>
            <w:vAlign w:val="center"/>
          </w:tcPr>
          <w:p w:rsidR="00227B53" w:rsidRPr="003E2DE8" w:rsidRDefault="00227B53" w:rsidP="00C55B43">
            <w:pPr>
              <w:spacing w:line="240" w:lineRule="auto"/>
              <w:rPr>
                <w:rFonts w:ascii="Times New Roman" w:hAnsi="Times New Roman"/>
                <w:b/>
                <w:sz w:val="20"/>
                <w:szCs w:val="20"/>
              </w:rPr>
            </w:pPr>
            <w:r w:rsidRPr="003E2DE8">
              <w:rPr>
                <w:rFonts w:ascii="Times New Roman" w:hAnsi="Times New Roman"/>
                <w:b/>
                <w:sz w:val="20"/>
                <w:szCs w:val="20"/>
              </w:rPr>
              <w:t xml:space="preserve">Наименование вида разрешенного использования </w:t>
            </w:r>
          </w:p>
        </w:tc>
        <w:tc>
          <w:tcPr>
            <w:tcW w:w="709" w:type="dxa"/>
            <w:shd w:val="clear" w:color="auto" w:fill="auto"/>
            <w:vAlign w:val="center"/>
          </w:tcPr>
          <w:p w:rsidR="00227B53" w:rsidRPr="003E2DE8" w:rsidRDefault="00227B53" w:rsidP="00C55B43">
            <w:pPr>
              <w:spacing w:line="240" w:lineRule="auto"/>
              <w:rPr>
                <w:rFonts w:ascii="Times New Roman" w:hAnsi="Times New Roman"/>
                <w:b/>
                <w:sz w:val="20"/>
                <w:szCs w:val="20"/>
              </w:rPr>
            </w:pPr>
            <w:r w:rsidRPr="003E2DE8">
              <w:rPr>
                <w:rFonts w:ascii="Times New Roman" w:hAnsi="Times New Roman"/>
                <w:b/>
                <w:sz w:val="20"/>
                <w:szCs w:val="20"/>
              </w:rPr>
              <w:t>Код</w:t>
            </w:r>
          </w:p>
        </w:tc>
        <w:tc>
          <w:tcPr>
            <w:tcW w:w="6520" w:type="dxa"/>
            <w:shd w:val="clear" w:color="auto" w:fill="auto"/>
            <w:vAlign w:val="center"/>
          </w:tcPr>
          <w:p w:rsidR="00227B53" w:rsidRPr="003E2DE8" w:rsidRDefault="00227B53" w:rsidP="00C55B43">
            <w:pPr>
              <w:spacing w:line="240" w:lineRule="auto"/>
              <w:rPr>
                <w:rFonts w:ascii="Times New Roman" w:hAnsi="Times New Roman"/>
                <w:b/>
                <w:sz w:val="20"/>
                <w:szCs w:val="20"/>
              </w:rPr>
            </w:pPr>
            <w:r w:rsidRPr="003E2DE8">
              <w:rPr>
                <w:rFonts w:ascii="Times New Roman" w:hAnsi="Times New Roman"/>
                <w:b/>
                <w:sz w:val="20"/>
                <w:szCs w:val="20"/>
              </w:rPr>
              <w:t>Описание вида разрешенного использования</w:t>
            </w:r>
          </w:p>
          <w:p w:rsidR="00227B53" w:rsidRPr="003E2DE8" w:rsidRDefault="00227B53" w:rsidP="00C55B43">
            <w:pPr>
              <w:spacing w:line="240" w:lineRule="auto"/>
              <w:rPr>
                <w:rFonts w:ascii="Times New Roman" w:hAnsi="Times New Roman"/>
                <w:b/>
                <w:sz w:val="20"/>
                <w:szCs w:val="20"/>
              </w:rPr>
            </w:pPr>
            <w:r w:rsidRPr="003E2DE8">
              <w:rPr>
                <w:rFonts w:ascii="Times New Roman" w:hAnsi="Times New Roman"/>
                <w:b/>
                <w:sz w:val="20"/>
                <w:szCs w:val="20"/>
              </w:rPr>
              <w:t>земельного участка</w:t>
            </w:r>
          </w:p>
        </w:tc>
      </w:tr>
      <w:tr w:rsidR="00227B53" w:rsidRPr="003E2DE8" w:rsidTr="00C55B43">
        <w:tc>
          <w:tcPr>
            <w:tcW w:w="9781" w:type="dxa"/>
            <w:gridSpan w:val="4"/>
            <w:shd w:val="clear" w:color="auto" w:fill="auto"/>
            <w:vAlign w:val="center"/>
          </w:tcPr>
          <w:p w:rsidR="00227B53" w:rsidRPr="003E2DE8" w:rsidRDefault="00227B53" w:rsidP="00C55B43">
            <w:pPr>
              <w:spacing w:line="240" w:lineRule="auto"/>
              <w:rPr>
                <w:rFonts w:ascii="Times New Roman" w:hAnsi="Times New Roman"/>
                <w:b/>
                <w:sz w:val="20"/>
                <w:szCs w:val="20"/>
              </w:rPr>
            </w:pPr>
            <w:r w:rsidRPr="003E2DE8">
              <w:rPr>
                <w:rFonts w:ascii="Times New Roman" w:hAnsi="Times New Roman"/>
                <w:b/>
                <w:sz w:val="20"/>
                <w:szCs w:val="20"/>
              </w:rPr>
              <w:t>Основные виды разрешенного использования</w:t>
            </w:r>
          </w:p>
        </w:tc>
      </w:tr>
      <w:tr w:rsidR="00227B53" w:rsidRPr="00165976" w:rsidTr="00C55B43">
        <w:tc>
          <w:tcPr>
            <w:tcW w:w="567" w:type="dxa"/>
            <w:shd w:val="clear" w:color="auto" w:fill="auto"/>
            <w:vAlign w:val="center"/>
          </w:tcPr>
          <w:p w:rsidR="00227B53" w:rsidRPr="003E2DE8" w:rsidRDefault="00227B53" w:rsidP="00C55B43">
            <w:pPr>
              <w:spacing w:line="240" w:lineRule="auto"/>
              <w:rPr>
                <w:rFonts w:ascii="Times New Roman" w:hAnsi="Times New Roman"/>
                <w:sz w:val="20"/>
                <w:szCs w:val="20"/>
              </w:rPr>
            </w:pPr>
            <w:r w:rsidRPr="003E2DE8">
              <w:rPr>
                <w:rFonts w:ascii="Times New Roman" w:hAnsi="Times New Roman"/>
                <w:sz w:val="20"/>
                <w:szCs w:val="20"/>
              </w:rPr>
              <w:t>1</w:t>
            </w:r>
          </w:p>
        </w:tc>
        <w:tc>
          <w:tcPr>
            <w:tcW w:w="1985" w:type="dxa"/>
            <w:shd w:val="clear" w:color="auto" w:fill="auto"/>
            <w:vAlign w:val="center"/>
          </w:tcPr>
          <w:p w:rsidR="00227B53" w:rsidRPr="00165976" w:rsidRDefault="00227B53" w:rsidP="00C55B43">
            <w:pPr>
              <w:spacing w:line="240" w:lineRule="auto"/>
              <w:rPr>
                <w:rFonts w:ascii="Times New Roman" w:hAnsi="Times New Roman"/>
                <w:sz w:val="20"/>
                <w:szCs w:val="20"/>
              </w:rPr>
            </w:pPr>
            <w:bookmarkStart w:id="256" w:name="sub_1027"/>
            <w:r w:rsidRPr="00165976">
              <w:rPr>
                <w:rFonts w:ascii="Times New Roman" w:hAnsi="Times New Roman"/>
                <w:sz w:val="20"/>
                <w:szCs w:val="20"/>
              </w:rPr>
              <w:t>Обслуживание жилой застройки</w:t>
            </w:r>
            <w:bookmarkEnd w:id="256"/>
          </w:p>
        </w:tc>
        <w:tc>
          <w:tcPr>
            <w:tcW w:w="709" w:type="dxa"/>
            <w:shd w:val="clear" w:color="auto" w:fill="auto"/>
            <w:vAlign w:val="center"/>
          </w:tcPr>
          <w:p w:rsidR="00227B53" w:rsidRPr="00165976" w:rsidRDefault="00227B53" w:rsidP="00C55B43">
            <w:pPr>
              <w:spacing w:line="240" w:lineRule="auto"/>
              <w:rPr>
                <w:rFonts w:ascii="Times New Roman" w:hAnsi="Times New Roman"/>
                <w:sz w:val="20"/>
                <w:szCs w:val="20"/>
              </w:rPr>
            </w:pPr>
            <w:r w:rsidRPr="00165976">
              <w:rPr>
                <w:rFonts w:ascii="Times New Roman" w:hAnsi="Times New Roman"/>
                <w:sz w:val="20"/>
                <w:szCs w:val="20"/>
              </w:rPr>
              <w:t>2.7</w:t>
            </w:r>
          </w:p>
        </w:tc>
        <w:tc>
          <w:tcPr>
            <w:tcW w:w="6520" w:type="dxa"/>
            <w:shd w:val="clear" w:color="auto" w:fill="auto"/>
          </w:tcPr>
          <w:p w:rsidR="00227B53" w:rsidRPr="00165976" w:rsidRDefault="00227B53" w:rsidP="00C55B43">
            <w:pPr>
              <w:spacing w:line="240" w:lineRule="auto"/>
              <w:jc w:val="both"/>
              <w:rPr>
                <w:rFonts w:ascii="Times New Roman" w:hAnsi="Times New Roman"/>
                <w:sz w:val="20"/>
                <w:szCs w:val="20"/>
              </w:rPr>
            </w:pPr>
            <w:r w:rsidRPr="00165976">
              <w:rPr>
                <w:rFonts w:ascii="Times New Roman" w:hAnsi="Times New Roman"/>
                <w:sz w:val="20"/>
                <w:szCs w:val="20"/>
              </w:rPr>
              <w:t>2.7</w:t>
            </w:r>
            <w:r w:rsidRPr="005551F7">
              <w:rPr>
                <w:rFonts w:ascii="Times New Roman" w:hAnsi="Times New Roman"/>
                <w:sz w:val="20"/>
                <w:szCs w:val="20"/>
              </w:rPr>
              <w:t xml:space="preserve"> - Размещение объектов капитального строительства, размещение которых предусмотрено видами разрешенного использования с кодами 3.1, 3.2, 3.3, 3.4, 3.4.1, 3.5.1, 3.6, 3.7, 3.10.1, 4.1, 4.3, 4.4, 4.6, </w:t>
            </w:r>
            <w:r w:rsidRPr="005551F7">
              <w:rPr>
                <w:sz w:val="20"/>
                <w:szCs w:val="20"/>
              </w:rPr>
              <w:t>5.1.2, 5.1.3</w:t>
            </w:r>
            <w:r w:rsidRPr="005551F7">
              <w:rPr>
                <w:rFonts w:ascii="Times New Roman" w:hAnsi="Times New Roman"/>
                <w:sz w:val="20"/>
                <w:szCs w:val="20"/>
              </w:rPr>
              <w:t>, если их размещение связано с удовлетворением повседневных потребностей жителей, не причиняет вреда окружающей среде и санитарному благополучию, не причиняет существенного неудобства жителям, не требует установления санитарной зоны</w:t>
            </w:r>
          </w:p>
        </w:tc>
      </w:tr>
      <w:tr w:rsidR="00227B53" w:rsidRPr="00E66948" w:rsidTr="00C55B43">
        <w:tc>
          <w:tcPr>
            <w:tcW w:w="567" w:type="dxa"/>
            <w:shd w:val="clear" w:color="auto" w:fill="auto"/>
            <w:vAlign w:val="center"/>
          </w:tcPr>
          <w:p w:rsidR="00227B53" w:rsidRPr="003E2DE8" w:rsidRDefault="00227B53" w:rsidP="00C55B43">
            <w:pPr>
              <w:spacing w:line="240" w:lineRule="auto"/>
              <w:rPr>
                <w:rFonts w:ascii="Times New Roman" w:hAnsi="Times New Roman"/>
                <w:sz w:val="20"/>
                <w:szCs w:val="20"/>
              </w:rPr>
            </w:pPr>
            <w:r w:rsidRPr="003E2DE8">
              <w:rPr>
                <w:rFonts w:ascii="Times New Roman" w:hAnsi="Times New Roman"/>
                <w:sz w:val="20"/>
                <w:szCs w:val="20"/>
              </w:rPr>
              <w:t>2</w:t>
            </w:r>
          </w:p>
        </w:tc>
        <w:tc>
          <w:tcPr>
            <w:tcW w:w="1985" w:type="dxa"/>
            <w:shd w:val="clear" w:color="auto" w:fill="auto"/>
            <w:vAlign w:val="center"/>
          </w:tcPr>
          <w:p w:rsidR="00227B53" w:rsidRPr="00814F74" w:rsidRDefault="00227B53" w:rsidP="00C55B43">
            <w:pPr>
              <w:pStyle w:val="aff7"/>
              <w:jc w:val="center"/>
              <w:rPr>
                <w:sz w:val="20"/>
                <w:szCs w:val="20"/>
              </w:rPr>
            </w:pPr>
            <w:r w:rsidRPr="00814F74">
              <w:rPr>
                <w:sz w:val="20"/>
                <w:szCs w:val="20"/>
              </w:rPr>
              <w:t>Хранение автотранспорта</w:t>
            </w:r>
          </w:p>
        </w:tc>
        <w:tc>
          <w:tcPr>
            <w:tcW w:w="709" w:type="dxa"/>
            <w:shd w:val="clear" w:color="auto" w:fill="auto"/>
            <w:vAlign w:val="center"/>
          </w:tcPr>
          <w:p w:rsidR="00227B53" w:rsidRPr="00E66948" w:rsidRDefault="00227B53" w:rsidP="00C55B43">
            <w:pPr>
              <w:spacing w:line="240" w:lineRule="auto"/>
              <w:rPr>
                <w:rFonts w:ascii="Times New Roman" w:hAnsi="Times New Roman"/>
                <w:sz w:val="20"/>
                <w:szCs w:val="20"/>
              </w:rPr>
            </w:pPr>
            <w:r>
              <w:rPr>
                <w:rFonts w:ascii="Times New Roman" w:hAnsi="Times New Roman"/>
                <w:sz w:val="20"/>
                <w:szCs w:val="20"/>
              </w:rPr>
              <w:t>2.7.1</w:t>
            </w:r>
          </w:p>
        </w:tc>
        <w:tc>
          <w:tcPr>
            <w:tcW w:w="6520" w:type="dxa"/>
            <w:shd w:val="clear" w:color="auto" w:fill="auto"/>
            <w:vAlign w:val="center"/>
          </w:tcPr>
          <w:p w:rsidR="00227B53" w:rsidRPr="00E66948" w:rsidRDefault="00227B53" w:rsidP="00C55B43">
            <w:pPr>
              <w:spacing w:line="240" w:lineRule="auto"/>
              <w:jc w:val="both"/>
              <w:rPr>
                <w:rFonts w:ascii="Times New Roman" w:hAnsi="Times New Roman"/>
                <w:sz w:val="20"/>
                <w:szCs w:val="20"/>
              </w:rPr>
            </w:pPr>
            <w:r>
              <w:rPr>
                <w:rFonts w:ascii="Times New Roman" w:hAnsi="Times New Roman"/>
                <w:sz w:val="20"/>
                <w:szCs w:val="20"/>
              </w:rPr>
              <w:t xml:space="preserve">2.7.1 </w:t>
            </w:r>
            <w:r w:rsidRPr="00814F74">
              <w:rPr>
                <w:rFonts w:ascii="Times New Roman" w:hAnsi="Times New Roman"/>
                <w:sz w:val="20"/>
                <w:szCs w:val="20"/>
              </w:rPr>
              <w:t>- 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кодом 4.9</w:t>
            </w:r>
          </w:p>
        </w:tc>
      </w:tr>
      <w:tr w:rsidR="00227B53" w:rsidRPr="00E66948" w:rsidTr="00C55B43">
        <w:tc>
          <w:tcPr>
            <w:tcW w:w="567" w:type="dxa"/>
            <w:shd w:val="clear" w:color="auto" w:fill="auto"/>
            <w:vAlign w:val="center"/>
          </w:tcPr>
          <w:p w:rsidR="00227B53" w:rsidRPr="003E2DE8" w:rsidRDefault="00227B53" w:rsidP="00C55B43">
            <w:pPr>
              <w:spacing w:line="240" w:lineRule="auto"/>
              <w:rPr>
                <w:rFonts w:ascii="Times New Roman" w:hAnsi="Times New Roman"/>
                <w:sz w:val="20"/>
                <w:szCs w:val="20"/>
              </w:rPr>
            </w:pPr>
            <w:r>
              <w:rPr>
                <w:rFonts w:ascii="Times New Roman" w:hAnsi="Times New Roman"/>
                <w:sz w:val="20"/>
                <w:szCs w:val="20"/>
              </w:rPr>
              <w:t>3</w:t>
            </w:r>
          </w:p>
        </w:tc>
        <w:tc>
          <w:tcPr>
            <w:tcW w:w="1985" w:type="dxa"/>
            <w:shd w:val="clear" w:color="auto" w:fill="auto"/>
            <w:vAlign w:val="center"/>
          </w:tcPr>
          <w:p w:rsidR="00227B53" w:rsidRPr="00E66948" w:rsidRDefault="00227B53" w:rsidP="00C55B43">
            <w:pPr>
              <w:spacing w:line="240" w:lineRule="auto"/>
              <w:rPr>
                <w:rFonts w:ascii="Times New Roman" w:hAnsi="Times New Roman"/>
                <w:sz w:val="20"/>
                <w:szCs w:val="20"/>
              </w:rPr>
            </w:pPr>
            <w:r w:rsidRPr="00E66948">
              <w:rPr>
                <w:rFonts w:ascii="Times New Roman" w:hAnsi="Times New Roman"/>
                <w:sz w:val="20"/>
                <w:szCs w:val="20"/>
              </w:rPr>
              <w:t>Коммунальное обслуживание</w:t>
            </w:r>
          </w:p>
        </w:tc>
        <w:tc>
          <w:tcPr>
            <w:tcW w:w="709" w:type="dxa"/>
            <w:shd w:val="clear" w:color="auto" w:fill="auto"/>
            <w:vAlign w:val="center"/>
          </w:tcPr>
          <w:p w:rsidR="00227B53" w:rsidRPr="00E66948" w:rsidRDefault="00227B53" w:rsidP="00C55B43">
            <w:pPr>
              <w:spacing w:line="240" w:lineRule="auto"/>
              <w:rPr>
                <w:rFonts w:ascii="Times New Roman" w:hAnsi="Times New Roman"/>
                <w:sz w:val="20"/>
                <w:szCs w:val="20"/>
              </w:rPr>
            </w:pPr>
            <w:r w:rsidRPr="00E66948">
              <w:rPr>
                <w:rFonts w:ascii="Times New Roman" w:hAnsi="Times New Roman"/>
                <w:sz w:val="20"/>
                <w:szCs w:val="20"/>
              </w:rPr>
              <w:t>3.1</w:t>
            </w:r>
          </w:p>
        </w:tc>
        <w:tc>
          <w:tcPr>
            <w:tcW w:w="6520" w:type="dxa"/>
            <w:shd w:val="clear" w:color="auto" w:fill="auto"/>
            <w:vAlign w:val="center"/>
          </w:tcPr>
          <w:p w:rsidR="00227B53" w:rsidRPr="00E66948" w:rsidRDefault="00227B53" w:rsidP="00C55B43">
            <w:pPr>
              <w:spacing w:line="240" w:lineRule="auto"/>
              <w:jc w:val="both"/>
              <w:rPr>
                <w:rFonts w:ascii="Times New Roman" w:hAnsi="Times New Roman"/>
                <w:sz w:val="20"/>
                <w:szCs w:val="20"/>
              </w:rPr>
            </w:pPr>
            <w:r w:rsidRPr="00E66948">
              <w:rPr>
                <w:rFonts w:ascii="Times New Roman" w:hAnsi="Times New Roman"/>
                <w:sz w:val="20"/>
                <w:szCs w:val="20"/>
              </w:rPr>
              <w:t>3.1 - </w:t>
            </w:r>
            <w:r w:rsidRPr="005551F7">
              <w:rPr>
                <w:rFonts w:ascii="Times New Roman" w:hAnsi="Times New Roman"/>
                <w:sz w:val="20"/>
                <w:szCs w:val="20"/>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p>
        </w:tc>
      </w:tr>
      <w:tr w:rsidR="00227B53" w:rsidRPr="005551F7" w:rsidTr="00C55B43">
        <w:tc>
          <w:tcPr>
            <w:tcW w:w="567" w:type="dxa"/>
            <w:shd w:val="clear" w:color="auto" w:fill="auto"/>
            <w:vAlign w:val="center"/>
          </w:tcPr>
          <w:p w:rsidR="00227B53" w:rsidRDefault="00227B53" w:rsidP="00C55B43">
            <w:pPr>
              <w:spacing w:line="240" w:lineRule="auto"/>
              <w:rPr>
                <w:rFonts w:ascii="Times New Roman" w:hAnsi="Times New Roman"/>
                <w:sz w:val="20"/>
                <w:szCs w:val="20"/>
              </w:rPr>
            </w:pPr>
            <w:r>
              <w:rPr>
                <w:rFonts w:ascii="Times New Roman" w:hAnsi="Times New Roman"/>
                <w:sz w:val="20"/>
                <w:szCs w:val="20"/>
              </w:rPr>
              <w:t>4</w:t>
            </w:r>
          </w:p>
        </w:tc>
        <w:tc>
          <w:tcPr>
            <w:tcW w:w="1985" w:type="dxa"/>
            <w:shd w:val="clear" w:color="auto" w:fill="auto"/>
            <w:vAlign w:val="center"/>
          </w:tcPr>
          <w:p w:rsidR="00227B53" w:rsidRPr="005551F7" w:rsidRDefault="00227B53" w:rsidP="00C55B43">
            <w:pPr>
              <w:pStyle w:val="ConsPlusNormal"/>
              <w:ind w:firstLine="0"/>
              <w:jc w:val="center"/>
              <w:rPr>
                <w:rFonts w:ascii="Times New Roman" w:hAnsi="Times New Roman" w:cs="Times New Roman"/>
              </w:rPr>
            </w:pPr>
            <w:r w:rsidRPr="005551F7">
              <w:rPr>
                <w:rFonts w:ascii="Times New Roman" w:hAnsi="Times New Roman" w:cs="Times New Roman"/>
              </w:rPr>
              <w:t>Предоставление коммунальных услуг</w:t>
            </w:r>
          </w:p>
        </w:tc>
        <w:tc>
          <w:tcPr>
            <w:tcW w:w="709" w:type="dxa"/>
            <w:shd w:val="clear" w:color="auto" w:fill="auto"/>
            <w:vAlign w:val="center"/>
          </w:tcPr>
          <w:p w:rsidR="00227B53" w:rsidRPr="00E66948" w:rsidRDefault="00227B53" w:rsidP="00C55B43">
            <w:pPr>
              <w:spacing w:line="240" w:lineRule="auto"/>
              <w:rPr>
                <w:rFonts w:ascii="Times New Roman" w:hAnsi="Times New Roman"/>
                <w:sz w:val="20"/>
                <w:szCs w:val="20"/>
              </w:rPr>
            </w:pPr>
            <w:r>
              <w:rPr>
                <w:rFonts w:ascii="Times New Roman" w:hAnsi="Times New Roman"/>
                <w:sz w:val="20"/>
                <w:szCs w:val="20"/>
              </w:rPr>
              <w:t>3.1.1</w:t>
            </w:r>
          </w:p>
        </w:tc>
        <w:tc>
          <w:tcPr>
            <w:tcW w:w="6520" w:type="dxa"/>
            <w:shd w:val="clear" w:color="auto" w:fill="auto"/>
          </w:tcPr>
          <w:p w:rsidR="00227B53" w:rsidRPr="005551F7" w:rsidRDefault="00227B53" w:rsidP="00C55B43">
            <w:pPr>
              <w:pStyle w:val="ConsPlusNormal"/>
              <w:ind w:firstLine="0"/>
              <w:jc w:val="both"/>
              <w:rPr>
                <w:rFonts w:ascii="Times New Roman" w:hAnsi="Times New Roman" w:cs="Times New Roman"/>
              </w:rPr>
            </w:pPr>
            <w:r>
              <w:rPr>
                <w:rFonts w:ascii="Times New Roman" w:hAnsi="Times New Roman" w:cs="Times New Roman"/>
              </w:rPr>
              <w:t xml:space="preserve">3.1.1 - </w:t>
            </w:r>
            <w:r w:rsidRPr="005551F7">
              <w:rPr>
                <w:rFonts w:ascii="Times New Roman" w:hAnsi="Times New Roman" w:cs="Times New Roman"/>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227B53" w:rsidRPr="005551F7" w:rsidTr="00C55B43">
        <w:tc>
          <w:tcPr>
            <w:tcW w:w="567" w:type="dxa"/>
            <w:shd w:val="clear" w:color="auto" w:fill="auto"/>
            <w:vAlign w:val="center"/>
          </w:tcPr>
          <w:p w:rsidR="00227B53" w:rsidRDefault="00227B53" w:rsidP="00C55B43">
            <w:pPr>
              <w:spacing w:line="240" w:lineRule="auto"/>
              <w:rPr>
                <w:rFonts w:ascii="Times New Roman" w:hAnsi="Times New Roman"/>
                <w:sz w:val="20"/>
                <w:szCs w:val="20"/>
              </w:rPr>
            </w:pPr>
            <w:r>
              <w:rPr>
                <w:rFonts w:ascii="Times New Roman" w:hAnsi="Times New Roman"/>
                <w:sz w:val="20"/>
                <w:szCs w:val="20"/>
              </w:rPr>
              <w:t>5</w:t>
            </w:r>
          </w:p>
        </w:tc>
        <w:tc>
          <w:tcPr>
            <w:tcW w:w="1985" w:type="dxa"/>
            <w:shd w:val="clear" w:color="auto" w:fill="auto"/>
            <w:vAlign w:val="center"/>
          </w:tcPr>
          <w:p w:rsidR="00227B53" w:rsidRPr="005551F7" w:rsidRDefault="00227B53" w:rsidP="00C55B43">
            <w:pPr>
              <w:pStyle w:val="ConsPlusNormal"/>
              <w:ind w:left="-109" w:right="-113" w:firstLine="109"/>
              <w:jc w:val="center"/>
              <w:rPr>
                <w:rFonts w:ascii="Times New Roman" w:hAnsi="Times New Roman" w:cs="Times New Roman"/>
              </w:rPr>
            </w:pPr>
            <w:r w:rsidRPr="005551F7">
              <w:rPr>
                <w:rFonts w:ascii="Times New Roman" w:hAnsi="Times New Roman" w:cs="Times New Roman"/>
              </w:rPr>
              <w:t>Административные здания организаций, обеспечивающих предоставление коммунальных услуг</w:t>
            </w:r>
          </w:p>
        </w:tc>
        <w:tc>
          <w:tcPr>
            <w:tcW w:w="709" w:type="dxa"/>
            <w:shd w:val="clear" w:color="auto" w:fill="auto"/>
            <w:vAlign w:val="center"/>
          </w:tcPr>
          <w:p w:rsidR="00227B53" w:rsidRPr="00E66948" w:rsidRDefault="00227B53" w:rsidP="00C55B43">
            <w:pPr>
              <w:spacing w:line="240" w:lineRule="auto"/>
              <w:rPr>
                <w:rFonts w:ascii="Times New Roman" w:hAnsi="Times New Roman"/>
                <w:sz w:val="20"/>
                <w:szCs w:val="20"/>
              </w:rPr>
            </w:pPr>
            <w:r>
              <w:rPr>
                <w:rFonts w:ascii="Times New Roman" w:hAnsi="Times New Roman"/>
                <w:sz w:val="20"/>
                <w:szCs w:val="20"/>
              </w:rPr>
              <w:t>3.1.2</w:t>
            </w:r>
          </w:p>
        </w:tc>
        <w:tc>
          <w:tcPr>
            <w:tcW w:w="6520" w:type="dxa"/>
            <w:shd w:val="clear" w:color="auto" w:fill="auto"/>
            <w:vAlign w:val="center"/>
          </w:tcPr>
          <w:p w:rsidR="00227B53" w:rsidRPr="005551F7" w:rsidRDefault="00227B53" w:rsidP="00C55B43">
            <w:pPr>
              <w:pStyle w:val="ConsPlusNormal"/>
              <w:ind w:firstLine="0"/>
              <w:rPr>
                <w:rFonts w:ascii="Times New Roman" w:hAnsi="Times New Roman" w:cs="Times New Roman"/>
              </w:rPr>
            </w:pPr>
            <w:r>
              <w:rPr>
                <w:rFonts w:ascii="Times New Roman" w:hAnsi="Times New Roman" w:cs="Times New Roman"/>
              </w:rPr>
              <w:t xml:space="preserve">3.1.2 - </w:t>
            </w:r>
            <w:r w:rsidRPr="005551F7">
              <w:rPr>
                <w:rFonts w:ascii="Times New Roman" w:hAnsi="Times New Roman" w:cs="Times New Roman"/>
              </w:rPr>
              <w:t>Размещение зданий, предназначенных для приема физических и юридических лиц в связи с предоставлением им коммунальных услуг</w:t>
            </w:r>
          </w:p>
        </w:tc>
      </w:tr>
      <w:tr w:rsidR="00227B53" w:rsidRPr="00814F74" w:rsidTr="00C55B43">
        <w:tc>
          <w:tcPr>
            <w:tcW w:w="567" w:type="dxa"/>
            <w:shd w:val="clear" w:color="auto" w:fill="auto"/>
            <w:vAlign w:val="center"/>
          </w:tcPr>
          <w:p w:rsidR="00227B53" w:rsidRPr="003E2DE8" w:rsidRDefault="00227B53" w:rsidP="00C55B43">
            <w:pPr>
              <w:spacing w:line="240" w:lineRule="auto"/>
              <w:rPr>
                <w:rFonts w:ascii="Times New Roman" w:hAnsi="Times New Roman"/>
                <w:sz w:val="20"/>
                <w:szCs w:val="20"/>
              </w:rPr>
            </w:pPr>
            <w:r>
              <w:rPr>
                <w:rFonts w:ascii="Times New Roman" w:hAnsi="Times New Roman"/>
                <w:sz w:val="20"/>
                <w:szCs w:val="20"/>
              </w:rPr>
              <w:t>6</w:t>
            </w:r>
          </w:p>
        </w:tc>
        <w:tc>
          <w:tcPr>
            <w:tcW w:w="1985" w:type="dxa"/>
            <w:shd w:val="clear" w:color="auto" w:fill="auto"/>
            <w:vAlign w:val="center"/>
          </w:tcPr>
          <w:p w:rsidR="00227B53" w:rsidRPr="00814F74" w:rsidRDefault="00227B53" w:rsidP="00C55B43">
            <w:pPr>
              <w:spacing w:line="240" w:lineRule="auto"/>
              <w:rPr>
                <w:rFonts w:ascii="Times New Roman" w:hAnsi="Times New Roman"/>
                <w:sz w:val="20"/>
                <w:szCs w:val="20"/>
              </w:rPr>
            </w:pPr>
            <w:r w:rsidRPr="00814F74">
              <w:rPr>
                <w:rFonts w:ascii="Times New Roman" w:hAnsi="Times New Roman"/>
                <w:sz w:val="20"/>
                <w:szCs w:val="20"/>
              </w:rPr>
              <w:t>Служебные гаражи</w:t>
            </w:r>
          </w:p>
        </w:tc>
        <w:tc>
          <w:tcPr>
            <w:tcW w:w="709" w:type="dxa"/>
            <w:shd w:val="clear" w:color="auto" w:fill="auto"/>
            <w:vAlign w:val="center"/>
          </w:tcPr>
          <w:p w:rsidR="00227B53" w:rsidRPr="008346EA" w:rsidRDefault="00227B53" w:rsidP="00C55B43">
            <w:pPr>
              <w:spacing w:line="240" w:lineRule="auto"/>
              <w:rPr>
                <w:rFonts w:ascii="Times New Roman" w:hAnsi="Times New Roman"/>
                <w:sz w:val="20"/>
                <w:szCs w:val="20"/>
              </w:rPr>
            </w:pPr>
            <w:r w:rsidRPr="008346EA">
              <w:rPr>
                <w:rFonts w:ascii="Times New Roman" w:hAnsi="Times New Roman"/>
                <w:sz w:val="20"/>
                <w:szCs w:val="20"/>
              </w:rPr>
              <w:t>4.9</w:t>
            </w:r>
          </w:p>
        </w:tc>
        <w:tc>
          <w:tcPr>
            <w:tcW w:w="6520" w:type="dxa"/>
            <w:shd w:val="clear" w:color="auto" w:fill="auto"/>
          </w:tcPr>
          <w:p w:rsidR="00227B53" w:rsidRPr="00814F74" w:rsidRDefault="00227B53" w:rsidP="00C55B43">
            <w:pPr>
              <w:pStyle w:val="ConsPlusNormal"/>
              <w:ind w:firstLine="0"/>
              <w:jc w:val="both"/>
              <w:rPr>
                <w:rFonts w:ascii="Times New Roman" w:hAnsi="Times New Roman" w:cs="Times New Roman"/>
              </w:rPr>
            </w:pPr>
            <w:r>
              <w:rPr>
                <w:rFonts w:ascii="Times New Roman" w:hAnsi="Times New Roman" w:cs="Times New Roman"/>
              </w:rPr>
              <w:t xml:space="preserve">4.9 - </w:t>
            </w:r>
            <w:r w:rsidRPr="00814F74">
              <w:rPr>
                <w:rFonts w:ascii="Times New Roman" w:hAnsi="Times New Roman" w:cs="Times New Roman"/>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r>
      <w:tr w:rsidR="00227B53" w:rsidRPr="00814F74" w:rsidTr="00C55B43">
        <w:tc>
          <w:tcPr>
            <w:tcW w:w="567" w:type="dxa"/>
            <w:shd w:val="clear" w:color="auto" w:fill="auto"/>
            <w:vAlign w:val="center"/>
          </w:tcPr>
          <w:p w:rsidR="00227B53" w:rsidRPr="003E2DE8" w:rsidRDefault="00227B53" w:rsidP="00C55B43">
            <w:pPr>
              <w:spacing w:line="240" w:lineRule="auto"/>
              <w:rPr>
                <w:rFonts w:ascii="Times New Roman" w:hAnsi="Times New Roman"/>
                <w:sz w:val="20"/>
                <w:szCs w:val="20"/>
              </w:rPr>
            </w:pPr>
            <w:r>
              <w:rPr>
                <w:rFonts w:ascii="Times New Roman" w:hAnsi="Times New Roman"/>
                <w:sz w:val="20"/>
                <w:szCs w:val="20"/>
              </w:rPr>
              <w:t>7</w:t>
            </w:r>
          </w:p>
        </w:tc>
        <w:tc>
          <w:tcPr>
            <w:tcW w:w="1985" w:type="dxa"/>
            <w:shd w:val="clear" w:color="auto" w:fill="auto"/>
            <w:vAlign w:val="center"/>
          </w:tcPr>
          <w:p w:rsidR="00227B53" w:rsidRPr="00814F74" w:rsidRDefault="00227B53" w:rsidP="00C55B43">
            <w:pPr>
              <w:pStyle w:val="ConsPlusNormal"/>
              <w:ind w:firstLine="0"/>
              <w:jc w:val="center"/>
              <w:rPr>
                <w:rFonts w:ascii="Times New Roman" w:hAnsi="Times New Roman" w:cs="Times New Roman"/>
              </w:rPr>
            </w:pPr>
            <w:r w:rsidRPr="00814F74">
              <w:rPr>
                <w:rFonts w:ascii="Times New Roman" w:hAnsi="Times New Roman" w:cs="Times New Roman"/>
              </w:rPr>
              <w:t>Объекты дорожного сервиса</w:t>
            </w:r>
          </w:p>
        </w:tc>
        <w:tc>
          <w:tcPr>
            <w:tcW w:w="709" w:type="dxa"/>
            <w:shd w:val="clear" w:color="auto" w:fill="auto"/>
            <w:vAlign w:val="center"/>
          </w:tcPr>
          <w:p w:rsidR="00227B53" w:rsidRPr="008346EA" w:rsidRDefault="00227B53" w:rsidP="00C55B43">
            <w:pPr>
              <w:spacing w:line="240" w:lineRule="auto"/>
              <w:rPr>
                <w:rFonts w:ascii="Times New Roman" w:hAnsi="Times New Roman"/>
                <w:sz w:val="20"/>
                <w:szCs w:val="20"/>
              </w:rPr>
            </w:pPr>
            <w:r>
              <w:rPr>
                <w:rFonts w:ascii="Times New Roman" w:hAnsi="Times New Roman"/>
                <w:sz w:val="20"/>
                <w:szCs w:val="20"/>
              </w:rPr>
              <w:t>4.9.1</w:t>
            </w:r>
          </w:p>
        </w:tc>
        <w:tc>
          <w:tcPr>
            <w:tcW w:w="6520" w:type="dxa"/>
            <w:shd w:val="clear" w:color="auto" w:fill="auto"/>
          </w:tcPr>
          <w:p w:rsidR="00227B53" w:rsidRPr="00814F74" w:rsidRDefault="00227B53" w:rsidP="00C55B43">
            <w:pPr>
              <w:pStyle w:val="ConsPlusNormal"/>
              <w:ind w:firstLine="0"/>
              <w:jc w:val="both"/>
              <w:rPr>
                <w:rFonts w:ascii="Times New Roman" w:hAnsi="Times New Roman" w:cs="Times New Roman"/>
              </w:rPr>
            </w:pPr>
            <w:r>
              <w:rPr>
                <w:rFonts w:ascii="Times New Roman" w:hAnsi="Times New Roman" w:cs="Times New Roman"/>
              </w:rPr>
              <w:t xml:space="preserve">4.9.1 - </w:t>
            </w:r>
            <w:r w:rsidRPr="00814F74">
              <w:rPr>
                <w:rFonts w:ascii="Times New Roman" w:hAnsi="Times New Roman" w:cs="Times New Roman"/>
              </w:rPr>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кодами 4.9.1.1 - 4.9.1.4</w:t>
            </w:r>
          </w:p>
        </w:tc>
      </w:tr>
      <w:tr w:rsidR="00227B53" w:rsidRPr="00814F74" w:rsidTr="00C55B43">
        <w:tc>
          <w:tcPr>
            <w:tcW w:w="567" w:type="dxa"/>
            <w:shd w:val="clear" w:color="auto" w:fill="auto"/>
            <w:vAlign w:val="center"/>
          </w:tcPr>
          <w:p w:rsidR="00227B53" w:rsidRDefault="00227B53" w:rsidP="00C55B43">
            <w:pPr>
              <w:spacing w:line="240" w:lineRule="auto"/>
              <w:rPr>
                <w:rFonts w:ascii="Times New Roman" w:hAnsi="Times New Roman"/>
                <w:sz w:val="20"/>
                <w:szCs w:val="20"/>
              </w:rPr>
            </w:pPr>
            <w:r>
              <w:rPr>
                <w:rFonts w:ascii="Times New Roman" w:hAnsi="Times New Roman"/>
                <w:sz w:val="20"/>
                <w:szCs w:val="20"/>
              </w:rPr>
              <w:t>8</w:t>
            </w:r>
          </w:p>
        </w:tc>
        <w:tc>
          <w:tcPr>
            <w:tcW w:w="1985" w:type="dxa"/>
            <w:shd w:val="clear" w:color="auto" w:fill="auto"/>
            <w:vAlign w:val="center"/>
          </w:tcPr>
          <w:p w:rsidR="00227B53" w:rsidRPr="00814F74" w:rsidRDefault="00227B53" w:rsidP="00C55B43">
            <w:pPr>
              <w:pStyle w:val="ConsPlusNormal"/>
              <w:ind w:firstLine="0"/>
              <w:jc w:val="center"/>
              <w:rPr>
                <w:rFonts w:ascii="Times New Roman" w:hAnsi="Times New Roman" w:cs="Times New Roman"/>
              </w:rPr>
            </w:pPr>
            <w:r w:rsidRPr="00814F74">
              <w:rPr>
                <w:rFonts w:ascii="Times New Roman" w:hAnsi="Times New Roman" w:cs="Times New Roman"/>
              </w:rPr>
              <w:t>Заправка транспортных средств</w:t>
            </w:r>
          </w:p>
        </w:tc>
        <w:tc>
          <w:tcPr>
            <w:tcW w:w="709" w:type="dxa"/>
            <w:shd w:val="clear" w:color="auto" w:fill="auto"/>
            <w:vAlign w:val="center"/>
          </w:tcPr>
          <w:p w:rsidR="00227B53" w:rsidRPr="008346EA" w:rsidRDefault="00227B53" w:rsidP="00C55B43">
            <w:pPr>
              <w:spacing w:line="240" w:lineRule="auto"/>
              <w:ind w:right="-106" w:hanging="102"/>
              <w:rPr>
                <w:rFonts w:ascii="Times New Roman" w:hAnsi="Times New Roman"/>
                <w:sz w:val="20"/>
                <w:szCs w:val="20"/>
              </w:rPr>
            </w:pPr>
            <w:r>
              <w:rPr>
                <w:rFonts w:ascii="Times New Roman" w:hAnsi="Times New Roman"/>
                <w:sz w:val="20"/>
                <w:szCs w:val="20"/>
              </w:rPr>
              <w:t>4.9.1.1</w:t>
            </w:r>
          </w:p>
        </w:tc>
        <w:tc>
          <w:tcPr>
            <w:tcW w:w="6520" w:type="dxa"/>
            <w:shd w:val="clear" w:color="auto" w:fill="auto"/>
          </w:tcPr>
          <w:p w:rsidR="00227B53" w:rsidRPr="00814F74" w:rsidRDefault="00227B53" w:rsidP="00C55B43">
            <w:pPr>
              <w:pStyle w:val="ConsPlusNormal"/>
              <w:ind w:firstLine="0"/>
              <w:jc w:val="both"/>
              <w:rPr>
                <w:rFonts w:ascii="Times New Roman" w:hAnsi="Times New Roman" w:cs="Times New Roman"/>
              </w:rPr>
            </w:pPr>
            <w:r>
              <w:rPr>
                <w:rFonts w:ascii="Times New Roman" w:hAnsi="Times New Roman" w:cs="Times New Roman"/>
              </w:rPr>
              <w:t xml:space="preserve">4.9.1.1 - </w:t>
            </w:r>
            <w:r w:rsidRPr="00814F74">
              <w:rPr>
                <w:rFonts w:ascii="Times New Roman" w:hAnsi="Times New Roman" w:cs="Times New Roman"/>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r>
      <w:tr w:rsidR="00227B53" w:rsidRPr="00814F74" w:rsidTr="00C55B43">
        <w:tc>
          <w:tcPr>
            <w:tcW w:w="567" w:type="dxa"/>
            <w:shd w:val="clear" w:color="auto" w:fill="auto"/>
            <w:vAlign w:val="center"/>
          </w:tcPr>
          <w:p w:rsidR="00227B53" w:rsidRDefault="00227B53" w:rsidP="00C55B43">
            <w:pPr>
              <w:spacing w:line="240" w:lineRule="auto"/>
              <w:rPr>
                <w:rFonts w:ascii="Times New Roman" w:hAnsi="Times New Roman"/>
                <w:sz w:val="20"/>
                <w:szCs w:val="20"/>
              </w:rPr>
            </w:pPr>
            <w:r>
              <w:rPr>
                <w:rFonts w:ascii="Times New Roman" w:hAnsi="Times New Roman"/>
                <w:sz w:val="20"/>
                <w:szCs w:val="20"/>
              </w:rPr>
              <w:t>9</w:t>
            </w:r>
          </w:p>
        </w:tc>
        <w:tc>
          <w:tcPr>
            <w:tcW w:w="1985" w:type="dxa"/>
            <w:shd w:val="clear" w:color="auto" w:fill="auto"/>
            <w:vAlign w:val="center"/>
          </w:tcPr>
          <w:p w:rsidR="00227B53" w:rsidRPr="00814F74" w:rsidRDefault="00227B53" w:rsidP="00C55B43">
            <w:pPr>
              <w:pStyle w:val="ConsPlusNormal"/>
              <w:ind w:firstLine="0"/>
              <w:jc w:val="center"/>
              <w:rPr>
                <w:rFonts w:ascii="Times New Roman" w:hAnsi="Times New Roman" w:cs="Times New Roman"/>
              </w:rPr>
            </w:pPr>
            <w:r w:rsidRPr="00814F74">
              <w:rPr>
                <w:rFonts w:ascii="Times New Roman" w:hAnsi="Times New Roman" w:cs="Times New Roman"/>
              </w:rPr>
              <w:t xml:space="preserve">Обеспечение </w:t>
            </w:r>
            <w:r w:rsidRPr="00814F74">
              <w:rPr>
                <w:rFonts w:ascii="Times New Roman" w:hAnsi="Times New Roman" w:cs="Times New Roman"/>
              </w:rPr>
              <w:lastRenderedPageBreak/>
              <w:t>дорожного отдыха</w:t>
            </w:r>
          </w:p>
        </w:tc>
        <w:tc>
          <w:tcPr>
            <w:tcW w:w="709" w:type="dxa"/>
            <w:shd w:val="clear" w:color="auto" w:fill="auto"/>
            <w:vAlign w:val="center"/>
          </w:tcPr>
          <w:p w:rsidR="00227B53" w:rsidRPr="008346EA" w:rsidRDefault="00227B53" w:rsidP="00C55B43">
            <w:pPr>
              <w:spacing w:line="240" w:lineRule="auto"/>
              <w:ind w:right="-106" w:hanging="102"/>
              <w:rPr>
                <w:rFonts w:ascii="Times New Roman" w:hAnsi="Times New Roman"/>
                <w:sz w:val="20"/>
                <w:szCs w:val="20"/>
              </w:rPr>
            </w:pPr>
            <w:r>
              <w:rPr>
                <w:rFonts w:ascii="Times New Roman" w:hAnsi="Times New Roman"/>
                <w:sz w:val="20"/>
                <w:szCs w:val="20"/>
              </w:rPr>
              <w:lastRenderedPageBreak/>
              <w:t>4.9.1.2</w:t>
            </w:r>
          </w:p>
        </w:tc>
        <w:tc>
          <w:tcPr>
            <w:tcW w:w="6520" w:type="dxa"/>
            <w:shd w:val="clear" w:color="auto" w:fill="auto"/>
          </w:tcPr>
          <w:p w:rsidR="00227B53" w:rsidRPr="00814F74" w:rsidRDefault="00227B53" w:rsidP="00C55B43">
            <w:pPr>
              <w:pStyle w:val="ConsPlusNormal"/>
              <w:ind w:firstLine="0"/>
              <w:jc w:val="both"/>
              <w:rPr>
                <w:rFonts w:ascii="Times New Roman" w:hAnsi="Times New Roman" w:cs="Times New Roman"/>
              </w:rPr>
            </w:pPr>
            <w:r>
              <w:rPr>
                <w:rFonts w:ascii="Times New Roman" w:hAnsi="Times New Roman" w:cs="Times New Roman"/>
              </w:rPr>
              <w:t>4.9.1.2 - Р</w:t>
            </w:r>
            <w:r w:rsidRPr="00814F74">
              <w:rPr>
                <w:rFonts w:ascii="Times New Roman" w:hAnsi="Times New Roman" w:cs="Times New Roman"/>
              </w:rPr>
              <w:t xml:space="preserve">азмещение зданий для предоставления гостиничных услуг в </w:t>
            </w:r>
            <w:r w:rsidRPr="00814F74">
              <w:rPr>
                <w:rFonts w:ascii="Times New Roman" w:hAnsi="Times New Roman" w:cs="Times New Roman"/>
              </w:rPr>
              <w:lastRenderedPageBreak/>
              <w:t>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r>
      <w:tr w:rsidR="00227B53" w:rsidRPr="00814F74" w:rsidTr="00C55B43">
        <w:tc>
          <w:tcPr>
            <w:tcW w:w="567" w:type="dxa"/>
            <w:shd w:val="clear" w:color="auto" w:fill="auto"/>
            <w:vAlign w:val="center"/>
          </w:tcPr>
          <w:p w:rsidR="00227B53" w:rsidRDefault="00227B53" w:rsidP="00C55B43">
            <w:pPr>
              <w:spacing w:line="240" w:lineRule="auto"/>
              <w:rPr>
                <w:rFonts w:ascii="Times New Roman" w:hAnsi="Times New Roman"/>
                <w:sz w:val="20"/>
                <w:szCs w:val="20"/>
              </w:rPr>
            </w:pPr>
            <w:r>
              <w:rPr>
                <w:rFonts w:ascii="Times New Roman" w:hAnsi="Times New Roman"/>
                <w:sz w:val="20"/>
                <w:szCs w:val="20"/>
              </w:rPr>
              <w:lastRenderedPageBreak/>
              <w:t>10</w:t>
            </w:r>
          </w:p>
        </w:tc>
        <w:tc>
          <w:tcPr>
            <w:tcW w:w="1985" w:type="dxa"/>
            <w:shd w:val="clear" w:color="auto" w:fill="auto"/>
            <w:vAlign w:val="center"/>
          </w:tcPr>
          <w:p w:rsidR="00227B53" w:rsidRPr="00814F74" w:rsidRDefault="00227B53" w:rsidP="00C55B43">
            <w:pPr>
              <w:pStyle w:val="ConsPlusNormal"/>
              <w:ind w:firstLine="0"/>
              <w:jc w:val="center"/>
              <w:rPr>
                <w:rFonts w:ascii="Times New Roman" w:hAnsi="Times New Roman" w:cs="Times New Roman"/>
              </w:rPr>
            </w:pPr>
            <w:r w:rsidRPr="00814F74">
              <w:rPr>
                <w:rFonts w:ascii="Times New Roman" w:hAnsi="Times New Roman" w:cs="Times New Roman"/>
              </w:rPr>
              <w:t>Автомобильные мойки</w:t>
            </w:r>
          </w:p>
        </w:tc>
        <w:tc>
          <w:tcPr>
            <w:tcW w:w="709" w:type="dxa"/>
            <w:shd w:val="clear" w:color="auto" w:fill="auto"/>
            <w:vAlign w:val="center"/>
          </w:tcPr>
          <w:p w:rsidR="00227B53" w:rsidRPr="008346EA" w:rsidRDefault="00227B53" w:rsidP="00C55B43">
            <w:pPr>
              <w:spacing w:line="240" w:lineRule="auto"/>
              <w:ind w:right="-106" w:hanging="102"/>
              <w:rPr>
                <w:rFonts w:ascii="Times New Roman" w:hAnsi="Times New Roman"/>
                <w:sz w:val="20"/>
                <w:szCs w:val="20"/>
              </w:rPr>
            </w:pPr>
            <w:r>
              <w:rPr>
                <w:rFonts w:ascii="Times New Roman" w:hAnsi="Times New Roman"/>
                <w:sz w:val="20"/>
                <w:szCs w:val="20"/>
              </w:rPr>
              <w:t>4.9.1.3</w:t>
            </w:r>
          </w:p>
        </w:tc>
        <w:tc>
          <w:tcPr>
            <w:tcW w:w="6520" w:type="dxa"/>
            <w:shd w:val="clear" w:color="auto" w:fill="auto"/>
          </w:tcPr>
          <w:p w:rsidR="00227B53" w:rsidRPr="00814F74" w:rsidRDefault="00227B53" w:rsidP="00C55B43">
            <w:pPr>
              <w:pStyle w:val="ConsPlusNormal"/>
              <w:ind w:firstLine="0"/>
              <w:jc w:val="both"/>
              <w:rPr>
                <w:rFonts w:ascii="Times New Roman" w:hAnsi="Times New Roman" w:cs="Times New Roman"/>
              </w:rPr>
            </w:pPr>
            <w:r>
              <w:rPr>
                <w:rFonts w:ascii="Times New Roman" w:hAnsi="Times New Roman" w:cs="Times New Roman"/>
              </w:rPr>
              <w:t xml:space="preserve">4.9.1.3 - </w:t>
            </w:r>
            <w:r w:rsidRPr="00814F74">
              <w:rPr>
                <w:rFonts w:ascii="Times New Roman" w:hAnsi="Times New Roman" w:cs="Times New Roman"/>
              </w:rPr>
              <w:t>Размещение автомобильных моек, а также размещение магазинов сопутствующей торговли</w:t>
            </w:r>
          </w:p>
        </w:tc>
      </w:tr>
      <w:tr w:rsidR="00227B53" w:rsidRPr="00814F74" w:rsidTr="00C55B43">
        <w:tc>
          <w:tcPr>
            <w:tcW w:w="567" w:type="dxa"/>
            <w:shd w:val="clear" w:color="auto" w:fill="auto"/>
            <w:vAlign w:val="center"/>
          </w:tcPr>
          <w:p w:rsidR="00227B53" w:rsidRDefault="00227B53" w:rsidP="00C55B43">
            <w:pPr>
              <w:spacing w:line="240" w:lineRule="auto"/>
              <w:rPr>
                <w:rFonts w:ascii="Times New Roman" w:hAnsi="Times New Roman"/>
                <w:sz w:val="20"/>
                <w:szCs w:val="20"/>
              </w:rPr>
            </w:pPr>
            <w:r>
              <w:rPr>
                <w:rFonts w:ascii="Times New Roman" w:hAnsi="Times New Roman"/>
                <w:sz w:val="20"/>
                <w:szCs w:val="20"/>
              </w:rPr>
              <w:t>11</w:t>
            </w:r>
          </w:p>
        </w:tc>
        <w:tc>
          <w:tcPr>
            <w:tcW w:w="1985" w:type="dxa"/>
            <w:shd w:val="clear" w:color="auto" w:fill="auto"/>
            <w:vAlign w:val="center"/>
          </w:tcPr>
          <w:p w:rsidR="00227B53" w:rsidRPr="00814F74" w:rsidRDefault="00227B53" w:rsidP="00C55B43">
            <w:pPr>
              <w:pStyle w:val="ConsPlusNormal"/>
              <w:ind w:firstLine="0"/>
              <w:jc w:val="center"/>
              <w:rPr>
                <w:rFonts w:ascii="Times New Roman" w:hAnsi="Times New Roman" w:cs="Times New Roman"/>
              </w:rPr>
            </w:pPr>
            <w:r w:rsidRPr="00814F74">
              <w:rPr>
                <w:rFonts w:ascii="Times New Roman" w:hAnsi="Times New Roman" w:cs="Times New Roman"/>
              </w:rPr>
              <w:t>Ремонт автомобилей</w:t>
            </w:r>
          </w:p>
        </w:tc>
        <w:tc>
          <w:tcPr>
            <w:tcW w:w="709" w:type="dxa"/>
            <w:shd w:val="clear" w:color="auto" w:fill="auto"/>
            <w:vAlign w:val="center"/>
          </w:tcPr>
          <w:p w:rsidR="00227B53" w:rsidRPr="008346EA" w:rsidRDefault="00227B53" w:rsidP="00C55B43">
            <w:pPr>
              <w:spacing w:line="240" w:lineRule="auto"/>
              <w:ind w:right="-106" w:hanging="102"/>
              <w:rPr>
                <w:rFonts w:ascii="Times New Roman" w:hAnsi="Times New Roman"/>
                <w:sz w:val="20"/>
                <w:szCs w:val="20"/>
              </w:rPr>
            </w:pPr>
            <w:r>
              <w:rPr>
                <w:rFonts w:ascii="Times New Roman" w:hAnsi="Times New Roman"/>
                <w:sz w:val="20"/>
                <w:szCs w:val="20"/>
              </w:rPr>
              <w:t>4.9.1.4</w:t>
            </w:r>
          </w:p>
        </w:tc>
        <w:tc>
          <w:tcPr>
            <w:tcW w:w="6520" w:type="dxa"/>
            <w:shd w:val="clear" w:color="auto" w:fill="auto"/>
          </w:tcPr>
          <w:p w:rsidR="00227B53" w:rsidRPr="00814F74" w:rsidRDefault="00227B53" w:rsidP="00C55B43">
            <w:pPr>
              <w:pStyle w:val="ConsPlusNormal"/>
              <w:ind w:firstLine="0"/>
              <w:jc w:val="both"/>
              <w:rPr>
                <w:rFonts w:ascii="Times New Roman" w:hAnsi="Times New Roman" w:cs="Times New Roman"/>
              </w:rPr>
            </w:pPr>
            <w:r>
              <w:rPr>
                <w:rFonts w:ascii="Times New Roman" w:hAnsi="Times New Roman" w:cs="Times New Roman"/>
              </w:rPr>
              <w:t xml:space="preserve">4.9.1.4 - </w:t>
            </w:r>
            <w:r w:rsidRPr="00814F74">
              <w:rPr>
                <w:rFonts w:ascii="Times New Roman" w:hAnsi="Times New Roman" w:cs="Times New Roman"/>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r>
      <w:tr w:rsidR="00227B53" w:rsidRPr="003E2DE8" w:rsidTr="00C55B43">
        <w:tc>
          <w:tcPr>
            <w:tcW w:w="567" w:type="dxa"/>
            <w:shd w:val="clear" w:color="auto" w:fill="auto"/>
            <w:vAlign w:val="center"/>
          </w:tcPr>
          <w:p w:rsidR="00227B53" w:rsidRPr="003E2DE8" w:rsidRDefault="00227B53" w:rsidP="00C55B43">
            <w:pPr>
              <w:spacing w:line="240" w:lineRule="auto"/>
              <w:rPr>
                <w:rFonts w:ascii="Times New Roman" w:hAnsi="Times New Roman"/>
                <w:sz w:val="20"/>
                <w:szCs w:val="20"/>
              </w:rPr>
            </w:pPr>
            <w:r>
              <w:rPr>
                <w:rFonts w:ascii="Times New Roman" w:hAnsi="Times New Roman"/>
                <w:sz w:val="20"/>
                <w:szCs w:val="20"/>
              </w:rPr>
              <w:t>12</w:t>
            </w:r>
          </w:p>
        </w:tc>
        <w:tc>
          <w:tcPr>
            <w:tcW w:w="1985" w:type="dxa"/>
            <w:shd w:val="clear" w:color="auto" w:fill="auto"/>
            <w:vAlign w:val="center"/>
          </w:tcPr>
          <w:p w:rsidR="00227B53" w:rsidRPr="003E2DE8" w:rsidRDefault="00227B53" w:rsidP="00C55B43">
            <w:pPr>
              <w:spacing w:line="240" w:lineRule="auto"/>
              <w:rPr>
                <w:rFonts w:ascii="Times New Roman" w:hAnsi="Times New Roman"/>
                <w:sz w:val="20"/>
                <w:szCs w:val="20"/>
              </w:rPr>
            </w:pPr>
            <w:r w:rsidRPr="003E2DE8">
              <w:rPr>
                <w:rFonts w:ascii="Times New Roman" w:hAnsi="Times New Roman"/>
                <w:sz w:val="20"/>
                <w:szCs w:val="20"/>
              </w:rPr>
              <w:t>Склады</w:t>
            </w:r>
          </w:p>
        </w:tc>
        <w:tc>
          <w:tcPr>
            <w:tcW w:w="709" w:type="dxa"/>
            <w:shd w:val="clear" w:color="auto" w:fill="auto"/>
            <w:vAlign w:val="center"/>
          </w:tcPr>
          <w:p w:rsidR="00227B53" w:rsidRPr="003E2DE8" w:rsidRDefault="00227B53" w:rsidP="00C55B43">
            <w:pPr>
              <w:spacing w:line="240" w:lineRule="auto"/>
              <w:rPr>
                <w:rFonts w:ascii="Times New Roman" w:hAnsi="Times New Roman"/>
                <w:sz w:val="20"/>
                <w:szCs w:val="20"/>
              </w:rPr>
            </w:pPr>
            <w:r w:rsidRPr="003E2DE8">
              <w:rPr>
                <w:rFonts w:ascii="Times New Roman" w:hAnsi="Times New Roman"/>
                <w:sz w:val="20"/>
                <w:szCs w:val="20"/>
              </w:rPr>
              <w:t>6.9</w:t>
            </w:r>
          </w:p>
        </w:tc>
        <w:tc>
          <w:tcPr>
            <w:tcW w:w="6520" w:type="dxa"/>
            <w:shd w:val="clear" w:color="auto" w:fill="auto"/>
            <w:vAlign w:val="center"/>
          </w:tcPr>
          <w:p w:rsidR="00227B53" w:rsidRPr="003E2DE8" w:rsidRDefault="00227B53" w:rsidP="00C55B43">
            <w:pPr>
              <w:spacing w:line="240" w:lineRule="auto"/>
              <w:jc w:val="both"/>
              <w:rPr>
                <w:rFonts w:ascii="Times New Roman" w:hAnsi="Times New Roman"/>
                <w:sz w:val="20"/>
                <w:szCs w:val="20"/>
              </w:rPr>
            </w:pPr>
            <w:r w:rsidRPr="003E2DE8">
              <w:rPr>
                <w:rFonts w:ascii="Times New Roman" w:hAnsi="Times New Roman"/>
                <w:sz w:val="20"/>
                <w:szCs w:val="20"/>
              </w:rPr>
              <w:t>6.9 - </w:t>
            </w:r>
            <w:r w:rsidRPr="00B17AE5">
              <w:rPr>
                <w:rFonts w:ascii="Times New Roman" w:hAnsi="Times New Roman"/>
                <w:sz w:val="20"/>
                <w:szCs w:val="20"/>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r w:rsidR="00227B53" w:rsidRPr="00544DCD" w:rsidTr="00C55B43">
        <w:tc>
          <w:tcPr>
            <w:tcW w:w="567" w:type="dxa"/>
            <w:shd w:val="clear" w:color="auto" w:fill="auto"/>
            <w:vAlign w:val="center"/>
          </w:tcPr>
          <w:p w:rsidR="00227B53" w:rsidRDefault="00227B53" w:rsidP="00C55B43">
            <w:pPr>
              <w:spacing w:line="240" w:lineRule="auto"/>
              <w:rPr>
                <w:rFonts w:ascii="Times New Roman" w:hAnsi="Times New Roman"/>
                <w:sz w:val="20"/>
                <w:szCs w:val="20"/>
              </w:rPr>
            </w:pPr>
            <w:r>
              <w:rPr>
                <w:rFonts w:ascii="Times New Roman" w:hAnsi="Times New Roman"/>
                <w:sz w:val="20"/>
                <w:szCs w:val="20"/>
              </w:rPr>
              <w:t>13</w:t>
            </w:r>
          </w:p>
        </w:tc>
        <w:tc>
          <w:tcPr>
            <w:tcW w:w="1985" w:type="dxa"/>
            <w:shd w:val="clear" w:color="auto" w:fill="auto"/>
            <w:vAlign w:val="center"/>
          </w:tcPr>
          <w:p w:rsidR="00227B53" w:rsidRPr="00544DCD" w:rsidRDefault="00227B53" w:rsidP="00C55B43">
            <w:pPr>
              <w:spacing w:line="240" w:lineRule="auto"/>
              <w:rPr>
                <w:rFonts w:ascii="Times New Roman" w:hAnsi="Times New Roman"/>
                <w:sz w:val="20"/>
                <w:szCs w:val="20"/>
              </w:rPr>
            </w:pPr>
            <w:r w:rsidRPr="00544DCD">
              <w:rPr>
                <w:rFonts w:ascii="Times New Roman" w:hAnsi="Times New Roman"/>
                <w:sz w:val="20"/>
                <w:szCs w:val="20"/>
              </w:rPr>
              <w:t>Складские площадки</w:t>
            </w:r>
          </w:p>
        </w:tc>
        <w:tc>
          <w:tcPr>
            <w:tcW w:w="709" w:type="dxa"/>
            <w:shd w:val="clear" w:color="auto" w:fill="auto"/>
            <w:vAlign w:val="center"/>
          </w:tcPr>
          <w:p w:rsidR="00227B53" w:rsidRPr="00544DCD" w:rsidRDefault="00227B53" w:rsidP="00C55B43">
            <w:pPr>
              <w:spacing w:line="240" w:lineRule="auto"/>
              <w:rPr>
                <w:rFonts w:ascii="Times New Roman" w:hAnsi="Times New Roman"/>
                <w:sz w:val="20"/>
                <w:szCs w:val="20"/>
              </w:rPr>
            </w:pPr>
            <w:r w:rsidRPr="00544DCD">
              <w:rPr>
                <w:rFonts w:ascii="Times New Roman" w:hAnsi="Times New Roman"/>
                <w:sz w:val="20"/>
                <w:szCs w:val="20"/>
              </w:rPr>
              <w:t>6.9.1</w:t>
            </w:r>
          </w:p>
        </w:tc>
        <w:tc>
          <w:tcPr>
            <w:tcW w:w="6520" w:type="dxa"/>
            <w:shd w:val="clear" w:color="auto" w:fill="auto"/>
            <w:vAlign w:val="center"/>
          </w:tcPr>
          <w:p w:rsidR="00227B53" w:rsidRPr="00544DCD" w:rsidRDefault="00227B53" w:rsidP="00C55B43">
            <w:pPr>
              <w:spacing w:line="240" w:lineRule="auto"/>
              <w:jc w:val="both"/>
              <w:rPr>
                <w:rFonts w:ascii="Times New Roman" w:hAnsi="Times New Roman"/>
                <w:sz w:val="20"/>
                <w:szCs w:val="20"/>
              </w:rPr>
            </w:pPr>
            <w:r w:rsidRPr="00544DCD">
              <w:rPr>
                <w:rFonts w:ascii="Times New Roman" w:hAnsi="Times New Roman"/>
                <w:sz w:val="20"/>
                <w:szCs w:val="20"/>
              </w:rPr>
              <w:t>6.9.1 - Временное хранение, распределение и перевалка грузов (за исключением хранения стратегических запасов) на открытом воздухе</w:t>
            </w:r>
          </w:p>
        </w:tc>
      </w:tr>
      <w:tr w:rsidR="00227B53" w:rsidRPr="00814F74" w:rsidTr="00C55B43">
        <w:tc>
          <w:tcPr>
            <w:tcW w:w="567" w:type="dxa"/>
            <w:shd w:val="clear" w:color="auto" w:fill="auto"/>
            <w:vAlign w:val="center"/>
          </w:tcPr>
          <w:p w:rsidR="00227B53" w:rsidRPr="003E2DE8" w:rsidRDefault="00227B53" w:rsidP="00C55B43">
            <w:pPr>
              <w:spacing w:line="240" w:lineRule="auto"/>
              <w:rPr>
                <w:rFonts w:ascii="Times New Roman" w:hAnsi="Times New Roman"/>
                <w:sz w:val="20"/>
                <w:szCs w:val="20"/>
              </w:rPr>
            </w:pPr>
            <w:r>
              <w:rPr>
                <w:rFonts w:ascii="Times New Roman" w:hAnsi="Times New Roman"/>
                <w:sz w:val="20"/>
                <w:szCs w:val="20"/>
              </w:rPr>
              <w:t>14</w:t>
            </w:r>
          </w:p>
        </w:tc>
        <w:tc>
          <w:tcPr>
            <w:tcW w:w="1985" w:type="dxa"/>
            <w:shd w:val="clear" w:color="auto" w:fill="auto"/>
            <w:vAlign w:val="center"/>
          </w:tcPr>
          <w:p w:rsidR="00227B53" w:rsidRPr="00814F74" w:rsidRDefault="00227B53" w:rsidP="00C55B43">
            <w:pPr>
              <w:pStyle w:val="ConsPlusNormal"/>
              <w:ind w:firstLine="0"/>
              <w:jc w:val="center"/>
              <w:rPr>
                <w:rFonts w:ascii="Times New Roman" w:hAnsi="Times New Roman" w:cs="Times New Roman"/>
              </w:rPr>
            </w:pPr>
            <w:r w:rsidRPr="00814F74">
              <w:rPr>
                <w:rFonts w:ascii="Times New Roman" w:hAnsi="Times New Roman" w:cs="Times New Roman"/>
              </w:rPr>
              <w:t>Земельные участки (территории) общего пользования</w:t>
            </w:r>
          </w:p>
        </w:tc>
        <w:tc>
          <w:tcPr>
            <w:tcW w:w="709" w:type="dxa"/>
            <w:shd w:val="clear" w:color="auto" w:fill="auto"/>
            <w:vAlign w:val="center"/>
          </w:tcPr>
          <w:p w:rsidR="00227B53" w:rsidRPr="00E66948" w:rsidRDefault="00227B53" w:rsidP="00C55B43">
            <w:pPr>
              <w:spacing w:line="240" w:lineRule="auto"/>
              <w:rPr>
                <w:rFonts w:ascii="Times New Roman" w:hAnsi="Times New Roman"/>
                <w:sz w:val="20"/>
                <w:szCs w:val="20"/>
              </w:rPr>
            </w:pPr>
            <w:r w:rsidRPr="00E66948">
              <w:rPr>
                <w:rFonts w:ascii="Times New Roman" w:hAnsi="Times New Roman"/>
                <w:sz w:val="20"/>
                <w:szCs w:val="20"/>
              </w:rPr>
              <w:t>12.0</w:t>
            </w:r>
          </w:p>
        </w:tc>
        <w:tc>
          <w:tcPr>
            <w:tcW w:w="6520" w:type="dxa"/>
            <w:shd w:val="clear" w:color="auto" w:fill="auto"/>
          </w:tcPr>
          <w:p w:rsidR="00227B53" w:rsidRPr="00814F74" w:rsidRDefault="00227B53" w:rsidP="00C55B43">
            <w:pPr>
              <w:pStyle w:val="ConsPlusNormal"/>
              <w:ind w:firstLine="0"/>
              <w:jc w:val="both"/>
              <w:rPr>
                <w:rFonts w:ascii="Times New Roman" w:hAnsi="Times New Roman" w:cs="Times New Roman"/>
                <w:sz w:val="24"/>
                <w:szCs w:val="24"/>
              </w:rPr>
            </w:pPr>
            <w:r>
              <w:rPr>
                <w:rFonts w:ascii="Times New Roman" w:hAnsi="Times New Roman" w:cs="Times New Roman"/>
              </w:rPr>
              <w:t xml:space="preserve">12.0 - </w:t>
            </w:r>
            <w:r w:rsidRPr="00814F74">
              <w:rPr>
                <w:rFonts w:ascii="Times New Roman" w:hAnsi="Times New Roman" w:cs="Times New Roman"/>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r w:rsidR="00227B53" w:rsidRPr="00814F74" w:rsidTr="00C55B43">
        <w:tc>
          <w:tcPr>
            <w:tcW w:w="567" w:type="dxa"/>
            <w:shd w:val="clear" w:color="auto" w:fill="auto"/>
            <w:vAlign w:val="center"/>
          </w:tcPr>
          <w:p w:rsidR="00227B53" w:rsidRDefault="00227B53" w:rsidP="00C55B43">
            <w:pPr>
              <w:spacing w:line="240" w:lineRule="auto"/>
              <w:rPr>
                <w:rFonts w:ascii="Times New Roman" w:hAnsi="Times New Roman"/>
                <w:sz w:val="20"/>
                <w:szCs w:val="20"/>
              </w:rPr>
            </w:pPr>
            <w:r>
              <w:rPr>
                <w:rFonts w:ascii="Times New Roman" w:hAnsi="Times New Roman"/>
                <w:sz w:val="20"/>
                <w:szCs w:val="20"/>
              </w:rPr>
              <w:t>15</w:t>
            </w:r>
          </w:p>
        </w:tc>
        <w:tc>
          <w:tcPr>
            <w:tcW w:w="1985" w:type="dxa"/>
            <w:shd w:val="clear" w:color="auto" w:fill="auto"/>
            <w:vAlign w:val="center"/>
          </w:tcPr>
          <w:p w:rsidR="00227B53" w:rsidRPr="00814F74" w:rsidRDefault="00227B53" w:rsidP="00C55B43">
            <w:pPr>
              <w:pStyle w:val="ConsPlusNormal"/>
              <w:ind w:firstLine="0"/>
              <w:jc w:val="center"/>
              <w:rPr>
                <w:rFonts w:ascii="Times New Roman" w:hAnsi="Times New Roman" w:cs="Times New Roman"/>
              </w:rPr>
            </w:pPr>
            <w:r w:rsidRPr="00814F74">
              <w:rPr>
                <w:rFonts w:ascii="Times New Roman" w:hAnsi="Times New Roman" w:cs="Times New Roman"/>
              </w:rPr>
              <w:t>Улично-дорожная сеть</w:t>
            </w:r>
          </w:p>
        </w:tc>
        <w:tc>
          <w:tcPr>
            <w:tcW w:w="709" w:type="dxa"/>
            <w:shd w:val="clear" w:color="auto" w:fill="auto"/>
            <w:vAlign w:val="center"/>
          </w:tcPr>
          <w:p w:rsidR="00227B53" w:rsidRPr="00E66948" w:rsidRDefault="00227B53" w:rsidP="00C55B43">
            <w:pPr>
              <w:spacing w:line="240" w:lineRule="auto"/>
              <w:ind w:right="-106" w:hanging="102"/>
              <w:rPr>
                <w:rFonts w:ascii="Times New Roman" w:hAnsi="Times New Roman"/>
                <w:sz w:val="20"/>
                <w:szCs w:val="20"/>
              </w:rPr>
            </w:pPr>
            <w:r>
              <w:rPr>
                <w:rFonts w:ascii="Times New Roman" w:hAnsi="Times New Roman"/>
                <w:sz w:val="20"/>
                <w:szCs w:val="20"/>
              </w:rPr>
              <w:t>12.0.1</w:t>
            </w:r>
          </w:p>
        </w:tc>
        <w:tc>
          <w:tcPr>
            <w:tcW w:w="6520" w:type="dxa"/>
            <w:shd w:val="clear" w:color="auto" w:fill="auto"/>
          </w:tcPr>
          <w:p w:rsidR="00227B53" w:rsidRPr="00814F74" w:rsidRDefault="00227B53" w:rsidP="00C55B43">
            <w:pPr>
              <w:pStyle w:val="ConsPlusNormal"/>
              <w:ind w:firstLine="0"/>
              <w:jc w:val="both"/>
              <w:rPr>
                <w:rFonts w:ascii="Times New Roman" w:hAnsi="Times New Roman" w:cs="Times New Roman"/>
              </w:rPr>
            </w:pPr>
            <w:r>
              <w:rPr>
                <w:rFonts w:ascii="Times New Roman" w:hAnsi="Times New Roman" w:cs="Times New Roman"/>
              </w:rPr>
              <w:t xml:space="preserve">12.0.1 - </w:t>
            </w:r>
            <w:r w:rsidRPr="00814F74">
              <w:rPr>
                <w:rFonts w:ascii="Times New Roman" w:hAnsi="Times New Roman" w:cs="Times New Roman"/>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r>
              <w:rPr>
                <w:rFonts w:ascii="Times New Roman" w:hAnsi="Times New Roman" w:cs="Times New Roman"/>
              </w:rPr>
              <w:t xml:space="preserve"> </w:t>
            </w:r>
            <w:r w:rsidRPr="00814F74">
              <w:rPr>
                <w:rFonts w:ascii="Times New Roman" w:hAnsi="Times New Roman" w:cs="Times New Roman"/>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r>
      <w:tr w:rsidR="00227B53" w:rsidRPr="00814F74" w:rsidTr="00C55B43">
        <w:tc>
          <w:tcPr>
            <w:tcW w:w="567" w:type="dxa"/>
            <w:shd w:val="clear" w:color="auto" w:fill="auto"/>
            <w:vAlign w:val="center"/>
          </w:tcPr>
          <w:p w:rsidR="00227B53" w:rsidRDefault="00227B53" w:rsidP="00C55B43">
            <w:pPr>
              <w:spacing w:line="240" w:lineRule="auto"/>
              <w:rPr>
                <w:rFonts w:ascii="Times New Roman" w:hAnsi="Times New Roman"/>
                <w:sz w:val="20"/>
                <w:szCs w:val="20"/>
              </w:rPr>
            </w:pPr>
            <w:r>
              <w:rPr>
                <w:rFonts w:ascii="Times New Roman" w:hAnsi="Times New Roman"/>
                <w:sz w:val="20"/>
                <w:szCs w:val="20"/>
              </w:rPr>
              <w:t>16</w:t>
            </w:r>
          </w:p>
        </w:tc>
        <w:tc>
          <w:tcPr>
            <w:tcW w:w="1985" w:type="dxa"/>
            <w:shd w:val="clear" w:color="auto" w:fill="auto"/>
            <w:vAlign w:val="center"/>
          </w:tcPr>
          <w:p w:rsidR="00227B53" w:rsidRPr="00814F74" w:rsidRDefault="00227B53" w:rsidP="00C55B43">
            <w:pPr>
              <w:pStyle w:val="ConsPlusNormal"/>
              <w:ind w:firstLine="0"/>
              <w:jc w:val="center"/>
              <w:rPr>
                <w:rFonts w:ascii="Times New Roman" w:hAnsi="Times New Roman" w:cs="Times New Roman"/>
              </w:rPr>
            </w:pPr>
            <w:r w:rsidRPr="00814F74">
              <w:rPr>
                <w:rFonts w:ascii="Times New Roman" w:hAnsi="Times New Roman" w:cs="Times New Roman"/>
              </w:rPr>
              <w:t>Благоустройство территории</w:t>
            </w:r>
          </w:p>
        </w:tc>
        <w:tc>
          <w:tcPr>
            <w:tcW w:w="709" w:type="dxa"/>
            <w:shd w:val="clear" w:color="auto" w:fill="auto"/>
            <w:vAlign w:val="center"/>
          </w:tcPr>
          <w:p w:rsidR="00227B53" w:rsidRPr="00E66948" w:rsidRDefault="00227B53" w:rsidP="00C55B43">
            <w:pPr>
              <w:spacing w:line="240" w:lineRule="auto"/>
              <w:ind w:right="-106" w:hanging="102"/>
              <w:rPr>
                <w:rFonts w:ascii="Times New Roman" w:hAnsi="Times New Roman"/>
                <w:sz w:val="20"/>
                <w:szCs w:val="20"/>
              </w:rPr>
            </w:pPr>
            <w:r>
              <w:rPr>
                <w:rFonts w:ascii="Times New Roman" w:hAnsi="Times New Roman"/>
                <w:sz w:val="20"/>
                <w:szCs w:val="20"/>
              </w:rPr>
              <w:t>12.0.2</w:t>
            </w:r>
          </w:p>
        </w:tc>
        <w:tc>
          <w:tcPr>
            <w:tcW w:w="6520" w:type="dxa"/>
            <w:shd w:val="clear" w:color="auto" w:fill="auto"/>
          </w:tcPr>
          <w:p w:rsidR="00227B53" w:rsidRPr="00814F74" w:rsidRDefault="00227B53" w:rsidP="00C55B43">
            <w:pPr>
              <w:pStyle w:val="ConsPlusNormal"/>
              <w:ind w:firstLine="0"/>
              <w:jc w:val="both"/>
              <w:rPr>
                <w:rFonts w:ascii="Times New Roman" w:hAnsi="Times New Roman" w:cs="Times New Roman"/>
              </w:rPr>
            </w:pPr>
            <w:r>
              <w:rPr>
                <w:rFonts w:ascii="Times New Roman" w:hAnsi="Times New Roman" w:cs="Times New Roman"/>
              </w:rPr>
              <w:t xml:space="preserve">12.0.2 - </w:t>
            </w:r>
            <w:r w:rsidRPr="00814F74">
              <w:rPr>
                <w:rFonts w:ascii="Times New Roman" w:hAnsi="Times New Roman" w:cs="Times New Roman"/>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227B53" w:rsidRPr="003E2DE8" w:rsidTr="00C55B43">
        <w:tc>
          <w:tcPr>
            <w:tcW w:w="567" w:type="dxa"/>
            <w:shd w:val="clear" w:color="auto" w:fill="auto"/>
            <w:vAlign w:val="center"/>
          </w:tcPr>
          <w:p w:rsidR="00227B53" w:rsidRPr="003E2DE8" w:rsidRDefault="00227B53" w:rsidP="00C55B43">
            <w:pPr>
              <w:spacing w:line="240" w:lineRule="auto"/>
              <w:rPr>
                <w:rFonts w:ascii="Times New Roman" w:hAnsi="Times New Roman"/>
                <w:sz w:val="20"/>
                <w:szCs w:val="20"/>
              </w:rPr>
            </w:pPr>
            <w:r>
              <w:rPr>
                <w:rFonts w:ascii="Times New Roman" w:hAnsi="Times New Roman"/>
                <w:sz w:val="20"/>
                <w:szCs w:val="20"/>
              </w:rPr>
              <w:t>17</w:t>
            </w:r>
          </w:p>
        </w:tc>
        <w:tc>
          <w:tcPr>
            <w:tcW w:w="1985" w:type="dxa"/>
            <w:shd w:val="clear" w:color="auto" w:fill="auto"/>
            <w:vAlign w:val="center"/>
          </w:tcPr>
          <w:p w:rsidR="00227B53" w:rsidRPr="003E2DE8" w:rsidRDefault="00227B53" w:rsidP="00C55B43">
            <w:pPr>
              <w:pStyle w:val="aff7"/>
              <w:jc w:val="center"/>
              <w:rPr>
                <w:rFonts w:eastAsia="Calibri"/>
                <w:sz w:val="20"/>
                <w:szCs w:val="20"/>
                <w:lang w:eastAsia="en-US"/>
              </w:rPr>
            </w:pPr>
            <w:r w:rsidRPr="003E2DE8">
              <w:rPr>
                <w:sz w:val="20"/>
                <w:szCs w:val="20"/>
              </w:rPr>
              <w:t>Гидротехнические сооружения</w:t>
            </w:r>
          </w:p>
        </w:tc>
        <w:tc>
          <w:tcPr>
            <w:tcW w:w="709" w:type="dxa"/>
            <w:shd w:val="clear" w:color="auto" w:fill="auto"/>
            <w:vAlign w:val="center"/>
          </w:tcPr>
          <w:p w:rsidR="00227B53" w:rsidRPr="003E2DE8" w:rsidRDefault="00227B53" w:rsidP="00C55B43">
            <w:pPr>
              <w:spacing w:line="240" w:lineRule="auto"/>
              <w:rPr>
                <w:rFonts w:ascii="Times New Roman" w:hAnsi="Times New Roman"/>
                <w:sz w:val="20"/>
                <w:szCs w:val="20"/>
              </w:rPr>
            </w:pPr>
            <w:r w:rsidRPr="003E2DE8">
              <w:rPr>
                <w:rFonts w:ascii="Times New Roman" w:hAnsi="Times New Roman"/>
                <w:sz w:val="20"/>
                <w:szCs w:val="20"/>
              </w:rPr>
              <w:t>11.</w:t>
            </w:r>
            <w:r>
              <w:rPr>
                <w:rFonts w:ascii="Times New Roman" w:hAnsi="Times New Roman"/>
                <w:sz w:val="20"/>
                <w:szCs w:val="20"/>
              </w:rPr>
              <w:t>3</w:t>
            </w:r>
          </w:p>
        </w:tc>
        <w:tc>
          <w:tcPr>
            <w:tcW w:w="6520" w:type="dxa"/>
            <w:shd w:val="clear" w:color="auto" w:fill="auto"/>
            <w:vAlign w:val="center"/>
          </w:tcPr>
          <w:p w:rsidR="00227B53" w:rsidRPr="003E2DE8" w:rsidRDefault="00227B53" w:rsidP="00C55B43">
            <w:pPr>
              <w:spacing w:line="240" w:lineRule="auto"/>
              <w:jc w:val="both"/>
              <w:rPr>
                <w:rFonts w:ascii="Times New Roman" w:hAnsi="Times New Roman"/>
                <w:sz w:val="20"/>
                <w:szCs w:val="20"/>
              </w:rPr>
            </w:pPr>
            <w:r w:rsidRPr="003E2DE8">
              <w:rPr>
                <w:rFonts w:ascii="Times New Roman" w:hAnsi="Times New Roman"/>
                <w:sz w:val="20"/>
                <w:szCs w:val="20"/>
              </w:rPr>
              <w:t>11.3 - 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w:t>
            </w:r>
          </w:p>
        </w:tc>
      </w:tr>
      <w:tr w:rsidR="00227B53" w:rsidRPr="003E2DE8" w:rsidTr="00C55B43">
        <w:tc>
          <w:tcPr>
            <w:tcW w:w="567" w:type="dxa"/>
            <w:shd w:val="clear" w:color="auto" w:fill="auto"/>
            <w:vAlign w:val="center"/>
          </w:tcPr>
          <w:p w:rsidR="00227B53" w:rsidRPr="00AA027C" w:rsidRDefault="00227B53" w:rsidP="00C55B43">
            <w:pPr>
              <w:spacing w:line="240" w:lineRule="auto"/>
              <w:rPr>
                <w:rFonts w:ascii="Times New Roman" w:hAnsi="Times New Roman"/>
                <w:sz w:val="20"/>
                <w:szCs w:val="20"/>
              </w:rPr>
            </w:pPr>
            <w:r>
              <w:rPr>
                <w:rFonts w:ascii="Times New Roman" w:hAnsi="Times New Roman"/>
                <w:sz w:val="20"/>
                <w:szCs w:val="20"/>
              </w:rPr>
              <w:t>18</w:t>
            </w:r>
          </w:p>
        </w:tc>
        <w:tc>
          <w:tcPr>
            <w:tcW w:w="1985" w:type="dxa"/>
            <w:shd w:val="clear" w:color="auto" w:fill="auto"/>
            <w:vAlign w:val="center"/>
          </w:tcPr>
          <w:p w:rsidR="00227B53" w:rsidRPr="00D3651F" w:rsidRDefault="00227B53" w:rsidP="00C55B43">
            <w:pPr>
              <w:pStyle w:val="ConsPlusNormal"/>
              <w:ind w:firstLine="0"/>
              <w:jc w:val="center"/>
              <w:rPr>
                <w:rFonts w:ascii="Times New Roman" w:hAnsi="Times New Roman" w:cs="Times New Roman"/>
              </w:rPr>
            </w:pPr>
            <w:r w:rsidRPr="00D3651F">
              <w:rPr>
                <w:rFonts w:ascii="Times New Roman" w:hAnsi="Times New Roman" w:cs="Times New Roman"/>
              </w:rPr>
              <w:t>Энергетика</w:t>
            </w:r>
          </w:p>
        </w:tc>
        <w:tc>
          <w:tcPr>
            <w:tcW w:w="709" w:type="dxa"/>
            <w:shd w:val="clear" w:color="auto" w:fill="auto"/>
            <w:vAlign w:val="center"/>
          </w:tcPr>
          <w:p w:rsidR="00227B53" w:rsidRPr="00AA027C" w:rsidRDefault="00227B53" w:rsidP="00C55B43">
            <w:pPr>
              <w:spacing w:line="240" w:lineRule="auto"/>
              <w:rPr>
                <w:rFonts w:ascii="Times New Roman" w:hAnsi="Times New Roman"/>
                <w:sz w:val="20"/>
                <w:szCs w:val="20"/>
              </w:rPr>
            </w:pPr>
            <w:r>
              <w:rPr>
                <w:rFonts w:ascii="Times New Roman" w:hAnsi="Times New Roman"/>
                <w:sz w:val="20"/>
                <w:szCs w:val="20"/>
              </w:rPr>
              <w:t>6.7</w:t>
            </w:r>
          </w:p>
        </w:tc>
        <w:tc>
          <w:tcPr>
            <w:tcW w:w="6520" w:type="dxa"/>
            <w:shd w:val="clear" w:color="auto" w:fill="auto"/>
            <w:vAlign w:val="center"/>
          </w:tcPr>
          <w:p w:rsidR="00227B53" w:rsidRPr="00AA027C" w:rsidRDefault="00227B53" w:rsidP="00C55B43">
            <w:pPr>
              <w:pStyle w:val="ConsPlusNormal"/>
              <w:ind w:firstLine="0"/>
              <w:jc w:val="both"/>
              <w:rPr>
                <w:rFonts w:ascii="Times New Roman" w:hAnsi="Times New Roman" w:cs="Times New Roman"/>
              </w:rPr>
            </w:pPr>
            <w:r>
              <w:rPr>
                <w:rFonts w:ascii="Times New Roman" w:hAnsi="Times New Roman" w:cs="Times New Roman"/>
              </w:rPr>
              <w:t xml:space="preserve">6.7 - </w:t>
            </w:r>
            <w:r w:rsidRPr="00D3651F">
              <w:rPr>
                <w:rFonts w:ascii="Times New Roman" w:hAnsi="Times New Roman" w:cs="Times New Roman"/>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w:t>
            </w:r>
            <w:r>
              <w:rPr>
                <w:rFonts w:ascii="Times New Roman" w:hAnsi="Times New Roman" w:cs="Times New Roman"/>
              </w:rPr>
              <w:t xml:space="preserve"> </w:t>
            </w:r>
            <w:r w:rsidRPr="00D3651F">
              <w:rPr>
                <w:rFonts w:ascii="Times New Roman" w:hAnsi="Times New Roman" w:cs="Times New Roman"/>
              </w:rPr>
              <w:t>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r>
      <w:tr w:rsidR="00227B53" w:rsidRPr="003E2DE8" w:rsidTr="00C55B43">
        <w:tc>
          <w:tcPr>
            <w:tcW w:w="567" w:type="dxa"/>
            <w:shd w:val="clear" w:color="auto" w:fill="auto"/>
            <w:vAlign w:val="center"/>
          </w:tcPr>
          <w:p w:rsidR="00227B53" w:rsidRPr="00AA027C" w:rsidRDefault="00227B53" w:rsidP="00C55B43">
            <w:pPr>
              <w:spacing w:line="240" w:lineRule="auto"/>
              <w:rPr>
                <w:rFonts w:ascii="Times New Roman" w:hAnsi="Times New Roman"/>
                <w:sz w:val="20"/>
                <w:szCs w:val="20"/>
              </w:rPr>
            </w:pPr>
            <w:r>
              <w:rPr>
                <w:rFonts w:ascii="Times New Roman" w:hAnsi="Times New Roman"/>
                <w:sz w:val="20"/>
                <w:szCs w:val="20"/>
              </w:rPr>
              <w:t>19</w:t>
            </w:r>
          </w:p>
        </w:tc>
        <w:tc>
          <w:tcPr>
            <w:tcW w:w="1985" w:type="dxa"/>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sz w:val="20"/>
                <w:szCs w:val="20"/>
              </w:rPr>
              <w:t>Связь</w:t>
            </w:r>
          </w:p>
        </w:tc>
        <w:tc>
          <w:tcPr>
            <w:tcW w:w="709" w:type="dxa"/>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sz w:val="20"/>
                <w:szCs w:val="20"/>
              </w:rPr>
              <w:t>6.8</w:t>
            </w:r>
          </w:p>
        </w:tc>
        <w:tc>
          <w:tcPr>
            <w:tcW w:w="6520" w:type="dxa"/>
            <w:shd w:val="clear" w:color="auto" w:fill="auto"/>
            <w:vAlign w:val="center"/>
          </w:tcPr>
          <w:p w:rsidR="00227B53" w:rsidRPr="00AA027C" w:rsidRDefault="00227B53" w:rsidP="00C55B43">
            <w:pPr>
              <w:spacing w:line="240" w:lineRule="auto"/>
              <w:jc w:val="both"/>
              <w:rPr>
                <w:rFonts w:ascii="Times New Roman" w:hAnsi="Times New Roman"/>
                <w:sz w:val="20"/>
                <w:szCs w:val="20"/>
              </w:rPr>
            </w:pPr>
            <w:r w:rsidRPr="00AA027C">
              <w:rPr>
                <w:rFonts w:ascii="Times New Roman" w:hAnsi="Times New Roman"/>
                <w:sz w:val="20"/>
                <w:szCs w:val="20"/>
              </w:rPr>
              <w:t>6.8 – 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кодами 3.1.1, 3.2.3</w:t>
            </w:r>
          </w:p>
        </w:tc>
      </w:tr>
      <w:tr w:rsidR="00227B53" w:rsidRPr="003E2DE8" w:rsidTr="00C55B43">
        <w:tc>
          <w:tcPr>
            <w:tcW w:w="9781" w:type="dxa"/>
            <w:gridSpan w:val="4"/>
            <w:shd w:val="clear" w:color="auto" w:fill="auto"/>
            <w:vAlign w:val="center"/>
          </w:tcPr>
          <w:p w:rsidR="00227B53" w:rsidRPr="003E2DE8" w:rsidRDefault="00227B53" w:rsidP="00C55B43">
            <w:pPr>
              <w:spacing w:line="240" w:lineRule="auto"/>
              <w:rPr>
                <w:rFonts w:ascii="Times New Roman" w:hAnsi="Times New Roman"/>
                <w:b/>
                <w:sz w:val="20"/>
                <w:szCs w:val="20"/>
              </w:rPr>
            </w:pPr>
            <w:r w:rsidRPr="003E2DE8">
              <w:rPr>
                <w:rFonts w:ascii="Times New Roman" w:hAnsi="Times New Roman"/>
                <w:b/>
                <w:sz w:val="20"/>
                <w:szCs w:val="20"/>
              </w:rPr>
              <w:t>Условно разрешенные виды использования</w:t>
            </w:r>
          </w:p>
        </w:tc>
      </w:tr>
      <w:tr w:rsidR="00227B53" w:rsidRPr="003E2DE8" w:rsidTr="00C55B43">
        <w:tc>
          <w:tcPr>
            <w:tcW w:w="567" w:type="dxa"/>
            <w:shd w:val="clear" w:color="auto" w:fill="auto"/>
            <w:vAlign w:val="center"/>
          </w:tcPr>
          <w:p w:rsidR="00227B53" w:rsidRPr="003E2DE8" w:rsidRDefault="00227B53" w:rsidP="00C55B43">
            <w:pPr>
              <w:spacing w:line="240" w:lineRule="auto"/>
              <w:rPr>
                <w:rFonts w:ascii="Times New Roman" w:hAnsi="Times New Roman"/>
                <w:sz w:val="20"/>
                <w:szCs w:val="20"/>
              </w:rPr>
            </w:pPr>
            <w:r>
              <w:rPr>
                <w:rFonts w:ascii="Times New Roman" w:hAnsi="Times New Roman"/>
                <w:sz w:val="20"/>
                <w:szCs w:val="20"/>
              </w:rPr>
              <w:t>20</w:t>
            </w:r>
          </w:p>
        </w:tc>
        <w:tc>
          <w:tcPr>
            <w:tcW w:w="1985" w:type="dxa"/>
            <w:shd w:val="clear" w:color="auto" w:fill="auto"/>
            <w:vAlign w:val="center"/>
          </w:tcPr>
          <w:p w:rsidR="00227B53" w:rsidRPr="003E2DE8" w:rsidRDefault="00227B53" w:rsidP="00C55B43">
            <w:pPr>
              <w:spacing w:line="240" w:lineRule="auto"/>
              <w:rPr>
                <w:rFonts w:ascii="Times New Roman" w:hAnsi="Times New Roman"/>
                <w:sz w:val="20"/>
                <w:szCs w:val="20"/>
              </w:rPr>
            </w:pPr>
            <w:r w:rsidRPr="003E2DE8">
              <w:rPr>
                <w:rFonts w:ascii="Times New Roman" w:hAnsi="Times New Roman"/>
                <w:sz w:val="20"/>
                <w:szCs w:val="20"/>
              </w:rPr>
              <w:t>Деловое управление</w:t>
            </w:r>
          </w:p>
        </w:tc>
        <w:tc>
          <w:tcPr>
            <w:tcW w:w="709" w:type="dxa"/>
            <w:shd w:val="clear" w:color="auto" w:fill="auto"/>
            <w:vAlign w:val="center"/>
          </w:tcPr>
          <w:p w:rsidR="00227B53" w:rsidRPr="003E2DE8" w:rsidRDefault="00227B53" w:rsidP="00C55B43">
            <w:pPr>
              <w:spacing w:line="240" w:lineRule="auto"/>
              <w:rPr>
                <w:rFonts w:ascii="Times New Roman" w:hAnsi="Times New Roman"/>
                <w:sz w:val="20"/>
                <w:szCs w:val="20"/>
              </w:rPr>
            </w:pPr>
            <w:r w:rsidRPr="003E2DE8">
              <w:rPr>
                <w:rFonts w:ascii="Times New Roman" w:hAnsi="Times New Roman"/>
                <w:sz w:val="20"/>
                <w:szCs w:val="20"/>
              </w:rPr>
              <w:t>4.1</w:t>
            </w:r>
          </w:p>
        </w:tc>
        <w:tc>
          <w:tcPr>
            <w:tcW w:w="6520" w:type="dxa"/>
            <w:shd w:val="clear" w:color="auto" w:fill="auto"/>
            <w:vAlign w:val="center"/>
          </w:tcPr>
          <w:p w:rsidR="00227B53" w:rsidRPr="003E2DE8" w:rsidRDefault="00227B53" w:rsidP="00C55B43">
            <w:pPr>
              <w:spacing w:line="240" w:lineRule="auto"/>
              <w:jc w:val="both"/>
              <w:rPr>
                <w:rFonts w:ascii="Times New Roman" w:hAnsi="Times New Roman"/>
                <w:sz w:val="20"/>
                <w:szCs w:val="20"/>
              </w:rPr>
            </w:pPr>
            <w:r w:rsidRPr="003E2DE8">
              <w:rPr>
                <w:rFonts w:ascii="Times New Roman" w:hAnsi="Times New Roman"/>
                <w:sz w:val="20"/>
                <w:szCs w:val="20"/>
              </w:rPr>
              <w:t>4.1 - </w:t>
            </w:r>
            <w:r w:rsidRPr="00F30AC8">
              <w:rPr>
                <w:rFonts w:ascii="Times New Roman" w:hAnsi="Times New Roman"/>
                <w:sz w:val="20"/>
                <w:szCs w:val="20"/>
              </w:rPr>
              <w:t xml:space="preserve">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w:t>
            </w:r>
            <w:r w:rsidRPr="00F30AC8">
              <w:rPr>
                <w:rFonts w:ascii="Times New Roman" w:hAnsi="Times New Roman"/>
                <w:sz w:val="20"/>
                <w:szCs w:val="20"/>
              </w:rPr>
              <w:lastRenderedPageBreak/>
              <w:t>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227B53" w:rsidRPr="003E2DE8" w:rsidTr="00C55B43">
        <w:tc>
          <w:tcPr>
            <w:tcW w:w="9781" w:type="dxa"/>
            <w:gridSpan w:val="4"/>
            <w:shd w:val="clear" w:color="auto" w:fill="auto"/>
            <w:vAlign w:val="center"/>
          </w:tcPr>
          <w:p w:rsidR="00227B53" w:rsidRPr="003E2DE8" w:rsidRDefault="00227B53" w:rsidP="00C55B43">
            <w:pPr>
              <w:spacing w:line="240" w:lineRule="auto"/>
              <w:rPr>
                <w:rFonts w:ascii="Times New Roman" w:hAnsi="Times New Roman"/>
                <w:sz w:val="20"/>
                <w:szCs w:val="20"/>
              </w:rPr>
            </w:pPr>
            <w:r>
              <w:rPr>
                <w:rFonts w:ascii="Times New Roman" w:hAnsi="Times New Roman"/>
                <w:b/>
                <w:sz w:val="20"/>
                <w:szCs w:val="20"/>
              </w:rPr>
              <w:lastRenderedPageBreak/>
              <w:t>В</w:t>
            </w:r>
            <w:r w:rsidRPr="003D7066">
              <w:rPr>
                <w:rFonts w:ascii="Times New Roman" w:hAnsi="Times New Roman"/>
                <w:b/>
                <w:sz w:val="20"/>
                <w:szCs w:val="20"/>
              </w:rPr>
              <w:t>спомогательные виды</w:t>
            </w:r>
            <w:r>
              <w:rPr>
                <w:rFonts w:ascii="Times New Roman" w:hAnsi="Times New Roman"/>
                <w:b/>
                <w:sz w:val="20"/>
                <w:szCs w:val="20"/>
              </w:rPr>
              <w:t xml:space="preserve"> </w:t>
            </w:r>
            <w:r w:rsidRPr="003D7066">
              <w:rPr>
                <w:rFonts w:ascii="Times New Roman" w:hAnsi="Times New Roman"/>
                <w:b/>
                <w:sz w:val="20"/>
                <w:szCs w:val="20"/>
              </w:rPr>
              <w:t>разрешённого использования</w:t>
            </w:r>
            <w:r>
              <w:rPr>
                <w:rFonts w:ascii="Times New Roman" w:hAnsi="Times New Roman"/>
                <w:b/>
                <w:sz w:val="20"/>
                <w:szCs w:val="20"/>
              </w:rPr>
              <w:t>,</w:t>
            </w:r>
            <w:r>
              <w:t xml:space="preserve"> </w:t>
            </w:r>
            <w:r w:rsidRPr="00C07308">
              <w:rPr>
                <w:rFonts w:ascii="Times New Roman" w:hAnsi="Times New Roman"/>
                <w:b/>
                <w:sz w:val="20"/>
                <w:szCs w:val="20"/>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227B53" w:rsidRPr="003E2DE8" w:rsidTr="00C55B43">
        <w:tc>
          <w:tcPr>
            <w:tcW w:w="9781" w:type="dxa"/>
            <w:gridSpan w:val="4"/>
            <w:shd w:val="clear" w:color="auto" w:fill="auto"/>
            <w:vAlign w:val="center"/>
          </w:tcPr>
          <w:p w:rsidR="00227B53" w:rsidRPr="003E2DE8" w:rsidRDefault="00227B53" w:rsidP="00C55B43">
            <w:pPr>
              <w:spacing w:line="240" w:lineRule="auto"/>
              <w:rPr>
                <w:rFonts w:ascii="Times New Roman" w:hAnsi="Times New Roman"/>
                <w:sz w:val="20"/>
                <w:szCs w:val="20"/>
              </w:rPr>
            </w:pPr>
            <w:r>
              <w:rPr>
                <w:rFonts w:ascii="Times New Roman" w:hAnsi="Times New Roman"/>
                <w:sz w:val="20"/>
                <w:szCs w:val="20"/>
              </w:rPr>
              <w:t xml:space="preserve">Для данной зоны - </w:t>
            </w:r>
            <w:r w:rsidRPr="00B800FF">
              <w:rPr>
                <w:rFonts w:ascii="Times New Roman" w:hAnsi="Times New Roman"/>
                <w:sz w:val="20"/>
                <w:szCs w:val="20"/>
              </w:rPr>
              <w:t>Вспомогательные виды разрешённого использования</w:t>
            </w:r>
            <w:r>
              <w:rPr>
                <w:rFonts w:ascii="Times New Roman" w:hAnsi="Times New Roman"/>
                <w:b/>
                <w:sz w:val="20"/>
                <w:szCs w:val="20"/>
              </w:rPr>
              <w:t xml:space="preserve"> не устанавливаются</w:t>
            </w:r>
          </w:p>
        </w:tc>
      </w:tr>
    </w:tbl>
    <w:p w:rsidR="00227B53" w:rsidRPr="00AA027C" w:rsidRDefault="00227B53" w:rsidP="00227B53">
      <w:pPr>
        <w:widowControl w:val="0"/>
        <w:spacing w:line="240" w:lineRule="auto"/>
        <w:ind w:firstLine="709"/>
        <w:jc w:val="both"/>
        <w:rPr>
          <w:rFonts w:ascii="Times New Roman" w:hAnsi="Times New Roman"/>
          <w:b/>
          <w:sz w:val="24"/>
          <w:szCs w:val="24"/>
        </w:rPr>
      </w:pPr>
      <w:r w:rsidRPr="00AA027C">
        <w:rPr>
          <w:rFonts w:ascii="Times New Roman" w:hAnsi="Times New Roman"/>
          <w:b/>
          <w:sz w:val="24"/>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227B53" w:rsidRPr="00AA027C" w:rsidRDefault="00227B53" w:rsidP="00227B53">
      <w:pPr>
        <w:widowControl w:val="0"/>
        <w:spacing w:line="240" w:lineRule="auto"/>
        <w:ind w:firstLine="709"/>
        <w:jc w:val="both"/>
        <w:rPr>
          <w:rFonts w:ascii="Times New Roman" w:hAnsi="Times New Roman"/>
          <w:sz w:val="24"/>
          <w:szCs w:val="24"/>
        </w:rPr>
      </w:pPr>
      <w:bookmarkStart w:id="257" w:name="_Toc515091927"/>
      <w:bookmarkStart w:id="258" w:name="_Toc515096891"/>
      <w:bookmarkStart w:id="259" w:name="_Toc41981601"/>
      <w:r w:rsidRPr="00AA027C">
        <w:rPr>
          <w:rFonts w:ascii="Times New Roman" w:hAnsi="Times New Roman"/>
          <w:sz w:val="24"/>
          <w:szCs w:val="24"/>
        </w:rPr>
        <w:t xml:space="preserve">1) предельные (минимальные и (или) максимальные) размеры земельных участков, в том числе их площадь – не устанавливаются; </w:t>
      </w:r>
    </w:p>
    <w:p w:rsidR="00227B53" w:rsidRPr="00AA027C" w:rsidRDefault="00227B53" w:rsidP="00227B53">
      <w:pPr>
        <w:widowControl w:val="0"/>
        <w:spacing w:line="240" w:lineRule="auto"/>
        <w:ind w:firstLine="709"/>
        <w:jc w:val="both"/>
        <w:rPr>
          <w:rFonts w:ascii="Times New Roman" w:hAnsi="Times New Roman"/>
          <w:sz w:val="24"/>
          <w:szCs w:val="24"/>
        </w:rPr>
      </w:pPr>
      <w:r w:rsidRPr="00AA027C">
        <w:rPr>
          <w:rFonts w:ascii="Times New Roman" w:hAnsi="Times New Roman"/>
          <w:sz w:val="24"/>
          <w:szCs w:val="24"/>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устанавливаются;</w:t>
      </w:r>
    </w:p>
    <w:p w:rsidR="00227B53" w:rsidRPr="00AA027C" w:rsidRDefault="00227B53" w:rsidP="00227B53">
      <w:pPr>
        <w:widowControl w:val="0"/>
        <w:spacing w:line="240" w:lineRule="auto"/>
        <w:ind w:firstLine="709"/>
        <w:jc w:val="both"/>
        <w:rPr>
          <w:rFonts w:ascii="Times New Roman" w:hAnsi="Times New Roman"/>
          <w:sz w:val="24"/>
          <w:szCs w:val="24"/>
        </w:rPr>
      </w:pPr>
      <w:r>
        <w:rPr>
          <w:rFonts w:ascii="Times New Roman" w:hAnsi="Times New Roman"/>
          <w:sz w:val="24"/>
          <w:szCs w:val="24"/>
        </w:rPr>
        <w:t>3) </w:t>
      </w:r>
      <w:r w:rsidRPr="00AA027C">
        <w:rPr>
          <w:rFonts w:ascii="Times New Roman" w:hAnsi="Times New Roman"/>
          <w:sz w:val="24"/>
          <w:szCs w:val="24"/>
        </w:rPr>
        <w:t>предельное количество этажей или предельную высоту зданий, строений, сооружений – не устанавливаются;</w:t>
      </w:r>
    </w:p>
    <w:p w:rsidR="00227B53" w:rsidRPr="00AA027C" w:rsidRDefault="00227B53" w:rsidP="00227B53">
      <w:pPr>
        <w:widowControl w:val="0"/>
        <w:spacing w:line="240" w:lineRule="auto"/>
        <w:ind w:firstLine="709"/>
        <w:jc w:val="both"/>
        <w:rPr>
          <w:rFonts w:ascii="Times New Roman" w:hAnsi="Times New Roman"/>
          <w:sz w:val="24"/>
          <w:szCs w:val="24"/>
        </w:rPr>
      </w:pPr>
      <w:r>
        <w:rPr>
          <w:rFonts w:ascii="Times New Roman" w:hAnsi="Times New Roman"/>
          <w:sz w:val="24"/>
          <w:szCs w:val="24"/>
        </w:rPr>
        <w:t>4) </w:t>
      </w:r>
      <w:r w:rsidRPr="00AA027C">
        <w:rPr>
          <w:rFonts w:ascii="Times New Roman" w:hAnsi="Times New Roman"/>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устанавливаются.</w:t>
      </w:r>
    </w:p>
    <w:p w:rsidR="00227B53" w:rsidRPr="00AA027C" w:rsidRDefault="00227B53" w:rsidP="00227B53">
      <w:pPr>
        <w:pStyle w:val="af2"/>
        <w:widowControl w:val="0"/>
        <w:autoSpaceDE w:val="0"/>
        <w:autoSpaceDN w:val="0"/>
        <w:adjustRightInd w:val="0"/>
        <w:spacing w:after="0" w:line="240" w:lineRule="auto"/>
        <w:ind w:left="0" w:firstLine="709"/>
        <w:jc w:val="both"/>
        <w:outlineLvl w:val="2"/>
        <w:rPr>
          <w:rFonts w:ascii="Times New Roman" w:hAnsi="Times New Roman"/>
          <w:b/>
          <w:sz w:val="24"/>
          <w:szCs w:val="24"/>
        </w:rPr>
      </w:pPr>
      <w:r w:rsidRPr="00AA027C">
        <w:rPr>
          <w:rFonts w:ascii="Times New Roman" w:hAnsi="Times New Roman"/>
          <w:b/>
          <w:sz w:val="24"/>
          <w:szCs w:val="24"/>
        </w:rPr>
        <w:t>Ограничения использования земельных участков и объектов капитального строительства.</w:t>
      </w:r>
      <w:bookmarkEnd w:id="257"/>
      <w:bookmarkEnd w:id="258"/>
      <w:bookmarkEnd w:id="259"/>
    </w:p>
    <w:p w:rsidR="00227B53" w:rsidRPr="00AA027C" w:rsidRDefault="00227B53" w:rsidP="00227B53">
      <w:pPr>
        <w:autoSpaceDE w:val="0"/>
        <w:autoSpaceDN w:val="0"/>
        <w:adjustRightInd w:val="0"/>
        <w:spacing w:line="240" w:lineRule="auto"/>
        <w:ind w:firstLine="709"/>
        <w:jc w:val="both"/>
        <w:rPr>
          <w:rFonts w:ascii="Times New Roman" w:eastAsia="TimesNewRoman" w:hAnsi="Times New Roman"/>
          <w:sz w:val="24"/>
          <w:szCs w:val="24"/>
          <w:lang w:eastAsia="ru-RU"/>
        </w:rPr>
      </w:pPr>
      <w:r w:rsidRPr="00AA027C">
        <w:rPr>
          <w:rFonts w:ascii="Times New Roman" w:eastAsia="TimesNewRoman" w:hAnsi="Times New Roman"/>
          <w:sz w:val="24"/>
          <w:szCs w:val="24"/>
          <w:lang w:eastAsia="ru-RU"/>
        </w:rPr>
        <w:t xml:space="preserve">Ограничения использования для данной территориальной зоны установлены Главой </w:t>
      </w:r>
      <w:r>
        <w:rPr>
          <w:rFonts w:ascii="Times New Roman" w:eastAsia="TimesNewRoman" w:hAnsi="Times New Roman"/>
          <w:sz w:val="24"/>
          <w:szCs w:val="24"/>
          <w:lang w:eastAsia="ru-RU"/>
        </w:rPr>
        <w:t>9</w:t>
      </w:r>
      <w:r w:rsidRPr="00AA027C">
        <w:rPr>
          <w:rFonts w:ascii="Times New Roman" w:eastAsia="TimesNewRoman" w:hAnsi="Times New Roman"/>
          <w:sz w:val="24"/>
          <w:szCs w:val="24"/>
          <w:lang w:eastAsia="ru-RU"/>
        </w:rPr>
        <w:t xml:space="preserve"> настоящих Правил.</w:t>
      </w:r>
    </w:p>
    <w:p w:rsidR="00227B53" w:rsidRPr="00AA027C" w:rsidRDefault="00227B53" w:rsidP="00227B53">
      <w:pPr>
        <w:pStyle w:val="af2"/>
        <w:widowControl w:val="0"/>
        <w:autoSpaceDE w:val="0"/>
        <w:autoSpaceDN w:val="0"/>
        <w:adjustRightInd w:val="0"/>
        <w:spacing w:after="0" w:line="240" w:lineRule="auto"/>
        <w:ind w:left="0" w:firstLine="709"/>
        <w:jc w:val="both"/>
        <w:outlineLvl w:val="3"/>
        <w:rPr>
          <w:rFonts w:ascii="Times New Roman" w:hAnsi="Times New Roman"/>
          <w:b/>
          <w:sz w:val="24"/>
          <w:szCs w:val="24"/>
        </w:rPr>
      </w:pPr>
      <w:bookmarkStart w:id="260" w:name="_Toc515091928"/>
      <w:bookmarkStart w:id="261" w:name="_Toc515096892"/>
      <w:bookmarkStart w:id="262" w:name="_Toc41981602"/>
      <w:r w:rsidRPr="00AA027C">
        <w:rPr>
          <w:rFonts w:ascii="Times New Roman" w:hAnsi="Times New Roman"/>
          <w:b/>
          <w:sz w:val="24"/>
          <w:szCs w:val="24"/>
        </w:rPr>
        <w:t>Виды разрешенного использования земельных участков и объектов капитального строительства для зоны транспортной инфраструктуры.</w:t>
      </w:r>
      <w:bookmarkEnd w:id="260"/>
      <w:bookmarkEnd w:id="261"/>
      <w:bookmarkEnd w:id="262"/>
    </w:p>
    <w:p w:rsidR="00227B53" w:rsidRPr="00AA027C" w:rsidRDefault="00227B53" w:rsidP="00227B53">
      <w:pPr>
        <w:widowControl w:val="0"/>
        <w:spacing w:line="240" w:lineRule="auto"/>
        <w:ind w:firstLine="709"/>
        <w:jc w:val="both"/>
        <w:rPr>
          <w:rFonts w:ascii="Times New Roman" w:hAnsi="Times New Roman"/>
          <w:sz w:val="24"/>
          <w:szCs w:val="24"/>
        </w:rPr>
      </w:pPr>
      <w:r w:rsidRPr="00AA027C">
        <w:rPr>
          <w:rFonts w:ascii="Times New Roman" w:hAnsi="Times New Roman"/>
          <w:sz w:val="24"/>
          <w:szCs w:val="24"/>
        </w:rPr>
        <w:t>Код обозначения зоны на карте (схеме) – ИТ3.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75"/>
        <w:gridCol w:w="1985"/>
        <w:gridCol w:w="709"/>
        <w:gridCol w:w="6520"/>
      </w:tblGrid>
      <w:tr w:rsidR="00227B53" w:rsidRPr="00AA027C" w:rsidTr="00C55B43">
        <w:tc>
          <w:tcPr>
            <w:tcW w:w="9889" w:type="dxa"/>
            <w:gridSpan w:val="4"/>
            <w:shd w:val="clear" w:color="auto" w:fill="auto"/>
            <w:vAlign w:val="center"/>
          </w:tcPr>
          <w:p w:rsidR="00227B53" w:rsidRPr="00AA027C" w:rsidRDefault="00227B53" w:rsidP="00C55B43">
            <w:pPr>
              <w:pStyle w:val="af2"/>
              <w:widowControl w:val="0"/>
              <w:autoSpaceDE w:val="0"/>
              <w:autoSpaceDN w:val="0"/>
              <w:adjustRightInd w:val="0"/>
              <w:spacing w:after="0" w:line="240" w:lineRule="auto"/>
              <w:ind w:left="0"/>
              <w:jc w:val="center"/>
              <w:outlineLvl w:val="3"/>
              <w:rPr>
                <w:rFonts w:ascii="Times New Roman" w:hAnsi="Times New Roman"/>
                <w:b/>
                <w:sz w:val="20"/>
                <w:szCs w:val="20"/>
              </w:rPr>
            </w:pPr>
            <w:bookmarkStart w:id="263" w:name="_Toc443165318"/>
            <w:bookmarkStart w:id="264" w:name="_Toc41981603"/>
            <w:r w:rsidRPr="00AA027C">
              <w:rPr>
                <w:rFonts w:ascii="Times New Roman" w:hAnsi="Times New Roman"/>
                <w:b/>
                <w:sz w:val="20"/>
                <w:szCs w:val="20"/>
              </w:rPr>
              <w:t xml:space="preserve">ИТ3 - зона </w:t>
            </w:r>
            <w:bookmarkEnd w:id="263"/>
            <w:r w:rsidRPr="00AA027C">
              <w:rPr>
                <w:rFonts w:ascii="Times New Roman" w:hAnsi="Times New Roman"/>
                <w:b/>
                <w:sz w:val="20"/>
                <w:szCs w:val="20"/>
              </w:rPr>
              <w:t>транспортной инфраструктуры</w:t>
            </w:r>
            <w:bookmarkEnd w:id="264"/>
          </w:p>
        </w:tc>
      </w:tr>
      <w:tr w:rsidR="00227B53" w:rsidRPr="00AA027C" w:rsidTr="00C55B43">
        <w:tc>
          <w:tcPr>
            <w:tcW w:w="675" w:type="dxa"/>
            <w:shd w:val="clear" w:color="auto" w:fill="auto"/>
            <w:vAlign w:val="center"/>
          </w:tcPr>
          <w:p w:rsidR="00227B53" w:rsidRPr="00AA027C" w:rsidRDefault="00227B53" w:rsidP="00C55B43">
            <w:pPr>
              <w:spacing w:line="240" w:lineRule="auto"/>
              <w:rPr>
                <w:rFonts w:ascii="Times New Roman" w:hAnsi="Times New Roman"/>
                <w:b/>
                <w:sz w:val="20"/>
                <w:szCs w:val="20"/>
              </w:rPr>
            </w:pPr>
            <w:r w:rsidRPr="00AA027C">
              <w:rPr>
                <w:rFonts w:ascii="Times New Roman" w:hAnsi="Times New Roman"/>
                <w:b/>
                <w:sz w:val="20"/>
                <w:szCs w:val="20"/>
              </w:rPr>
              <w:t>№ п/п</w:t>
            </w:r>
          </w:p>
        </w:tc>
        <w:tc>
          <w:tcPr>
            <w:tcW w:w="1985" w:type="dxa"/>
            <w:shd w:val="clear" w:color="auto" w:fill="auto"/>
            <w:vAlign w:val="center"/>
          </w:tcPr>
          <w:p w:rsidR="00227B53" w:rsidRPr="00AA027C" w:rsidRDefault="00227B53" w:rsidP="00C55B43">
            <w:pPr>
              <w:spacing w:line="240" w:lineRule="auto"/>
              <w:rPr>
                <w:rFonts w:ascii="Times New Roman" w:hAnsi="Times New Roman"/>
                <w:b/>
                <w:sz w:val="20"/>
                <w:szCs w:val="20"/>
              </w:rPr>
            </w:pPr>
            <w:r w:rsidRPr="00AA027C">
              <w:rPr>
                <w:rFonts w:ascii="Times New Roman" w:hAnsi="Times New Roman"/>
                <w:b/>
                <w:sz w:val="20"/>
                <w:szCs w:val="20"/>
              </w:rPr>
              <w:t xml:space="preserve">Наименование вида разрешенного использования </w:t>
            </w:r>
          </w:p>
        </w:tc>
        <w:tc>
          <w:tcPr>
            <w:tcW w:w="709" w:type="dxa"/>
            <w:shd w:val="clear" w:color="auto" w:fill="auto"/>
            <w:vAlign w:val="center"/>
          </w:tcPr>
          <w:p w:rsidR="00227B53" w:rsidRPr="00AA027C" w:rsidRDefault="00227B53" w:rsidP="00C55B43">
            <w:pPr>
              <w:spacing w:line="240" w:lineRule="auto"/>
              <w:rPr>
                <w:rFonts w:ascii="Times New Roman" w:hAnsi="Times New Roman"/>
                <w:b/>
                <w:sz w:val="20"/>
                <w:szCs w:val="20"/>
              </w:rPr>
            </w:pPr>
            <w:r w:rsidRPr="00AA027C">
              <w:rPr>
                <w:rFonts w:ascii="Times New Roman" w:hAnsi="Times New Roman"/>
                <w:b/>
                <w:sz w:val="20"/>
                <w:szCs w:val="20"/>
              </w:rPr>
              <w:t>Код</w:t>
            </w:r>
          </w:p>
        </w:tc>
        <w:tc>
          <w:tcPr>
            <w:tcW w:w="6520" w:type="dxa"/>
            <w:shd w:val="clear" w:color="auto" w:fill="auto"/>
            <w:vAlign w:val="center"/>
          </w:tcPr>
          <w:p w:rsidR="00227B53" w:rsidRPr="00AA027C" w:rsidRDefault="00227B53" w:rsidP="00C55B43">
            <w:pPr>
              <w:spacing w:line="240" w:lineRule="auto"/>
              <w:rPr>
                <w:rFonts w:ascii="Times New Roman" w:hAnsi="Times New Roman"/>
                <w:b/>
                <w:sz w:val="20"/>
                <w:szCs w:val="20"/>
              </w:rPr>
            </w:pPr>
            <w:r w:rsidRPr="00AA027C">
              <w:rPr>
                <w:rFonts w:ascii="Times New Roman" w:hAnsi="Times New Roman"/>
                <w:b/>
                <w:sz w:val="20"/>
                <w:szCs w:val="20"/>
              </w:rPr>
              <w:t>Описание вида разрешенного использования</w:t>
            </w:r>
          </w:p>
          <w:p w:rsidR="00227B53" w:rsidRPr="00AA027C" w:rsidRDefault="00227B53" w:rsidP="00C55B43">
            <w:pPr>
              <w:spacing w:line="240" w:lineRule="auto"/>
              <w:rPr>
                <w:rFonts w:ascii="Times New Roman" w:hAnsi="Times New Roman"/>
                <w:b/>
                <w:sz w:val="20"/>
                <w:szCs w:val="20"/>
              </w:rPr>
            </w:pPr>
            <w:r w:rsidRPr="00AA027C">
              <w:rPr>
                <w:rFonts w:ascii="Times New Roman" w:hAnsi="Times New Roman"/>
                <w:b/>
                <w:sz w:val="20"/>
                <w:szCs w:val="20"/>
              </w:rPr>
              <w:t>земельного участка</w:t>
            </w:r>
          </w:p>
        </w:tc>
      </w:tr>
      <w:tr w:rsidR="00227B53" w:rsidRPr="00AA027C" w:rsidTr="00C55B43">
        <w:tc>
          <w:tcPr>
            <w:tcW w:w="9889" w:type="dxa"/>
            <w:gridSpan w:val="4"/>
            <w:shd w:val="clear" w:color="auto" w:fill="auto"/>
            <w:vAlign w:val="center"/>
          </w:tcPr>
          <w:p w:rsidR="00227B53" w:rsidRPr="00AA027C" w:rsidRDefault="00227B53" w:rsidP="00C55B43">
            <w:pPr>
              <w:spacing w:line="240" w:lineRule="auto"/>
              <w:rPr>
                <w:rFonts w:ascii="Times New Roman" w:hAnsi="Times New Roman"/>
                <w:b/>
                <w:sz w:val="20"/>
                <w:szCs w:val="20"/>
              </w:rPr>
            </w:pPr>
            <w:r w:rsidRPr="00AA027C">
              <w:rPr>
                <w:rFonts w:ascii="Times New Roman" w:hAnsi="Times New Roman"/>
                <w:b/>
                <w:sz w:val="20"/>
                <w:szCs w:val="20"/>
              </w:rPr>
              <w:t>Основные виды разрешенного использования</w:t>
            </w:r>
          </w:p>
        </w:tc>
      </w:tr>
      <w:tr w:rsidR="00227B53" w:rsidRPr="00AA027C" w:rsidTr="00C55B43">
        <w:tc>
          <w:tcPr>
            <w:tcW w:w="675" w:type="dxa"/>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sz w:val="20"/>
                <w:szCs w:val="20"/>
              </w:rPr>
              <w:t>1</w:t>
            </w:r>
          </w:p>
        </w:tc>
        <w:tc>
          <w:tcPr>
            <w:tcW w:w="1985" w:type="dxa"/>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sz w:val="20"/>
                <w:szCs w:val="20"/>
              </w:rPr>
              <w:t>Железнодорожный транспорт</w:t>
            </w:r>
          </w:p>
        </w:tc>
        <w:tc>
          <w:tcPr>
            <w:tcW w:w="709" w:type="dxa"/>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sz w:val="20"/>
                <w:szCs w:val="20"/>
              </w:rPr>
              <w:t>7.1</w:t>
            </w:r>
          </w:p>
        </w:tc>
        <w:tc>
          <w:tcPr>
            <w:tcW w:w="6520" w:type="dxa"/>
            <w:shd w:val="clear" w:color="auto" w:fill="auto"/>
          </w:tcPr>
          <w:p w:rsidR="00227B53" w:rsidRPr="00AA027C" w:rsidRDefault="00227B53" w:rsidP="00C55B43">
            <w:pPr>
              <w:pStyle w:val="ConsPlusNormal"/>
              <w:ind w:firstLine="0"/>
              <w:jc w:val="both"/>
              <w:rPr>
                <w:rFonts w:ascii="Times New Roman" w:hAnsi="Times New Roman" w:cs="Times New Roman"/>
                <w:sz w:val="24"/>
                <w:szCs w:val="24"/>
              </w:rPr>
            </w:pPr>
            <w:r w:rsidRPr="00AA027C">
              <w:rPr>
                <w:rFonts w:ascii="Times New Roman" w:hAnsi="Times New Roman" w:cs="Times New Roman"/>
              </w:rPr>
              <w:t>7.1 - Размещение объектов капитального строительства железнодорожного транспорта. Содержание данного вида разрешенного использования включает в себя содержание видов разрешенного использования с кодами 7.1.1 - 7.1.2</w:t>
            </w:r>
          </w:p>
        </w:tc>
      </w:tr>
      <w:tr w:rsidR="00227B53" w:rsidRPr="00AA027C" w:rsidTr="00C55B43">
        <w:tc>
          <w:tcPr>
            <w:tcW w:w="675" w:type="dxa"/>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sz w:val="20"/>
                <w:szCs w:val="20"/>
              </w:rPr>
              <w:t>2</w:t>
            </w:r>
          </w:p>
        </w:tc>
        <w:tc>
          <w:tcPr>
            <w:tcW w:w="1985" w:type="dxa"/>
            <w:shd w:val="clear" w:color="auto" w:fill="auto"/>
            <w:vAlign w:val="center"/>
          </w:tcPr>
          <w:p w:rsidR="00227B53" w:rsidRPr="00AA027C" w:rsidRDefault="00227B53" w:rsidP="00C55B43">
            <w:pPr>
              <w:pStyle w:val="ConsPlusNormal"/>
              <w:ind w:firstLine="0"/>
              <w:jc w:val="center"/>
              <w:rPr>
                <w:rFonts w:ascii="Times New Roman" w:hAnsi="Times New Roman" w:cs="Times New Roman"/>
              </w:rPr>
            </w:pPr>
            <w:r w:rsidRPr="00AA027C">
              <w:rPr>
                <w:rFonts w:ascii="Times New Roman" w:hAnsi="Times New Roman" w:cs="Times New Roman"/>
              </w:rPr>
              <w:t>Железнодорожные пути</w:t>
            </w:r>
          </w:p>
        </w:tc>
        <w:tc>
          <w:tcPr>
            <w:tcW w:w="709" w:type="dxa"/>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sz w:val="20"/>
                <w:szCs w:val="20"/>
              </w:rPr>
              <w:t>7.1.1</w:t>
            </w:r>
          </w:p>
        </w:tc>
        <w:tc>
          <w:tcPr>
            <w:tcW w:w="6520" w:type="dxa"/>
            <w:shd w:val="clear" w:color="auto" w:fill="auto"/>
          </w:tcPr>
          <w:p w:rsidR="00227B53" w:rsidRPr="00AA027C" w:rsidRDefault="00227B53" w:rsidP="00C55B43">
            <w:pPr>
              <w:pStyle w:val="ConsPlusNormal"/>
              <w:ind w:firstLine="0"/>
              <w:jc w:val="both"/>
              <w:rPr>
                <w:rFonts w:ascii="Times New Roman" w:hAnsi="Times New Roman" w:cs="Times New Roman"/>
              </w:rPr>
            </w:pPr>
            <w:r w:rsidRPr="00AA027C">
              <w:rPr>
                <w:rFonts w:ascii="Times New Roman" w:hAnsi="Times New Roman" w:cs="Times New Roman"/>
              </w:rPr>
              <w:t>7.1.1 - Размещение железнодорожных путей</w:t>
            </w:r>
          </w:p>
        </w:tc>
      </w:tr>
      <w:tr w:rsidR="00227B53" w:rsidRPr="00AA027C" w:rsidTr="00C55B43">
        <w:tc>
          <w:tcPr>
            <w:tcW w:w="675" w:type="dxa"/>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sz w:val="20"/>
                <w:szCs w:val="20"/>
              </w:rPr>
              <w:t>3</w:t>
            </w:r>
          </w:p>
        </w:tc>
        <w:tc>
          <w:tcPr>
            <w:tcW w:w="1985" w:type="dxa"/>
            <w:shd w:val="clear" w:color="auto" w:fill="auto"/>
            <w:vAlign w:val="center"/>
          </w:tcPr>
          <w:p w:rsidR="00227B53" w:rsidRPr="00AA027C" w:rsidRDefault="00227B53" w:rsidP="00C55B43">
            <w:pPr>
              <w:pStyle w:val="ConsPlusNormal"/>
              <w:ind w:firstLine="0"/>
              <w:jc w:val="center"/>
              <w:rPr>
                <w:rFonts w:ascii="Times New Roman" w:hAnsi="Times New Roman" w:cs="Times New Roman"/>
              </w:rPr>
            </w:pPr>
            <w:r w:rsidRPr="00AA027C">
              <w:rPr>
                <w:rFonts w:ascii="Times New Roman" w:hAnsi="Times New Roman" w:cs="Times New Roman"/>
              </w:rPr>
              <w:t>Обслуживание железнодорожных перевозок</w:t>
            </w:r>
          </w:p>
        </w:tc>
        <w:tc>
          <w:tcPr>
            <w:tcW w:w="709" w:type="dxa"/>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sz w:val="20"/>
                <w:szCs w:val="20"/>
              </w:rPr>
              <w:t>7.1.2</w:t>
            </w:r>
          </w:p>
        </w:tc>
        <w:tc>
          <w:tcPr>
            <w:tcW w:w="6520" w:type="dxa"/>
            <w:shd w:val="clear" w:color="auto" w:fill="auto"/>
          </w:tcPr>
          <w:p w:rsidR="00227B53" w:rsidRPr="00AA027C" w:rsidRDefault="00227B53" w:rsidP="00C55B43">
            <w:pPr>
              <w:pStyle w:val="ConsPlusNormal"/>
              <w:ind w:firstLine="0"/>
              <w:jc w:val="both"/>
              <w:rPr>
                <w:rFonts w:ascii="Times New Roman" w:hAnsi="Times New Roman" w:cs="Times New Roman"/>
              </w:rPr>
            </w:pPr>
            <w:r w:rsidRPr="00AA027C">
              <w:rPr>
                <w:rFonts w:ascii="Times New Roman" w:hAnsi="Times New Roman" w:cs="Times New Roman"/>
              </w:rPr>
              <w:t>7.1.2 - Размещение зданий и сооружений, в том числе железнодорожных вокзалов и станций, а также устройств и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железнодорожного транспорта;</w:t>
            </w:r>
          </w:p>
          <w:p w:rsidR="00227B53" w:rsidRPr="00AA027C" w:rsidRDefault="00227B53" w:rsidP="00C55B43">
            <w:pPr>
              <w:pStyle w:val="ConsPlusNormal"/>
              <w:ind w:firstLine="0"/>
              <w:jc w:val="both"/>
              <w:rPr>
                <w:rFonts w:ascii="Times New Roman" w:hAnsi="Times New Roman" w:cs="Times New Roman"/>
              </w:rPr>
            </w:pPr>
            <w:r w:rsidRPr="00AA027C">
              <w:rPr>
                <w:rFonts w:ascii="Times New Roman" w:hAnsi="Times New Roman" w:cs="Times New Roman"/>
              </w:rPr>
              <w:t>размещение погрузочно-разгрузочных площадок, прирельсовых 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не предназначенных непосредственно для обеспечения железнодорожных перевозок) и иных объектов при условии соблюдения требований безопасности движения, установленных федеральными законами</w:t>
            </w:r>
          </w:p>
        </w:tc>
      </w:tr>
      <w:tr w:rsidR="00227B53" w:rsidRPr="00AA027C" w:rsidTr="00C55B43">
        <w:tc>
          <w:tcPr>
            <w:tcW w:w="675" w:type="dxa"/>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sz w:val="20"/>
                <w:szCs w:val="20"/>
              </w:rPr>
              <w:lastRenderedPageBreak/>
              <w:t>4</w:t>
            </w:r>
          </w:p>
        </w:tc>
        <w:tc>
          <w:tcPr>
            <w:tcW w:w="1985" w:type="dxa"/>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sz w:val="20"/>
                <w:szCs w:val="20"/>
              </w:rPr>
              <w:t>Автомобильный транспорт</w:t>
            </w:r>
          </w:p>
        </w:tc>
        <w:tc>
          <w:tcPr>
            <w:tcW w:w="709" w:type="dxa"/>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sz w:val="20"/>
                <w:szCs w:val="20"/>
              </w:rPr>
              <w:t>7.2</w:t>
            </w:r>
          </w:p>
        </w:tc>
        <w:tc>
          <w:tcPr>
            <w:tcW w:w="6520" w:type="dxa"/>
            <w:shd w:val="clear" w:color="auto" w:fill="auto"/>
            <w:vAlign w:val="center"/>
          </w:tcPr>
          <w:p w:rsidR="00227B53" w:rsidRPr="00AA027C" w:rsidRDefault="00227B53" w:rsidP="00C55B43">
            <w:pPr>
              <w:spacing w:line="240" w:lineRule="auto"/>
              <w:jc w:val="both"/>
              <w:rPr>
                <w:rFonts w:ascii="Times New Roman" w:hAnsi="Times New Roman"/>
                <w:sz w:val="20"/>
                <w:szCs w:val="20"/>
              </w:rPr>
            </w:pPr>
            <w:r w:rsidRPr="00AA027C">
              <w:rPr>
                <w:rFonts w:ascii="Times New Roman" w:hAnsi="Times New Roman"/>
                <w:sz w:val="20"/>
                <w:szCs w:val="20"/>
              </w:rPr>
              <w:t>7.2 - 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кодами 7.2.1 - 7.2.3</w:t>
            </w:r>
          </w:p>
        </w:tc>
      </w:tr>
      <w:tr w:rsidR="00227B53" w:rsidRPr="00AA027C" w:rsidTr="00C55B43">
        <w:tc>
          <w:tcPr>
            <w:tcW w:w="675" w:type="dxa"/>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sz w:val="20"/>
                <w:szCs w:val="20"/>
              </w:rPr>
              <w:t>5</w:t>
            </w:r>
          </w:p>
        </w:tc>
        <w:tc>
          <w:tcPr>
            <w:tcW w:w="1985" w:type="dxa"/>
            <w:shd w:val="clear" w:color="auto" w:fill="auto"/>
            <w:vAlign w:val="center"/>
          </w:tcPr>
          <w:p w:rsidR="00227B53" w:rsidRPr="00AA027C" w:rsidRDefault="00227B53" w:rsidP="00C55B43">
            <w:pPr>
              <w:pStyle w:val="ConsPlusNormal"/>
              <w:ind w:firstLine="0"/>
              <w:jc w:val="center"/>
              <w:rPr>
                <w:rFonts w:ascii="Times New Roman" w:hAnsi="Times New Roman" w:cs="Times New Roman"/>
              </w:rPr>
            </w:pPr>
            <w:r w:rsidRPr="00AA027C">
              <w:rPr>
                <w:rFonts w:ascii="Times New Roman" w:hAnsi="Times New Roman" w:cs="Times New Roman"/>
              </w:rPr>
              <w:t>Размещение автомобильных дорог</w:t>
            </w:r>
          </w:p>
        </w:tc>
        <w:tc>
          <w:tcPr>
            <w:tcW w:w="709" w:type="dxa"/>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sz w:val="20"/>
                <w:szCs w:val="20"/>
              </w:rPr>
              <w:t>7.2.1</w:t>
            </w:r>
          </w:p>
        </w:tc>
        <w:tc>
          <w:tcPr>
            <w:tcW w:w="6520" w:type="dxa"/>
            <w:shd w:val="clear" w:color="auto" w:fill="auto"/>
          </w:tcPr>
          <w:p w:rsidR="00227B53" w:rsidRPr="00AA027C" w:rsidRDefault="00227B53" w:rsidP="00C55B43">
            <w:pPr>
              <w:pStyle w:val="ConsPlusNormal"/>
              <w:ind w:firstLine="0"/>
              <w:jc w:val="both"/>
              <w:rPr>
                <w:rFonts w:ascii="Times New Roman" w:hAnsi="Times New Roman" w:cs="Times New Roman"/>
              </w:rPr>
            </w:pPr>
            <w:r w:rsidRPr="00AA027C">
              <w:rPr>
                <w:rFonts w:ascii="Times New Roman" w:hAnsi="Times New Roman" w:cs="Times New Roman"/>
              </w:rPr>
              <w:t>7.2.1 - 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tc>
      </w:tr>
      <w:tr w:rsidR="00227B53" w:rsidRPr="00AA027C" w:rsidTr="00C55B43">
        <w:tc>
          <w:tcPr>
            <w:tcW w:w="675" w:type="dxa"/>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sz w:val="20"/>
                <w:szCs w:val="20"/>
              </w:rPr>
              <w:t>6</w:t>
            </w:r>
          </w:p>
        </w:tc>
        <w:tc>
          <w:tcPr>
            <w:tcW w:w="1985" w:type="dxa"/>
            <w:shd w:val="clear" w:color="auto" w:fill="auto"/>
            <w:vAlign w:val="center"/>
          </w:tcPr>
          <w:p w:rsidR="00227B53" w:rsidRPr="00AA027C" w:rsidRDefault="00227B53" w:rsidP="00C55B43">
            <w:pPr>
              <w:pStyle w:val="ConsPlusNormal"/>
              <w:ind w:firstLine="0"/>
              <w:jc w:val="center"/>
              <w:rPr>
                <w:rFonts w:ascii="Times New Roman" w:hAnsi="Times New Roman" w:cs="Times New Roman"/>
              </w:rPr>
            </w:pPr>
            <w:r w:rsidRPr="00AA027C">
              <w:rPr>
                <w:rFonts w:ascii="Times New Roman" w:hAnsi="Times New Roman" w:cs="Times New Roman"/>
              </w:rPr>
              <w:t>Обслуживание перевозок пассажиров</w:t>
            </w:r>
          </w:p>
        </w:tc>
        <w:tc>
          <w:tcPr>
            <w:tcW w:w="709" w:type="dxa"/>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sz w:val="20"/>
                <w:szCs w:val="20"/>
              </w:rPr>
              <w:t>7.2.2</w:t>
            </w:r>
          </w:p>
        </w:tc>
        <w:tc>
          <w:tcPr>
            <w:tcW w:w="6520" w:type="dxa"/>
            <w:shd w:val="clear" w:color="auto" w:fill="auto"/>
          </w:tcPr>
          <w:p w:rsidR="00227B53" w:rsidRPr="00AA027C" w:rsidRDefault="00227B53" w:rsidP="00C55B43">
            <w:pPr>
              <w:pStyle w:val="ConsPlusNormal"/>
              <w:ind w:firstLine="0"/>
              <w:jc w:val="both"/>
              <w:rPr>
                <w:rFonts w:ascii="Times New Roman" w:hAnsi="Times New Roman" w:cs="Times New Roman"/>
              </w:rPr>
            </w:pPr>
            <w:r w:rsidRPr="00AA027C">
              <w:rPr>
                <w:rFonts w:ascii="Times New Roman" w:hAnsi="Times New Roman" w:cs="Times New Roman"/>
              </w:rPr>
              <w:t>7.2.2 - 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кодом 7.6</w:t>
            </w:r>
          </w:p>
        </w:tc>
      </w:tr>
      <w:tr w:rsidR="00227B53" w:rsidRPr="00AA027C" w:rsidTr="00C55B43">
        <w:tc>
          <w:tcPr>
            <w:tcW w:w="675" w:type="dxa"/>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sz w:val="20"/>
                <w:szCs w:val="20"/>
              </w:rPr>
              <w:t>7</w:t>
            </w:r>
          </w:p>
        </w:tc>
        <w:tc>
          <w:tcPr>
            <w:tcW w:w="1985" w:type="dxa"/>
            <w:shd w:val="clear" w:color="auto" w:fill="auto"/>
            <w:vAlign w:val="center"/>
          </w:tcPr>
          <w:p w:rsidR="00227B53" w:rsidRPr="00AA027C" w:rsidRDefault="00227B53" w:rsidP="00C55B43">
            <w:pPr>
              <w:pStyle w:val="ConsPlusNormal"/>
              <w:ind w:firstLine="0"/>
              <w:jc w:val="center"/>
              <w:rPr>
                <w:rFonts w:ascii="Times New Roman" w:hAnsi="Times New Roman" w:cs="Times New Roman"/>
              </w:rPr>
            </w:pPr>
            <w:r w:rsidRPr="00AA027C">
              <w:rPr>
                <w:rFonts w:ascii="Times New Roman" w:hAnsi="Times New Roman" w:cs="Times New Roman"/>
              </w:rPr>
              <w:t>Стоянки транспорта общего пользования</w:t>
            </w:r>
          </w:p>
        </w:tc>
        <w:tc>
          <w:tcPr>
            <w:tcW w:w="709" w:type="dxa"/>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sz w:val="20"/>
                <w:szCs w:val="20"/>
              </w:rPr>
              <w:t>7.2.3</w:t>
            </w:r>
          </w:p>
        </w:tc>
        <w:tc>
          <w:tcPr>
            <w:tcW w:w="6520" w:type="dxa"/>
            <w:shd w:val="clear" w:color="auto" w:fill="auto"/>
          </w:tcPr>
          <w:p w:rsidR="00227B53" w:rsidRPr="00AA027C" w:rsidRDefault="00227B53" w:rsidP="00C55B43">
            <w:pPr>
              <w:pStyle w:val="ConsPlusNormal"/>
              <w:ind w:firstLine="0"/>
              <w:jc w:val="both"/>
              <w:rPr>
                <w:rFonts w:ascii="Times New Roman" w:hAnsi="Times New Roman" w:cs="Times New Roman"/>
              </w:rPr>
            </w:pPr>
            <w:r w:rsidRPr="00AA027C">
              <w:rPr>
                <w:rFonts w:ascii="Times New Roman" w:hAnsi="Times New Roman" w:cs="Times New Roman"/>
              </w:rPr>
              <w:t>7.2.3 - Размещение стоянок транспортных средств, осуществляющих перевозки людей по установленному маршруту</w:t>
            </w:r>
          </w:p>
        </w:tc>
      </w:tr>
      <w:tr w:rsidR="00227B53" w:rsidRPr="00AA027C" w:rsidTr="00C55B43">
        <w:tc>
          <w:tcPr>
            <w:tcW w:w="675" w:type="dxa"/>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sz w:val="20"/>
                <w:szCs w:val="20"/>
              </w:rPr>
              <w:t>8</w:t>
            </w:r>
          </w:p>
        </w:tc>
        <w:tc>
          <w:tcPr>
            <w:tcW w:w="1985" w:type="dxa"/>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sz w:val="20"/>
                <w:szCs w:val="20"/>
              </w:rPr>
              <w:t>Воздушный транспорт</w:t>
            </w:r>
          </w:p>
        </w:tc>
        <w:tc>
          <w:tcPr>
            <w:tcW w:w="709" w:type="dxa"/>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sz w:val="20"/>
                <w:szCs w:val="20"/>
              </w:rPr>
              <w:t>7.4</w:t>
            </w:r>
          </w:p>
        </w:tc>
        <w:tc>
          <w:tcPr>
            <w:tcW w:w="6520" w:type="dxa"/>
            <w:shd w:val="clear" w:color="auto" w:fill="auto"/>
            <w:vAlign w:val="center"/>
          </w:tcPr>
          <w:p w:rsidR="00227B53" w:rsidRPr="00AA027C" w:rsidRDefault="00227B53" w:rsidP="00C55B43">
            <w:pPr>
              <w:pStyle w:val="ConsPlusNormal"/>
              <w:ind w:firstLine="0"/>
              <w:jc w:val="both"/>
              <w:rPr>
                <w:rFonts w:ascii="Times New Roman" w:hAnsi="Times New Roman"/>
              </w:rPr>
            </w:pPr>
            <w:r w:rsidRPr="00AA027C">
              <w:rPr>
                <w:rFonts w:ascii="Times New Roman" w:hAnsi="Times New Roman"/>
              </w:rPr>
              <w:t>7.4 - </w:t>
            </w:r>
            <w:r w:rsidRPr="00AA027C">
              <w:rPr>
                <w:rFonts w:ascii="Times New Roman" w:hAnsi="Times New Roman" w:cs="Times New Roman"/>
              </w:rPr>
              <w:t xml:space="preserve">Размещение аэродромов, вертолетных площадок (вертодромов), обустройство мест для приводнения и причаливания гидросамолетов, размещение радиотехнического обеспечения полетов и прочих объектов, необходимых для взлета и приземления (приводнения) воздушных судов, размещение аэропортов (аэровокзалов) и иных объектов, необходимых для посадки и высадки пассажиров и их сопутствующего обслуживания и обеспечения их безопасности, а также размещение объектов, необходимых для погрузки, разгрузки и хранения грузов, перемещаемых воздушным путем; </w:t>
            </w:r>
            <w:r w:rsidRPr="00AA027C">
              <w:rPr>
                <w:rFonts w:ascii="Times New Roman" w:hAnsi="Times New Roman"/>
              </w:rPr>
              <w:t>размещение объектов, предназначенных для технического обслуживания и ремонта воздушных судов</w:t>
            </w:r>
          </w:p>
        </w:tc>
      </w:tr>
      <w:tr w:rsidR="00227B53" w:rsidRPr="00AA027C" w:rsidTr="00C55B43">
        <w:tc>
          <w:tcPr>
            <w:tcW w:w="675" w:type="dxa"/>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sz w:val="20"/>
                <w:szCs w:val="20"/>
              </w:rPr>
              <w:t>9</w:t>
            </w:r>
          </w:p>
        </w:tc>
        <w:tc>
          <w:tcPr>
            <w:tcW w:w="1985" w:type="dxa"/>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sz w:val="20"/>
                <w:szCs w:val="20"/>
              </w:rPr>
              <w:t>Водный транспорт</w:t>
            </w:r>
          </w:p>
        </w:tc>
        <w:tc>
          <w:tcPr>
            <w:tcW w:w="709" w:type="dxa"/>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sz w:val="20"/>
                <w:szCs w:val="20"/>
              </w:rPr>
              <w:t>7.3</w:t>
            </w:r>
          </w:p>
        </w:tc>
        <w:tc>
          <w:tcPr>
            <w:tcW w:w="6520" w:type="dxa"/>
            <w:shd w:val="clear" w:color="auto" w:fill="auto"/>
            <w:vAlign w:val="center"/>
          </w:tcPr>
          <w:p w:rsidR="00227B53" w:rsidRPr="00AA027C" w:rsidRDefault="00227B53" w:rsidP="00C55B43">
            <w:pPr>
              <w:spacing w:line="240" w:lineRule="auto"/>
              <w:jc w:val="both"/>
              <w:rPr>
                <w:rFonts w:ascii="Times New Roman" w:hAnsi="Times New Roman"/>
                <w:sz w:val="20"/>
                <w:szCs w:val="20"/>
              </w:rPr>
            </w:pPr>
            <w:r w:rsidRPr="00AA027C">
              <w:rPr>
                <w:rFonts w:ascii="Times New Roman" w:hAnsi="Times New Roman"/>
                <w:sz w:val="20"/>
                <w:szCs w:val="20"/>
              </w:rPr>
              <w:t>7.3 - Размещение искусственно созданных для судоходства внутренних водных путей, размещение объектов капитального строительства внутренних водных путей, размещение объектов капитального строительства морских портов, размещение объектов капитального строительства, в том числе морских и речных портов, причалов, пристаней, гидротехнических сооружений, навигационного оборудования и других объектов, необходимых для обеспечения судоходства и водных перевозок заправки водного транспорта</w:t>
            </w:r>
          </w:p>
        </w:tc>
      </w:tr>
      <w:tr w:rsidR="00227B53" w:rsidRPr="00AA027C" w:rsidTr="00C55B43">
        <w:tc>
          <w:tcPr>
            <w:tcW w:w="675" w:type="dxa"/>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sz w:val="20"/>
                <w:szCs w:val="20"/>
              </w:rPr>
              <w:t>10</w:t>
            </w:r>
          </w:p>
        </w:tc>
        <w:tc>
          <w:tcPr>
            <w:tcW w:w="1985" w:type="dxa"/>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sz w:val="20"/>
                <w:szCs w:val="20"/>
              </w:rPr>
              <w:t>Связь</w:t>
            </w:r>
          </w:p>
        </w:tc>
        <w:tc>
          <w:tcPr>
            <w:tcW w:w="709" w:type="dxa"/>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sz w:val="20"/>
                <w:szCs w:val="20"/>
              </w:rPr>
              <w:t>6.8</w:t>
            </w:r>
          </w:p>
        </w:tc>
        <w:tc>
          <w:tcPr>
            <w:tcW w:w="6520" w:type="dxa"/>
            <w:shd w:val="clear" w:color="auto" w:fill="auto"/>
            <w:vAlign w:val="center"/>
          </w:tcPr>
          <w:p w:rsidR="00227B53" w:rsidRPr="00AA027C" w:rsidRDefault="00227B53" w:rsidP="00C55B43">
            <w:pPr>
              <w:spacing w:line="240" w:lineRule="auto"/>
              <w:jc w:val="both"/>
              <w:rPr>
                <w:rFonts w:ascii="Times New Roman" w:hAnsi="Times New Roman"/>
                <w:sz w:val="20"/>
                <w:szCs w:val="20"/>
              </w:rPr>
            </w:pPr>
            <w:r w:rsidRPr="00AA027C">
              <w:rPr>
                <w:rFonts w:ascii="Times New Roman" w:hAnsi="Times New Roman"/>
                <w:sz w:val="20"/>
                <w:szCs w:val="20"/>
              </w:rPr>
              <w:t>6.8 - </w:t>
            </w:r>
            <w:r w:rsidRPr="00AA027C">
              <w:rPr>
                <w:rFonts w:ascii="Times New Roman" w:eastAsia="Times New Roman" w:hAnsi="Times New Roman"/>
                <w:sz w:val="20"/>
                <w:szCs w:val="20"/>
                <w:lang w:eastAsia="ru-RU"/>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кодами 3.1.1, 3.2.3</w:t>
            </w:r>
          </w:p>
        </w:tc>
      </w:tr>
      <w:tr w:rsidR="00227B53" w:rsidRPr="00AA027C" w:rsidTr="00C55B43">
        <w:tc>
          <w:tcPr>
            <w:tcW w:w="675" w:type="dxa"/>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sz w:val="20"/>
                <w:szCs w:val="20"/>
              </w:rPr>
              <w:t>11</w:t>
            </w:r>
          </w:p>
        </w:tc>
        <w:tc>
          <w:tcPr>
            <w:tcW w:w="1985" w:type="dxa"/>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sz w:val="20"/>
                <w:szCs w:val="20"/>
              </w:rPr>
              <w:t>Обслуживание жилой застройки</w:t>
            </w:r>
          </w:p>
        </w:tc>
        <w:tc>
          <w:tcPr>
            <w:tcW w:w="709" w:type="dxa"/>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sz w:val="20"/>
                <w:szCs w:val="20"/>
              </w:rPr>
              <w:t>2.7</w:t>
            </w:r>
          </w:p>
        </w:tc>
        <w:tc>
          <w:tcPr>
            <w:tcW w:w="6520" w:type="dxa"/>
            <w:shd w:val="clear" w:color="auto" w:fill="auto"/>
          </w:tcPr>
          <w:p w:rsidR="00227B53" w:rsidRPr="00AA027C" w:rsidRDefault="00227B53" w:rsidP="00C55B43">
            <w:pPr>
              <w:spacing w:line="240" w:lineRule="auto"/>
              <w:jc w:val="both"/>
              <w:rPr>
                <w:rFonts w:ascii="Times New Roman" w:hAnsi="Times New Roman"/>
                <w:sz w:val="20"/>
                <w:szCs w:val="20"/>
              </w:rPr>
            </w:pPr>
            <w:r w:rsidRPr="00AA027C">
              <w:rPr>
                <w:rFonts w:ascii="Times New Roman" w:hAnsi="Times New Roman"/>
                <w:sz w:val="20"/>
                <w:szCs w:val="20"/>
              </w:rPr>
              <w:t xml:space="preserve">2.7 - Размещение объектов капитального строительства, размещение которых предусмотрено видами разрешенного использования с кодами 3.1, 3.2, 3.3, 3.4, 3.4.1, 3.5.1, 3.6, 3.7, 3.10.1, 4.1, 4.3, 4.4, 4.6, </w:t>
            </w:r>
            <w:r w:rsidRPr="00AA027C">
              <w:rPr>
                <w:sz w:val="20"/>
                <w:szCs w:val="20"/>
              </w:rPr>
              <w:t>5.1.2, 5.1.3</w:t>
            </w:r>
            <w:r w:rsidRPr="00AA027C">
              <w:rPr>
                <w:rFonts w:ascii="Times New Roman" w:hAnsi="Times New Roman"/>
                <w:sz w:val="20"/>
                <w:szCs w:val="20"/>
              </w:rPr>
              <w:t>, если их размещение связано с удовлетворением повседневных потребностей жителей, не причиняет вреда окружающей среде и санитарному благополучию, не причиняет существенного неудобства жителям, не требует установления санитарной зоны</w:t>
            </w:r>
          </w:p>
        </w:tc>
      </w:tr>
      <w:tr w:rsidR="00227B53" w:rsidRPr="00AA027C" w:rsidTr="00C55B43">
        <w:tc>
          <w:tcPr>
            <w:tcW w:w="675" w:type="dxa"/>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sz w:val="20"/>
                <w:szCs w:val="20"/>
              </w:rPr>
              <w:t>12</w:t>
            </w:r>
          </w:p>
        </w:tc>
        <w:tc>
          <w:tcPr>
            <w:tcW w:w="1985" w:type="dxa"/>
            <w:shd w:val="clear" w:color="auto" w:fill="auto"/>
            <w:vAlign w:val="center"/>
          </w:tcPr>
          <w:p w:rsidR="00227B53" w:rsidRPr="00AA027C" w:rsidRDefault="00227B53" w:rsidP="00C55B43">
            <w:pPr>
              <w:pStyle w:val="aff7"/>
              <w:jc w:val="center"/>
              <w:rPr>
                <w:sz w:val="20"/>
                <w:szCs w:val="20"/>
              </w:rPr>
            </w:pPr>
            <w:r w:rsidRPr="00AA027C">
              <w:rPr>
                <w:sz w:val="20"/>
                <w:szCs w:val="20"/>
              </w:rPr>
              <w:t>Хранение автотранспорта</w:t>
            </w:r>
          </w:p>
        </w:tc>
        <w:tc>
          <w:tcPr>
            <w:tcW w:w="709" w:type="dxa"/>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sz w:val="20"/>
                <w:szCs w:val="20"/>
              </w:rPr>
              <w:t>2.7.1</w:t>
            </w:r>
          </w:p>
        </w:tc>
        <w:tc>
          <w:tcPr>
            <w:tcW w:w="6520" w:type="dxa"/>
            <w:shd w:val="clear" w:color="auto" w:fill="auto"/>
            <w:vAlign w:val="center"/>
          </w:tcPr>
          <w:p w:rsidR="00227B53" w:rsidRPr="00AA027C" w:rsidRDefault="00227B53" w:rsidP="00C55B43">
            <w:pPr>
              <w:spacing w:line="240" w:lineRule="auto"/>
              <w:jc w:val="both"/>
              <w:rPr>
                <w:rFonts w:ascii="Times New Roman" w:hAnsi="Times New Roman"/>
                <w:sz w:val="20"/>
                <w:szCs w:val="20"/>
              </w:rPr>
            </w:pPr>
            <w:r w:rsidRPr="00AA027C">
              <w:rPr>
                <w:rFonts w:ascii="Times New Roman" w:hAnsi="Times New Roman"/>
                <w:sz w:val="20"/>
                <w:szCs w:val="20"/>
              </w:rPr>
              <w:t>2.7.1 - 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кодом 4.9</w:t>
            </w:r>
          </w:p>
        </w:tc>
      </w:tr>
      <w:tr w:rsidR="00227B53" w:rsidRPr="00AA027C" w:rsidTr="00C55B43">
        <w:tc>
          <w:tcPr>
            <w:tcW w:w="675" w:type="dxa"/>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sz w:val="20"/>
                <w:szCs w:val="20"/>
              </w:rPr>
              <w:t>13</w:t>
            </w:r>
          </w:p>
        </w:tc>
        <w:tc>
          <w:tcPr>
            <w:tcW w:w="1985" w:type="dxa"/>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sz w:val="20"/>
                <w:szCs w:val="20"/>
              </w:rPr>
              <w:t>Служебные гаражи</w:t>
            </w:r>
          </w:p>
        </w:tc>
        <w:tc>
          <w:tcPr>
            <w:tcW w:w="709" w:type="dxa"/>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sz w:val="20"/>
                <w:szCs w:val="20"/>
              </w:rPr>
              <w:t>4.9</w:t>
            </w:r>
          </w:p>
        </w:tc>
        <w:tc>
          <w:tcPr>
            <w:tcW w:w="6520" w:type="dxa"/>
            <w:shd w:val="clear" w:color="auto" w:fill="auto"/>
          </w:tcPr>
          <w:p w:rsidR="00227B53" w:rsidRPr="00AA027C" w:rsidRDefault="00227B53" w:rsidP="00C55B43">
            <w:pPr>
              <w:pStyle w:val="ConsPlusNormal"/>
              <w:ind w:firstLine="0"/>
              <w:jc w:val="both"/>
              <w:rPr>
                <w:rFonts w:ascii="Times New Roman" w:hAnsi="Times New Roman" w:cs="Times New Roman"/>
              </w:rPr>
            </w:pPr>
            <w:r w:rsidRPr="00AA027C">
              <w:rPr>
                <w:rFonts w:ascii="Times New Roman" w:hAnsi="Times New Roman" w:cs="Times New Roman"/>
              </w:rPr>
              <w:t xml:space="preserve">4.9 - 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w:t>
            </w:r>
            <w:r w:rsidRPr="00AA027C">
              <w:rPr>
                <w:rFonts w:ascii="Times New Roman" w:hAnsi="Times New Roman" w:cs="Times New Roman"/>
              </w:rPr>
              <w:lastRenderedPageBreak/>
              <w:t>хранения транспортных средств общего пользования, в том числе в депо</w:t>
            </w:r>
          </w:p>
        </w:tc>
      </w:tr>
      <w:tr w:rsidR="00227B53" w:rsidRPr="00AA027C" w:rsidTr="00C55B43">
        <w:tc>
          <w:tcPr>
            <w:tcW w:w="675" w:type="dxa"/>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sz w:val="20"/>
                <w:szCs w:val="20"/>
              </w:rPr>
              <w:lastRenderedPageBreak/>
              <w:t>14</w:t>
            </w:r>
          </w:p>
        </w:tc>
        <w:tc>
          <w:tcPr>
            <w:tcW w:w="1985" w:type="dxa"/>
            <w:shd w:val="clear" w:color="auto" w:fill="auto"/>
            <w:vAlign w:val="center"/>
          </w:tcPr>
          <w:p w:rsidR="00227B53" w:rsidRPr="00AA027C" w:rsidRDefault="00227B53" w:rsidP="00C55B43">
            <w:pPr>
              <w:pStyle w:val="ConsPlusNormal"/>
              <w:ind w:firstLine="0"/>
              <w:jc w:val="center"/>
              <w:rPr>
                <w:rFonts w:ascii="Times New Roman" w:hAnsi="Times New Roman" w:cs="Times New Roman"/>
              </w:rPr>
            </w:pPr>
            <w:r w:rsidRPr="00AA027C">
              <w:rPr>
                <w:rFonts w:ascii="Times New Roman" w:hAnsi="Times New Roman" w:cs="Times New Roman"/>
              </w:rPr>
              <w:t>Объекты дорожного сервиса</w:t>
            </w:r>
          </w:p>
        </w:tc>
        <w:tc>
          <w:tcPr>
            <w:tcW w:w="709" w:type="dxa"/>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sz w:val="20"/>
                <w:szCs w:val="20"/>
              </w:rPr>
              <w:t>4.9.1</w:t>
            </w:r>
          </w:p>
        </w:tc>
        <w:tc>
          <w:tcPr>
            <w:tcW w:w="6520" w:type="dxa"/>
            <w:shd w:val="clear" w:color="auto" w:fill="auto"/>
          </w:tcPr>
          <w:p w:rsidR="00227B53" w:rsidRPr="00AA027C" w:rsidRDefault="00227B53" w:rsidP="00C55B43">
            <w:pPr>
              <w:pStyle w:val="ConsPlusNormal"/>
              <w:ind w:firstLine="0"/>
              <w:jc w:val="both"/>
              <w:rPr>
                <w:rFonts w:ascii="Times New Roman" w:hAnsi="Times New Roman" w:cs="Times New Roman"/>
              </w:rPr>
            </w:pPr>
            <w:r w:rsidRPr="00AA027C">
              <w:rPr>
                <w:rFonts w:ascii="Times New Roman" w:hAnsi="Times New Roman" w:cs="Times New Roman"/>
              </w:rPr>
              <w:t>4.9.1 - 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кодами 4.9.1.1 - 4.9.1.4</w:t>
            </w:r>
          </w:p>
        </w:tc>
      </w:tr>
      <w:tr w:rsidR="00227B53" w:rsidRPr="00AA027C" w:rsidTr="00C55B43">
        <w:tc>
          <w:tcPr>
            <w:tcW w:w="675" w:type="dxa"/>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sz w:val="20"/>
                <w:szCs w:val="20"/>
              </w:rPr>
              <w:t>15</w:t>
            </w:r>
          </w:p>
        </w:tc>
        <w:tc>
          <w:tcPr>
            <w:tcW w:w="1985" w:type="dxa"/>
            <w:shd w:val="clear" w:color="auto" w:fill="auto"/>
            <w:vAlign w:val="center"/>
          </w:tcPr>
          <w:p w:rsidR="00227B53" w:rsidRPr="00AA027C" w:rsidRDefault="00227B53" w:rsidP="00C55B43">
            <w:pPr>
              <w:pStyle w:val="ConsPlusNormal"/>
              <w:ind w:firstLine="0"/>
              <w:jc w:val="center"/>
              <w:rPr>
                <w:rFonts w:ascii="Times New Roman" w:hAnsi="Times New Roman" w:cs="Times New Roman"/>
              </w:rPr>
            </w:pPr>
            <w:r w:rsidRPr="00AA027C">
              <w:rPr>
                <w:rFonts w:ascii="Times New Roman" w:hAnsi="Times New Roman" w:cs="Times New Roman"/>
              </w:rPr>
              <w:t>Заправка транспортных средств</w:t>
            </w:r>
          </w:p>
        </w:tc>
        <w:tc>
          <w:tcPr>
            <w:tcW w:w="709" w:type="dxa"/>
            <w:shd w:val="clear" w:color="auto" w:fill="auto"/>
            <w:vAlign w:val="center"/>
          </w:tcPr>
          <w:p w:rsidR="00227B53" w:rsidRPr="00AA027C" w:rsidRDefault="00227B53" w:rsidP="00C55B43">
            <w:pPr>
              <w:spacing w:line="240" w:lineRule="auto"/>
              <w:ind w:right="-106" w:hanging="102"/>
              <w:rPr>
                <w:rFonts w:ascii="Times New Roman" w:hAnsi="Times New Roman"/>
                <w:sz w:val="20"/>
                <w:szCs w:val="20"/>
              </w:rPr>
            </w:pPr>
            <w:r w:rsidRPr="00AA027C">
              <w:rPr>
                <w:rFonts w:ascii="Times New Roman" w:hAnsi="Times New Roman"/>
                <w:sz w:val="20"/>
                <w:szCs w:val="20"/>
              </w:rPr>
              <w:t>4.9.1.1</w:t>
            </w:r>
          </w:p>
        </w:tc>
        <w:tc>
          <w:tcPr>
            <w:tcW w:w="6520" w:type="dxa"/>
            <w:shd w:val="clear" w:color="auto" w:fill="auto"/>
          </w:tcPr>
          <w:p w:rsidR="00227B53" w:rsidRPr="00AA027C" w:rsidRDefault="00227B53" w:rsidP="00C55B43">
            <w:pPr>
              <w:pStyle w:val="ConsPlusNormal"/>
              <w:ind w:firstLine="0"/>
              <w:jc w:val="both"/>
              <w:rPr>
                <w:rFonts w:ascii="Times New Roman" w:hAnsi="Times New Roman" w:cs="Times New Roman"/>
              </w:rPr>
            </w:pPr>
            <w:r w:rsidRPr="00AA027C">
              <w:rPr>
                <w:rFonts w:ascii="Times New Roman" w:hAnsi="Times New Roman" w:cs="Times New Roman"/>
              </w:rPr>
              <w:t>4.9.1.1 - 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r>
      <w:tr w:rsidR="00227B53" w:rsidRPr="00AA027C" w:rsidTr="00C55B43">
        <w:tc>
          <w:tcPr>
            <w:tcW w:w="675" w:type="dxa"/>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sz w:val="20"/>
                <w:szCs w:val="20"/>
              </w:rPr>
              <w:t>16</w:t>
            </w:r>
          </w:p>
        </w:tc>
        <w:tc>
          <w:tcPr>
            <w:tcW w:w="1985" w:type="dxa"/>
            <w:shd w:val="clear" w:color="auto" w:fill="auto"/>
            <w:vAlign w:val="center"/>
          </w:tcPr>
          <w:p w:rsidR="00227B53" w:rsidRPr="00AA027C" w:rsidRDefault="00227B53" w:rsidP="00C55B43">
            <w:pPr>
              <w:pStyle w:val="ConsPlusNormal"/>
              <w:ind w:firstLine="0"/>
              <w:jc w:val="center"/>
              <w:rPr>
                <w:rFonts w:ascii="Times New Roman" w:hAnsi="Times New Roman" w:cs="Times New Roman"/>
              </w:rPr>
            </w:pPr>
            <w:r w:rsidRPr="00AA027C">
              <w:rPr>
                <w:rFonts w:ascii="Times New Roman" w:hAnsi="Times New Roman" w:cs="Times New Roman"/>
              </w:rPr>
              <w:t>Обеспечение дорожного отдыха</w:t>
            </w:r>
          </w:p>
        </w:tc>
        <w:tc>
          <w:tcPr>
            <w:tcW w:w="709" w:type="dxa"/>
            <w:shd w:val="clear" w:color="auto" w:fill="auto"/>
            <w:vAlign w:val="center"/>
          </w:tcPr>
          <w:p w:rsidR="00227B53" w:rsidRPr="00AA027C" w:rsidRDefault="00227B53" w:rsidP="00C55B43">
            <w:pPr>
              <w:spacing w:line="240" w:lineRule="auto"/>
              <w:ind w:right="-106" w:hanging="102"/>
              <w:rPr>
                <w:rFonts w:ascii="Times New Roman" w:hAnsi="Times New Roman"/>
                <w:sz w:val="20"/>
                <w:szCs w:val="20"/>
              </w:rPr>
            </w:pPr>
            <w:r w:rsidRPr="00AA027C">
              <w:rPr>
                <w:rFonts w:ascii="Times New Roman" w:hAnsi="Times New Roman"/>
                <w:sz w:val="20"/>
                <w:szCs w:val="20"/>
              </w:rPr>
              <w:t>4.9.1.2</w:t>
            </w:r>
          </w:p>
        </w:tc>
        <w:tc>
          <w:tcPr>
            <w:tcW w:w="6520" w:type="dxa"/>
            <w:shd w:val="clear" w:color="auto" w:fill="auto"/>
          </w:tcPr>
          <w:p w:rsidR="00227B53" w:rsidRPr="00AA027C" w:rsidRDefault="00227B53" w:rsidP="00C55B43">
            <w:pPr>
              <w:pStyle w:val="ConsPlusNormal"/>
              <w:ind w:firstLine="0"/>
              <w:jc w:val="both"/>
              <w:rPr>
                <w:rFonts w:ascii="Times New Roman" w:hAnsi="Times New Roman" w:cs="Times New Roman"/>
              </w:rPr>
            </w:pPr>
            <w:r w:rsidRPr="00AA027C">
              <w:rPr>
                <w:rFonts w:ascii="Times New Roman" w:hAnsi="Times New Roman" w:cs="Times New Roman"/>
              </w:rPr>
              <w:t>4.9.1.2 - 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r>
      <w:tr w:rsidR="00227B53" w:rsidRPr="00AA027C" w:rsidTr="00C55B43">
        <w:tc>
          <w:tcPr>
            <w:tcW w:w="675" w:type="dxa"/>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sz w:val="20"/>
                <w:szCs w:val="20"/>
              </w:rPr>
              <w:t>17</w:t>
            </w:r>
          </w:p>
        </w:tc>
        <w:tc>
          <w:tcPr>
            <w:tcW w:w="1985" w:type="dxa"/>
            <w:shd w:val="clear" w:color="auto" w:fill="auto"/>
            <w:vAlign w:val="center"/>
          </w:tcPr>
          <w:p w:rsidR="00227B53" w:rsidRPr="00AA027C" w:rsidRDefault="00227B53" w:rsidP="00C55B43">
            <w:pPr>
              <w:pStyle w:val="ConsPlusNormal"/>
              <w:ind w:firstLine="0"/>
              <w:jc w:val="center"/>
              <w:rPr>
                <w:rFonts w:ascii="Times New Roman" w:hAnsi="Times New Roman" w:cs="Times New Roman"/>
              </w:rPr>
            </w:pPr>
            <w:r w:rsidRPr="00AA027C">
              <w:rPr>
                <w:rFonts w:ascii="Times New Roman" w:hAnsi="Times New Roman" w:cs="Times New Roman"/>
              </w:rPr>
              <w:t>Автомобильные мойки</w:t>
            </w:r>
          </w:p>
        </w:tc>
        <w:tc>
          <w:tcPr>
            <w:tcW w:w="709" w:type="dxa"/>
            <w:shd w:val="clear" w:color="auto" w:fill="auto"/>
            <w:vAlign w:val="center"/>
          </w:tcPr>
          <w:p w:rsidR="00227B53" w:rsidRPr="00AA027C" w:rsidRDefault="00227B53" w:rsidP="00C55B43">
            <w:pPr>
              <w:spacing w:line="240" w:lineRule="auto"/>
              <w:ind w:right="-106" w:hanging="102"/>
              <w:rPr>
                <w:rFonts w:ascii="Times New Roman" w:hAnsi="Times New Roman"/>
                <w:sz w:val="20"/>
                <w:szCs w:val="20"/>
              </w:rPr>
            </w:pPr>
            <w:r w:rsidRPr="00AA027C">
              <w:rPr>
                <w:rFonts w:ascii="Times New Roman" w:hAnsi="Times New Roman"/>
                <w:sz w:val="20"/>
                <w:szCs w:val="20"/>
              </w:rPr>
              <w:t>4.9.1.3</w:t>
            </w:r>
          </w:p>
        </w:tc>
        <w:tc>
          <w:tcPr>
            <w:tcW w:w="6520" w:type="dxa"/>
            <w:shd w:val="clear" w:color="auto" w:fill="auto"/>
          </w:tcPr>
          <w:p w:rsidR="00227B53" w:rsidRPr="00AA027C" w:rsidRDefault="00227B53" w:rsidP="00C55B43">
            <w:pPr>
              <w:pStyle w:val="ConsPlusNormal"/>
              <w:ind w:firstLine="0"/>
              <w:jc w:val="both"/>
              <w:rPr>
                <w:rFonts w:ascii="Times New Roman" w:hAnsi="Times New Roman" w:cs="Times New Roman"/>
              </w:rPr>
            </w:pPr>
            <w:r w:rsidRPr="00AA027C">
              <w:rPr>
                <w:rFonts w:ascii="Times New Roman" w:hAnsi="Times New Roman" w:cs="Times New Roman"/>
              </w:rPr>
              <w:t>4.9.1.3 - Размещение автомобильных моек, а также размещение магазинов сопутствующей торговли</w:t>
            </w:r>
          </w:p>
        </w:tc>
      </w:tr>
      <w:tr w:rsidR="00227B53" w:rsidRPr="00AA027C" w:rsidTr="00C55B43">
        <w:tc>
          <w:tcPr>
            <w:tcW w:w="675" w:type="dxa"/>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sz w:val="20"/>
                <w:szCs w:val="20"/>
              </w:rPr>
              <w:t>18</w:t>
            </w:r>
          </w:p>
        </w:tc>
        <w:tc>
          <w:tcPr>
            <w:tcW w:w="1985" w:type="dxa"/>
            <w:shd w:val="clear" w:color="auto" w:fill="auto"/>
            <w:vAlign w:val="center"/>
          </w:tcPr>
          <w:p w:rsidR="00227B53" w:rsidRPr="00AA027C" w:rsidRDefault="00227B53" w:rsidP="00C55B43">
            <w:pPr>
              <w:pStyle w:val="ConsPlusNormal"/>
              <w:ind w:firstLine="0"/>
              <w:jc w:val="center"/>
              <w:rPr>
                <w:rFonts w:ascii="Times New Roman" w:hAnsi="Times New Roman" w:cs="Times New Roman"/>
              </w:rPr>
            </w:pPr>
            <w:r w:rsidRPr="00AA027C">
              <w:rPr>
                <w:rFonts w:ascii="Times New Roman" w:hAnsi="Times New Roman" w:cs="Times New Roman"/>
              </w:rPr>
              <w:t>Ремонт автомобилей</w:t>
            </w:r>
          </w:p>
        </w:tc>
        <w:tc>
          <w:tcPr>
            <w:tcW w:w="709" w:type="dxa"/>
            <w:shd w:val="clear" w:color="auto" w:fill="auto"/>
            <w:vAlign w:val="center"/>
          </w:tcPr>
          <w:p w:rsidR="00227B53" w:rsidRPr="00AA027C" w:rsidRDefault="00227B53" w:rsidP="00C55B43">
            <w:pPr>
              <w:spacing w:line="240" w:lineRule="auto"/>
              <w:ind w:right="-106" w:hanging="102"/>
              <w:rPr>
                <w:rFonts w:ascii="Times New Roman" w:hAnsi="Times New Roman"/>
                <w:sz w:val="20"/>
                <w:szCs w:val="20"/>
              </w:rPr>
            </w:pPr>
            <w:r w:rsidRPr="00AA027C">
              <w:rPr>
                <w:rFonts w:ascii="Times New Roman" w:hAnsi="Times New Roman"/>
                <w:sz w:val="20"/>
                <w:szCs w:val="20"/>
              </w:rPr>
              <w:t>4.9.1.4</w:t>
            </w:r>
          </w:p>
        </w:tc>
        <w:tc>
          <w:tcPr>
            <w:tcW w:w="6520" w:type="dxa"/>
            <w:shd w:val="clear" w:color="auto" w:fill="auto"/>
          </w:tcPr>
          <w:p w:rsidR="00227B53" w:rsidRPr="00AA027C" w:rsidRDefault="00227B53" w:rsidP="00C55B43">
            <w:pPr>
              <w:pStyle w:val="ConsPlusNormal"/>
              <w:ind w:firstLine="0"/>
              <w:jc w:val="both"/>
              <w:rPr>
                <w:rFonts w:ascii="Times New Roman" w:hAnsi="Times New Roman" w:cs="Times New Roman"/>
              </w:rPr>
            </w:pPr>
            <w:r w:rsidRPr="00AA027C">
              <w:rPr>
                <w:rFonts w:ascii="Times New Roman" w:hAnsi="Times New Roman" w:cs="Times New Roman"/>
              </w:rPr>
              <w:t>4.9.1.4 - 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r>
      <w:tr w:rsidR="00227B53" w:rsidRPr="00AA027C" w:rsidTr="00C55B43">
        <w:tc>
          <w:tcPr>
            <w:tcW w:w="675" w:type="dxa"/>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sz w:val="20"/>
                <w:szCs w:val="20"/>
              </w:rPr>
              <w:t>19</w:t>
            </w:r>
          </w:p>
        </w:tc>
        <w:tc>
          <w:tcPr>
            <w:tcW w:w="1985" w:type="dxa"/>
            <w:shd w:val="clear" w:color="auto" w:fill="auto"/>
            <w:vAlign w:val="center"/>
          </w:tcPr>
          <w:p w:rsidR="00227B53" w:rsidRPr="00AA027C" w:rsidRDefault="00227B53" w:rsidP="00C55B43">
            <w:pPr>
              <w:pStyle w:val="ConsPlusNormal"/>
              <w:ind w:firstLine="0"/>
              <w:jc w:val="center"/>
              <w:rPr>
                <w:rFonts w:ascii="Times New Roman" w:hAnsi="Times New Roman" w:cs="Times New Roman"/>
              </w:rPr>
            </w:pPr>
            <w:r w:rsidRPr="00AA027C">
              <w:rPr>
                <w:rFonts w:ascii="Times New Roman" w:hAnsi="Times New Roman" w:cs="Times New Roman"/>
              </w:rPr>
              <w:t>Земельные участки (территории) общего пользования</w:t>
            </w:r>
          </w:p>
        </w:tc>
        <w:tc>
          <w:tcPr>
            <w:tcW w:w="709" w:type="dxa"/>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sz w:val="20"/>
                <w:szCs w:val="20"/>
              </w:rPr>
              <w:t>12.0</w:t>
            </w:r>
          </w:p>
        </w:tc>
        <w:tc>
          <w:tcPr>
            <w:tcW w:w="6520" w:type="dxa"/>
            <w:shd w:val="clear" w:color="auto" w:fill="auto"/>
          </w:tcPr>
          <w:p w:rsidR="00227B53" w:rsidRPr="00AA027C" w:rsidRDefault="00227B53" w:rsidP="00C55B43">
            <w:pPr>
              <w:pStyle w:val="ConsPlusNormal"/>
              <w:ind w:firstLine="0"/>
              <w:jc w:val="both"/>
              <w:rPr>
                <w:rFonts w:ascii="Times New Roman" w:hAnsi="Times New Roman" w:cs="Times New Roman"/>
                <w:sz w:val="24"/>
                <w:szCs w:val="24"/>
              </w:rPr>
            </w:pPr>
            <w:r w:rsidRPr="00AA027C">
              <w:rPr>
                <w:rFonts w:ascii="Times New Roman" w:hAnsi="Times New Roman" w:cs="Times New Roman"/>
              </w:rPr>
              <w:t>12.0 - 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r w:rsidR="00227B53" w:rsidRPr="00AA027C" w:rsidTr="00C55B43">
        <w:tc>
          <w:tcPr>
            <w:tcW w:w="675" w:type="dxa"/>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sz w:val="20"/>
                <w:szCs w:val="20"/>
              </w:rPr>
              <w:t>20</w:t>
            </w:r>
          </w:p>
        </w:tc>
        <w:tc>
          <w:tcPr>
            <w:tcW w:w="1985" w:type="dxa"/>
            <w:shd w:val="clear" w:color="auto" w:fill="auto"/>
            <w:vAlign w:val="center"/>
          </w:tcPr>
          <w:p w:rsidR="00227B53" w:rsidRPr="00AA027C" w:rsidRDefault="00227B53" w:rsidP="00C55B43">
            <w:pPr>
              <w:pStyle w:val="ConsPlusNormal"/>
              <w:ind w:firstLine="0"/>
              <w:jc w:val="center"/>
              <w:rPr>
                <w:rFonts w:ascii="Times New Roman" w:hAnsi="Times New Roman" w:cs="Times New Roman"/>
              </w:rPr>
            </w:pPr>
            <w:r w:rsidRPr="00AA027C">
              <w:rPr>
                <w:rFonts w:ascii="Times New Roman" w:hAnsi="Times New Roman" w:cs="Times New Roman"/>
              </w:rPr>
              <w:t>Улично-дорожная сеть</w:t>
            </w:r>
          </w:p>
        </w:tc>
        <w:tc>
          <w:tcPr>
            <w:tcW w:w="709" w:type="dxa"/>
            <w:shd w:val="clear" w:color="auto" w:fill="auto"/>
            <w:vAlign w:val="center"/>
          </w:tcPr>
          <w:p w:rsidR="00227B53" w:rsidRPr="00AA027C" w:rsidRDefault="00227B53" w:rsidP="00C55B43">
            <w:pPr>
              <w:spacing w:line="240" w:lineRule="auto"/>
              <w:ind w:right="-106" w:hanging="102"/>
              <w:rPr>
                <w:rFonts w:ascii="Times New Roman" w:hAnsi="Times New Roman"/>
                <w:sz w:val="20"/>
                <w:szCs w:val="20"/>
              </w:rPr>
            </w:pPr>
            <w:r w:rsidRPr="00AA027C">
              <w:rPr>
                <w:rFonts w:ascii="Times New Roman" w:hAnsi="Times New Roman"/>
                <w:sz w:val="20"/>
                <w:szCs w:val="20"/>
              </w:rPr>
              <w:t>12.0.1</w:t>
            </w:r>
          </w:p>
        </w:tc>
        <w:tc>
          <w:tcPr>
            <w:tcW w:w="6520" w:type="dxa"/>
            <w:shd w:val="clear" w:color="auto" w:fill="auto"/>
          </w:tcPr>
          <w:p w:rsidR="00227B53" w:rsidRPr="00AA027C" w:rsidRDefault="00227B53" w:rsidP="00C55B43">
            <w:pPr>
              <w:pStyle w:val="ConsPlusNormal"/>
              <w:ind w:firstLine="0"/>
              <w:jc w:val="both"/>
              <w:rPr>
                <w:rFonts w:ascii="Times New Roman" w:hAnsi="Times New Roman" w:cs="Times New Roman"/>
              </w:rPr>
            </w:pPr>
            <w:r w:rsidRPr="00AA027C">
              <w:rPr>
                <w:rFonts w:ascii="Times New Roman" w:hAnsi="Times New Roman" w:cs="Times New Roman"/>
              </w:rPr>
              <w:t>12.0.1 - 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r>
      <w:tr w:rsidR="00227B53" w:rsidRPr="00AA027C" w:rsidTr="00C55B43">
        <w:tc>
          <w:tcPr>
            <w:tcW w:w="675" w:type="dxa"/>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sz w:val="20"/>
                <w:szCs w:val="20"/>
              </w:rPr>
              <w:t>21</w:t>
            </w:r>
          </w:p>
        </w:tc>
        <w:tc>
          <w:tcPr>
            <w:tcW w:w="1985" w:type="dxa"/>
            <w:shd w:val="clear" w:color="auto" w:fill="auto"/>
            <w:vAlign w:val="center"/>
          </w:tcPr>
          <w:p w:rsidR="00227B53" w:rsidRPr="00AA027C" w:rsidRDefault="00227B53" w:rsidP="00C55B43">
            <w:pPr>
              <w:pStyle w:val="ConsPlusNormal"/>
              <w:ind w:firstLine="0"/>
              <w:jc w:val="center"/>
              <w:rPr>
                <w:rFonts w:ascii="Times New Roman" w:hAnsi="Times New Roman" w:cs="Times New Roman"/>
              </w:rPr>
            </w:pPr>
            <w:r w:rsidRPr="00AA027C">
              <w:rPr>
                <w:rFonts w:ascii="Times New Roman" w:hAnsi="Times New Roman" w:cs="Times New Roman"/>
              </w:rPr>
              <w:t>Благоустройство территории</w:t>
            </w:r>
          </w:p>
        </w:tc>
        <w:tc>
          <w:tcPr>
            <w:tcW w:w="709" w:type="dxa"/>
            <w:shd w:val="clear" w:color="auto" w:fill="auto"/>
            <w:vAlign w:val="center"/>
          </w:tcPr>
          <w:p w:rsidR="00227B53" w:rsidRPr="00AA027C" w:rsidRDefault="00227B53" w:rsidP="00C55B43">
            <w:pPr>
              <w:spacing w:line="240" w:lineRule="auto"/>
              <w:ind w:right="-106" w:hanging="102"/>
              <w:rPr>
                <w:rFonts w:ascii="Times New Roman" w:hAnsi="Times New Roman"/>
                <w:sz w:val="20"/>
                <w:szCs w:val="20"/>
              </w:rPr>
            </w:pPr>
            <w:r w:rsidRPr="00AA027C">
              <w:rPr>
                <w:rFonts w:ascii="Times New Roman" w:hAnsi="Times New Roman"/>
                <w:sz w:val="20"/>
                <w:szCs w:val="20"/>
              </w:rPr>
              <w:t>12.0.2</w:t>
            </w:r>
          </w:p>
        </w:tc>
        <w:tc>
          <w:tcPr>
            <w:tcW w:w="6520" w:type="dxa"/>
            <w:shd w:val="clear" w:color="auto" w:fill="auto"/>
          </w:tcPr>
          <w:p w:rsidR="00227B53" w:rsidRPr="00AA027C" w:rsidRDefault="00227B53" w:rsidP="00C55B43">
            <w:pPr>
              <w:pStyle w:val="ConsPlusNormal"/>
              <w:ind w:firstLine="0"/>
              <w:jc w:val="both"/>
              <w:rPr>
                <w:rFonts w:ascii="Times New Roman" w:hAnsi="Times New Roman" w:cs="Times New Roman"/>
              </w:rPr>
            </w:pPr>
            <w:r w:rsidRPr="00AA027C">
              <w:rPr>
                <w:rFonts w:ascii="Times New Roman" w:hAnsi="Times New Roman" w:cs="Times New Roman"/>
              </w:rPr>
              <w:t>12.0.2 - 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227B53" w:rsidRPr="00AA027C" w:rsidTr="00C55B43">
        <w:tc>
          <w:tcPr>
            <w:tcW w:w="675" w:type="dxa"/>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sz w:val="20"/>
                <w:szCs w:val="20"/>
              </w:rPr>
              <w:t>22</w:t>
            </w:r>
          </w:p>
        </w:tc>
        <w:tc>
          <w:tcPr>
            <w:tcW w:w="1985" w:type="dxa"/>
            <w:shd w:val="clear" w:color="auto" w:fill="auto"/>
            <w:vAlign w:val="center"/>
          </w:tcPr>
          <w:p w:rsidR="00227B53" w:rsidRPr="00AA027C" w:rsidRDefault="00227B53" w:rsidP="00C55B43">
            <w:pPr>
              <w:pStyle w:val="aff7"/>
              <w:jc w:val="center"/>
              <w:rPr>
                <w:sz w:val="20"/>
                <w:szCs w:val="20"/>
              </w:rPr>
            </w:pPr>
            <w:r w:rsidRPr="00AA027C">
              <w:rPr>
                <w:sz w:val="20"/>
                <w:szCs w:val="20"/>
              </w:rPr>
              <w:t>Гидротехнические сооружения</w:t>
            </w:r>
          </w:p>
        </w:tc>
        <w:tc>
          <w:tcPr>
            <w:tcW w:w="709" w:type="dxa"/>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sz w:val="20"/>
                <w:szCs w:val="20"/>
              </w:rPr>
              <w:t>11.3</w:t>
            </w:r>
          </w:p>
        </w:tc>
        <w:tc>
          <w:tcPr>
            <w:tcW w:w="6520" w:type="dxa"/>
            <w:shd w:val="clear" w:color="auto" w:fill="auto"/>
            <w:vAlign w:val="center"/>
          </w:tcPr>
          <w:p w:rsidR="00227B53" w:rsidRPr="00AA027C" w:rsidRDefault="00227B53" w:rsidP="00C55B43">
            <w:pPr>
              <w:spacing w:line="240" w:lineRule="auto"/>
              <w:jc w:val="both"/>
              <w:rPr>
                <w:rFonts w:ascii="Times New Roman" w:hAnsi="Times New Roman"/>
                <w:sz w:val="20"/>
                <w:szCs w:val="20"/>
              </w:rPr>
            </w:pPr>
            <w:r w:rsidRPr="00AA027C">
              <w:rPr>
                <w:rFonts w:ascii="Times New Roman" w:hAnsi="Times New Roman"/>
                <w:sz w:val="20"/>
                <w:szCs w:val="20"/>
              </w:rPr>
              <w:t xml:space="preserve">11.3 - </w:t>
            </w:r>
            <w:r w:rsidRPr="00AA027C">
              <w:rPr>
                <w:rFonts w:ascii="Times New Roman" w:eastAsia="Times New Roman" w:hAnsi="Times New Roman"/>
                <w:sz w:val="20"/>
                <w:szCs w:val="20"/>
                <w:lang w:eastAsia="ru-RU"/>
              </w:rPr>
              <w:t>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w:t>
            </w:r>
          </w:p>
        </w:tc>
      </w:tr>
      <w:tr w:rsidR="00227B53" w:rsidRPr="00AA027C" w:rsidTr="00C55B43">
        <w:tc>
          <w:tcPr>
            <w:tcW w:w="675" w:type="dxa"/>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sz w:val="20"/>
                <w:szCs w:val="20"/>
              </w:rPr>
              <w:t>23</w:t>
            </w:r>
          </w:p>
        </w:tc>
        <w:tc>
          <w:tcPr>
            <w:tcW w:w="1985" w:type="dxa"/>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sz w:val="20"/>
                <w:szCs w:val="20"/>
              </w:rPr>
              <w:t>Коммунальное обслуживание</w:t>
            </w:r>
          </w:p>
        </w:tc>
        <w:tc>
          <w:tcPr>
            <w:tcW w:w="709" w:type="dxa"/>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sz w:val="20"/>
                <w:szCs w:val="20"/>
              </w:rPr>
              <w:t>3.1</w:t>
            </w:r>
          </w:p>
        </w:tc>
        <w:tc>
          <w:tcPr>
            <w:tcW w:w="6520" w:type="dxa"/>
            <w:shd w:val="clear" w:color="auto" w:fill="auto"/>
            <w:vAlign w:val="center"/>
          </w:tcPr>
          <w:p w:rsidR="00227B53" w:rsidRPr="00AA027C" w:rsidRDefault="00227B53" w:rsidP="00C55B43">
            <w:pPr>
              <w:spacing w:line="240" w:lineRule="auto"/>
              <w:jc w:val="both"/>
              <w:rPr>
                <w:rFonts w:ascii="Times New Roman" w:hAnsi="Times New Roman"/>
                <w:sz w:val="20"/>
                <w:szCs w:val="20"/>
              </w:rPr>
            </w:pPr>
            <w:r w:rsidRPr="00AA027C">
              <w:rPr>
                <w:rFonts w:ascii="Times New Roman" w:hAnsi="Times New Roman"/>
                <w:sz w:val="20"/>
                <w:szCs w:val="20"/>
              </w:rPr>
              <w:t>3.1 - 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p>
        </w:tc>
      </w:tr>
      <w:tr w:rsidR="00227B53" w:rsidRPr="00AA027C" w:rsidTr="00C55B43">
        <w:tc>
          <w:tcPr>
            <w:tcW w:w="675" w:type="dxa"/>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sz w:val="20"/>
                <w:szCs w:val="20"/>
              </w:rPr>
              <w:t>24</w:t>
            </w:r>
          </w:p>
        </w:tc>
        <w:tc>
          <w:tcPr>
            <w:tcW w:w="1985" w:type="dxa"/>
            <w:shd w:val="clear" w:color="auto" w:fill="auto"/>
            <w:vAlign w:val="center"/>
          </w:tcPr>
          <w:p w:rsidR="00227B53" w:rsidRPr="00AA027C" w:rsidRDefault="00227B53" w:rsidP="00C55B43">
            <w:pPr>
              <w:pStyle w:val="ConsPlusNormal"/>
              <w:ind w:firstLine="0"/>
              <w:jc w:val="center"/>
              <w:rPr>
                <w:rFonts w:ascii="Times New Roman" w:hAnsi="Times New Roman" w:cs="Times New Roman"/>
              </w:rPr>
            </w:pPr>
            <w:r w:rsidRPr="00AA027C">
              <w:rPr>
                <w:rFonts w:ascii="Times New Roman" w:hAnsi="Times New Roman" w:cs="Times New Roman"/>
              </w:rPr>
              <w:t>Предоставление коммунальных услуг</w:t>
            </w:r>
          </w:p>
        </w:tc>
        <w:tc>
          <w:tcPr>
            <w:tcW w:w="709" w:type="dxa"/>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sz w:val="20"/>
                <w:szCs w:val="20"/>
              </w:rPr>
              <w:t>3.1.1</w:t>
            </w:r>
          </w:p>
        </w:tc>
        <w:tc>
          <w:tcPr>
            <w:tcW w:w="6520" w:type="dxa"/>
            <w:shd w:val="clear" w:color="auto" w:fill="auto"/>
          </w:tcPr>
          <w:p w:rsidR="00227B53" w:rsidRPr="00AA027C" w:rsidRDefault="00227B53" w:rsidP="00C55B43">
            <w:pPr>
              <w:pStyle w:val="ConsPlusNormal"/>
              <w:ind w:firstLine="0"/>
              <w:jc w:val="both"/>
              <w:rPr>
                <w:rFonts w:ascii="Times New Roman" w:hAnsi="Times New Roman" w:cs="Times New Roman"/>
              </w:rPr>
            </w:pPr>
            <w:r w:rsidRPr="00AA027C">
              <w:rPr>
                <w:rFonts w:ascii="Times New Roman" w:hAnsi="Times New Roman" w:cs="Times New Roman"/>
              </w:rPr>
              <w:t>3.1.1 - 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227B53" w:rsidRPr="00AA027C" w:rsidTr="00C55B43">
        <w:tc>
          <w:tcPr>
            <w:tcW w:w="675" w:type="dxa"/>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sz w:val="20"/>
                <w:szCs w:val="20"/>
              </w:rPr>
              <w:t>25</w:t>
            </w:r>
          </w:p>
        </w:tc>
        <w:tc>
          <w:tcPr>
            <w:tcW w:w="1985" w:type="dxa"/>
            <w:shd w:val="clear" w:color="auto" w:fill="auto"/>
            <w:vAlign w:val="center"/>
          </w:tcPr>
          <w:p w:rsidR="00227B53" w:rsidRPr="00AA027C" w:rsidRDefault="00227B53" w:rsidP="00C55B43">
            <w:pPr>
              <w:pStyle w:val="ConsPlusNormal"/>
              <w:ind w:left="-113" w:right="-112" w:firstLine="113"/>
              <w:jc w:val="center"/>
              <w:rPr>
                <w:rFonts w:ascii="Times New Roman" w:hAnsi="Times New Roman" w:cs="Times New Roman"/>
              </w:rPr>
            </w:pPr>
            <w:r w:rsidRPr="00AA027C">
              <w:rPr>
                <w:rFonts w:ascii="Times New Roman" w:hAnsi="Times New Roman" w:cs="Times New Roman"/>
              </w:rPr>
              <w:t>Административные здания организаций, обеспечивающих предоставление коммунальных услуг</w:t>
            </w:r>
          </w:p>
        </w:tc>
        <w:tc>
          <w:tcPr>
            <w:tcW w:w="709" w:type="dxa"/>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sz w:val="20"/>
                <w:szCs w:val="20"/>
              </w:rPr>
              <w:t>3.1.2</w:t>
            </w:r>
          </w:p>
        </w:tc>
        <w:tc>
          <w:tcPr>
            <w:tcW w:w="6520" w:type="dxa"/>
            <w:shd w:val="clear" w:color="auto" w:fill="auto"/>
            <w:vAlign w:val="center"/>
          </w:tcPr>
          <w:p w:rsidR="00227B53" w:rsidRPr="00AA027C" w:rsidRDefault="00227B53" w:rsidP="00C55B43">
            <w:pPr>
              <w:pStyle w:val="ConsPlusNormal"/>
              <w:ind w:firstLine="0"/>
              <w:rPr>
                <w:rFonts w:ascii="Times New Roman" w:hAnsi="Times New Roman" w:cs="Times New Roman"/>
              </w:rPr>
            </w:pPr>
            <w:r w:rsidRPr="00AA027C">
              <w:rPr>
                <w:rFonts w:ascii="Times New Roman" w:hAnsi="Times New Roman" w:cs="Times New Roman"/>
              </w:rPr>
              <w:t>3.1.2 - Размещение зданий, предназначенных для приема физических и юридических лиц в связи с предоставлением им коммунальных услуг</w:t>
            </w:r>
          </w:p>
        </w:tc>
      </w:tr>
      <w:tr w:rsidR="00227B53" w:rsidRPr="00AA027C" w:rsidTr="00C55B43">
        <w:tc>
          <w:tcPr>
            <w:tcW w:w="675" w:type="dxa"/>
            <w:shd w:val="clear" w:color="auto" w:fill="auto"/>
            <w:vAlign w:val="center"/>
          </w:tcPr>
          <w:p w:rsidR="00227B53" w:rsidRPr="00AA027C" w:rsidRDefault="00227B53" w:rsidP="00C55B43">
            <w:pPr>
              <w:rPr>
                <w:rFonts w:ascii="Times New Roman" w:hAnsi="Times New Roman"/>
              </w:rPr>
            </w:pPr>
            <w:r>
              <w:rPr>
                <w:rFonts w:ascii="Times New Roman" w:hAnsi="Times New Roman"/>
              </w:rPr>
              <w:t>26</w:t>
            </w:r>
          </w:p>
        </w:tc>
        <w:tc>
          <w:tcPr>
            <w:tcW w:w="1985" w:type="dxa"/>
            <w:shd w:val="clear" w:color="auto" w:fill="auto"/>
            <w:vAlign w:val="center"/>
          </w:tcPr>
          <w:p w:rsidR="00227B53" w:rsidRPr="00D3651F" w:rsidRDefault="00227B53" w:rsidP="00C55B43">
            <w:pPr>
              <w:pStyle w:val="ConsPlusNormal"/>
              <w:ind w:firstLine="0"/>
              <w:jc w:val="center"/>
              <w:rPr>
                <w:rFonts w:ascii="Times New Roman" w:hAnsi="Times New Roman"/>
              </w:rPr>
            </w:pPr>
            <w:r w:rsidRPr="00D3651F">
              <w:rPr>
                <w:rFonts w:ascii="Times New Roman" w:hAnsi="Times New Roman"/>
              </w:rPr>
              <w:t>Энергетика</w:t>
            </w:r>
          </w:p>
        </w:tc>
        <w:tc>
          <w:tcPr>
            <w:tcW w:w="709" w:type="dxa"/>
            <w:shd w:val="clear" w:color="auto" w:fill="auto"/>
            <w:vAlign w:val="center"/>
          </w:tcPr>
          <w:p w:rsidR="00227B53" w:rsidRPr="00AA027C" w:rsidRDefault="00227B53" w:rsidP="00C55B43">
            <w:pPr>
              <w:rPr>
                <w:rFonts w:ascii="Times New Roman" w:hAnsi="Times New Roman"/>
              </w:rPr>
            </w:pPr>
            <w:r>
              <w:rPr>
                <w:rFonts w:ascii="Times New Roman" w:hAnsi="Times New Roman"/>
              </w:rPr>
              <w:t>6.7</w:t>
            </w:r>
          </w:p>
        </w:tc>
        <w:tc>
          <w:tcPr>
            <w:tcW w:w="6520" w:type="dxa"/>
            <w:shd w:val="clear" w:color="auto" w:fill="auto"/>
            <w:vAlign w:val="center"/>
          </w:tcPr>
          <w:p w:rsidR="00227B53" w:rsidRPr="00AA027C" w:rsidRDefault="00227B53" w:rsidP="00C55B43">
            <w:pPr>
              <w:pStyle w:val="ConsPlusNormal"/>
              <w:ind w:firstLine="0"/>
              <w:jc w:val="both"/>
              <w:rPr>
                <w:rFonts w:ascii="Times New Roman" w:hAnsi="Times New Roman"/>
              </w:rPr>
            </w:pPr>
            <w:r>
              <w:rPr>
                <w:rFonts w:ascii="Times New Roman" w:hAnsi="Times New Roman"/>
              </w:rPr>
              <w:t xml:space="preserve">6.7 - </w:t>
            </w:r>
            <w:r w:rsidRPr="00D3651F">
              <w:rPr>
                <w:rFonts w:ascii="Times New Roman" w:hAnsi="Times New Roman"/>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w:t>
            </w:r>
            <w:r>
              <w:rPr>
                <w:rFonts w:ascii="Times New Roman" w:hAnsi="Times New Roman"/>
              </w:rPr>
              <w:t xml:space="preserve"> </w:t>
            </w:r>
            <w:r w:rsidRPr="00D3651F">
              <w:rPr>
                <w:rFonts w:ascii="Times New Roman" w:hAnsi="Times New Roman"/>
              </w:rPr>
              <w:t xml:space="preserve">размещение объектов электросетевого хозяйства, за исключением объектов энергетики, размещение которых предусмотрено </w:t>
            </w:r>
            <w:r w:rsidRPr="00D3651F">
              <w:rPr>
                <w:rFonts w:ascii="Times New Roman" w:hAnsi="Times New Roman"/>
              </w:rPr>
              <w:lastRenderedPageBreak/>
              <w:t>содержанием вида разрешенного использования с кодом 3.1</w:t>
            </w:r>
          </w:p>
        </w:tc>
      </w:tr>
      <w:tr w:rsidR="00227B53" w:rsidRPr="00AA027C" w:rsidTr="00C55B43">
        <w:tc>
          <w:tcPr>
            <w:tcW w:w="9889" w:type="dxa"/>
            <w:gridSpan w:val="4"/>
            <w:shd w:val="clear" w:color="auto" w:fill="auto"/>
            <w:vAlign w:val="center"/>
          </w:tcPr>
          <w:p w:rsidR="00227B53" w:rsidRPr="00AA027C" w:rsidRDefault="00227B53" w:rsidP="00C55B43">
            <w:pPr>
              <w:spacing w:line="240" w:lineRule="auto"/>
              <w:rPr>
                <w:rFonts w:ascii="Times New Roman" w:hAnsi="Times New Roman"/>
                <w:b/>
                <w:sz w:val="20"/>
                <w:szCs w:val="20"/>
              </w:rPr>
            </w:pPr>
            <w:r w:rsidRPr="00AA027C">
              <w:rPr>
                <w:rFonts w:ascii="Times New Roman" w:hAnsi="Times New Roman"/>
                <w:b/>
                <w:sz w:val="20"/>
                <w:szCs w:val="20"/>
              </w:rPr>
              <w:lastRenderedPageBreak/>
              <w:t>Условно разрешенные виды использования</w:t>
            </w:r>
          </w:p>
        </w:tc>
      </w:tr>
      <w:tr w:rsidR="00227B53" w:rsidRPr="00AA027C" w:rsidTr="00C55B43">
        <w:tc>
          <w:tcPr>
            <w:tcW w:w="675" w:type="dxa"/>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sz w:val="20"/>
                <w:szCs w:val="20"/>
              </w:rPr>
              <w:t>2</w:t>
            </w:r>
            <w:r>
              <w:rPr>
                <w:rFonts w:ascii="Times New Roman" w:hAnsi="Times New Roman"/>
                <w:sz w:val="20"/>
                <w:szCs w:val="20"/>
              </w:rPr>
              <w:t>7</w:t>
            </w:r>
          </w:p>
        </w:tc>
        <w:tc>
          <w:tcPr>
            <w:tcW w:w="1985" w:type="dxa"/>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sz w:val="20"/>
                <w:szCs w:val="20"/>
              </w:rPr>
              <w:t>Трубопроводный транспорт</w:t>
            </w:r>
          </w:p>
        </w:tc>
        <w:tc>
          <w:tcPr>
            <w:tcW w:w="709" w:type="dxa"/>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sz w:val="20"/>
                <w:szCs w:val="20"/>
              </w:rPr>
              <w:t>7.5</w:t>
            </w:r>
          </w:p>
        </w:tc>
        <w:tc>
          <w:tcPr>
            <w:tcW w:w="6520" w:type="dxa"/>
            <w:shd w:val="clear" w:color="auto" w:fill="auto"/>
            <w:vAlign w:val="center"/>
          </w:tcPr>
          <w:p w:rsidR="00227B53" w:rsidRPr="00AA027C" w:rsidRDefault="00227B53" w:rsidP="00C55B43">
            <w:pPr>
              <w:spacing w:line="240" w:lineRule="auto"/>
              <w:jc w:val="both"/>
              <w:rPr>
                <w:rFonts w:ascii="Times New Roman" w:hAnsi="Times New Roman"/>
                <w:sz w:val="20"/>
                <w:szCs w:val="20"/>
              </w:rPr>
            </w:pPr>
            <w:r w:rsidRPr="00AA027C">
              <w:rPr>
                <w:rFonts w:ascii="Times New Roman" w:hAnsi="Times New Roman"/>
                <w:sz w:val="20"/>
                <w:szCs w:val="20"/>
              </w:rPr>
              <w:t>7.5 - 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r>
      <w:tr w:rsidR="00227B53" w:rsidRPr="00AA027C" w:rsidTr="00C55B43">
        <w:tc>
          <w:tcPr>
            <w:tcW w:w="9889" w:type="dxa"/>
            <w:gridSpan w:val="4"/>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b/>
                <w:sz w:val="20"/>
                <w:szCs w:val="20"/>
              </w:rPr>
              <w:t>Вспомогательные виды разрешённого использования,</w:t>
            </w:r>
            <w:r w:rsidRPr="00AA027C">
              <w:t xml:space="preserve"> </w:t>
            </w:r>
            <w:r w:rsidRPr="00AA027C">
              <w:rPr>
                <w:rFonts w:ascii="Times New Roman" w:hAnsi="Times New Roman"/>
                <w:b/>
                <w:sz w:val="20"/>
                <w:szCs w:val="20"/>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227B53" w:rsidRPr="00AA027C" w:rsidTr="00C55B43">
        <w:tc>
          <w:tcPr>
            <w:tcW w:w="675" w:type="dxa"/>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sz w:val="20"/>
                <w:szCs w:val="20"/>
              </w:rPr>
              <w:t>2</w:t>
            </w:r>
            <w:r>
              <w:rPr>
                <w:rFonts w:ascii="Times New Roman" w:hAnsi="Times New Roman"/>
                <w:sz w:val="20"/>
                <w:szCs w:val="20"/>
              </w:rPr>
              <w:t>8</w:t>
            </w:r>
          </w:p>
        </w:tc>
        <w:tc>
          <w:tcPr>
            <w:tcW w:w="1985" w:type="dxa"/>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sz w:val="20"/>
                <w:szCs w:val="20"/>
              </w:rPr>
              <w:t>Склады</w:t>
            </w:r>
          </w:p>
        </w:tc>
        <w:tc>
          <w:tcPr>
            <w:tcW w:w="709" w:type="dxa"/>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sz w:val="20"/>
                <w:szCs w:val="20"/>
              </w:rPr>
              <w:t>6.9</w:t>
            </w:r>
          </w:p>
        </w:tc>
        <w:tc>
          <w:tcPr>
            <w:tcW w:w="6520" w:type="dxa"/>
            <w:shd w:val="clear" w:color="auto" w:fill="auto"/>
            <w:vAlign w:val="center"/>
          </w:tcPr>
          <w:p w:rsidR="00227B53" w:rsidRPr="00AA027C" w:rsidRDefault="00227B53" w:rsidP="00C55B43">
            <w:pPr>
              <w:spacing w:line="240" w:lineRule="auto"/>
              <w:jc w:val="both"/>
              <w:rPr>
                <w:rFonts w:ascii="Times New Roman" w:hAnsi="Times New Roman"/>
                <w:sz w:val="20"/>
                <w:szCs w:val="20"/>
              </w:rPr>
            </w:pPr>
            <w:r w:rsidRPr="00AA027C">
              <w:rPr>
                <w:rFonts w:ascii="Times New Roman" w:hAnsi="Times New Roman"/>
                <w:sz w:val="20"/>
                <w:szCs w:val="20"/>
              </w:rPr>
              <w:t>6.9 - 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r w:rsidR="00227B53" w:rsidRPr="00AA027C" w:rsidTr="00C55B43">
        <w:tc>
          <w:tcPr>
            <w:tcW w:w="675" w:type="dxa"/>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sz w:val="20"/>
                <w:szCs w:val="20"/>
              </w:rPr>
              <w:t>2</w:t>
            </w:r>
            <w:r>
              <w:rPr>
                <w:rFonts w:ascii="Times New Roman" w:hAnsi="Times New Roman"/>
                <w:sz w:val="20"/>
                <w:szCs w:val="20"/>
              </w:rPr>
              <w:t>9</w:t>
            </w:r>
          </w:p>
        </w:tc>
        <w:tc>
          <w:tcPr>
            <w:tcW w:w="1985" w:type="dxa"/>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sz w:val="20"/>
                <w:szCs w:val="20"/>
              </w:rPr>
              <w:t>Складские площадки</w:t>
            </w:r>
          </w:p>
        </w:tc>
        <w:tc>
          <w:tcPr>
            <w:tcW w:w="709" w:type="dxa"/>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sz w:val="20"/>
                <w:szCs w:val="20"/>
              </w:rPr>
              <w:t>6.9.1</w:t>
            </w:r>
          </w:p>
        </w:tc>
        <w:tc>
          <w:tcPr>
            <w:tcW w:w="6520" w:type="dxa"/>
            <w:shd w:val="clear" w:color="auto" w:fill="auto"/>
            <w:vAlign w:val="center"/>
          </w:tcPr>
          <w:p w:rsidR="00227B53" w:rsidRPr="00AA027C" w:rsidRDefault="00227B53" w:rsidP="00C55B43">
            <w:pPr>
              <w:spacing w:line="240" w:lineRule="auto"/>
              <w:jc w:val="both"/>
              <w:rPr>
                <w:rFonts w:ascii="Times New Roman" w:hAnsi="Times New Roman"/>
                <w:sz w:val="20"/>
                <w:szCs w:val="20"/>
              </w:rPr>
            </w:pPr>
            <w:r w:rsidRPr="00AA027C">
              <w:rPr>
                <w:rFonts w:ascii="Times New Roman" w:hAnsi="Times New Roman"/>
                <w:sz w:val="20"/>
                <w:szCs w:val="20"/>
              </w:rPr>
              <w:t>6.9.1 - Временное хранение, распределение и перевалка грузов (за исключением хранения стратегических запасов) на открытом воздухе</w:t>
            </w:r>
          </w:p>
        </w:tc>
      </w:tr>
    </w:tbl>
    <w:p w:rsidR="00227B53" w:rsidRDefault="00227B53" w:rsidP="00227B53">
      <w:pPr>
        <w:widowControl w:val="0"/>
        <w:spacing w:line="240" w:lineRule="auto"/>
        <w:ind w:firstLine="709"/>
        <w:jc w:val="both"/>
        <w:rPr>
          <w:rFonts w:ascii="Times New Roman" w:hAnsi="Times New Roman"/>
          <w:b/>
          <w:sz w:val="24"/>
          <w:szCs w:val="24"/>
        </w:rPr>
      </w:pPr>
    </w:p>
    <w:p w:rsidR="00227B53" w:rsidRPr="00AA027C" w:rsidRDefault="00227B53" w:rsidP="00227B53">
      <w:pPr>
        <w:widowControl w:val="0"/>
        <w:spacing w:line="240" w:lineRule="auto"/>
        <w:ind w:firstLine="709"/>
        <w:jc w:val="both"/>
        <w:rPr>
          <w:rFonts w:ascii="Times New Roman" w:hAnsi="Times New Roman"/>
          <w:b/>
          <w:sz w:val="24"/>
          <w:szCs w:val="24"/>
        </w:rPr>
      </w:pPr>
      <w:r w:rsidRPr="00AA027C">
        <w:rPr>
          <w:rFonts w:ascii="Times New Roman" w:hAnsi="Times New Roman"/>
          <w:b/>
          <w:sz w:val="24"/>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227B53" w:rsidRDefault="00227B53" w:rsidP="00227B53">
      <w:pPr>
        <w:widowControl w:val="0"/>
        <w:spacing w:line="240" w:lineRule="auto"/>
        <w:ind w:firstLine="709"/>
        <w:jc w:val="both"/>
        <w:rPr>
          <w:rFonts w:ascii="Times New Roman" w:hAnsi="Times New Roman"/>
          <w:sz w:val="24"/>
          <w:szCs w:val="24"/>
        </w:rPr>
      </w:pPr>
      <w:bookmarkStart w:id="265" w:name="_Toc515091930"/>
      <w:bookmarkStart w:id="266" w:name="_Toc515096894"/>
      <w:bookmarkStart w:id="267" w:name="_Toc41981604"/>
      <w:r>
        <w:rPr>
          <w:rFonts w:ascii="Times New Roman" w:hAnsi="Times New Roman"/>
          <w:sz w:val="24"/>
          <w:szCs w:val="24"/>
        </w:rPr>
        <w:t xml:space="preserve">1) предельные (минимальные и (или) максимальные) размеры земельных участков, в том числе их площадь – не устанавливаются; </w:t>
      </w:r>
    </w:p>
    <w:p w:rsidR="00227B53" w:rsidRDefault="00227B53" w:rsidP="00227B53">
      <w:pPr>
        <w:widowControl w:val="0"/>
        <w:spacing w:line="240" w:lineRule="auto"/>
        <w:ind w:firstLine="709"/>
        <w:jc w:val="both"/>
        <w:rPr>
          <w:rFonts w:ascii="Times New Roman" w:hAnsi="Times New Roman"/>
          <w:sz w:val="24"/>
          <w:szCs w:val="24"/>
        </w:rPr>
      </w:pPr>
      <w:r>
        <w:rPr>
          <w:rFonts w:ascii="Times New Roman" w:hAnsi="Times New Roman"/>
          <w:sz w:val="24"/>
          <w:szCs w:val="24"/>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устанавливаются;</w:t>
      </w:r>
    </w:p>
    <w:p w:rsidR="00227B53" w:rsidRDefault="00227B53" w:rsidP="00227B53">
      <w:pPr>
        <w:widowControl w:val="0"/>
        <w:spacing w:line="240" w:lineRule="auto"/>
        <w:ind w:firstLine="709"/>
        <w:jc w:val="both"/>
        <w:rPr>
          <w:rFonts w:ascii="Times New Roman" w:hAnsi="Times New Roman"/>
          <w:sz w:val="24"/>
          <w:szCs w:val="24"/>
        </w:rPr>
      </w:pPr>
      <w:r>
        <w:rPr>
          <w:rFonts w:ascii="Times New Roman" w:hAnsi="Times New Roman"/>
          <w:sz w:val="24"/>
          <w:szCs w:val="24"/>
        </w:rPr>
        <w:t>3) предельное количество этажей или предельную высоту зданий, строений, сооружений – не устанавливаются;</w:t>
      </w:r>
    </w:p>
    <w:p w:rsidR="00227B53" w:rsidRDefault="00227B53" w:rsidP="00227B53">
      <w:pPr>
        <w:widowControl w:val="0"/>
        <w:spacing w:line="240" w:lineRule="auto"/>
        <w:ind w:firstLine="709"/>
        <w:jc w:val="both"/>
        <w:rPr>
          <w:rFonts w:ascii="Times New Roman" w:hAnsi="Times New Roman"/>
          <w:sz w:val="24"/>
          <w:szCs w:val="24"/>
        </w:rPr>
      </w:pPr>
      <w:r>
        <w:rPr>
          <w:rFonts w:ascii="Times New Roman" w:hAnsi="Times New Roman"/>
          <w:sz w:val="24"/>
          <w:szCs w:val="24"/>
        </w:rPr>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устанавливаются.</w:t>
      </w:r>
    </w:p>
    <w:p w:rsidR="00227B53" w:rsidRPr="00AA027C" w:rsidRDefault="00227B53" w:rsidP="00227B53">
      <w:pPr>
        <w:pStyle w:val="af2"/>
        <w:widowControl w:val="0"/>
        <w:autoSpaceDE w:val="0"/>
        <w:autoSpaceDN w:val="0"/>
        <w:adjustRightInd w:val="0"/>
        <w:spacing w:after="0" w:line="240" w:lineRule="auto"/>
        <w:ind w:left="0" w:firstLine="709"/>
        <w:jc w:val="both"/>
        <w:outlineLvl w:val="2"/>
        <w:rPr>
          <w:rFonts w:ascii="Times New Roman" w:hAnsi="Times New Roman"/>
          <w:b/>
          <w:sz w:val="24"/>
          <w:szCs w:val="24"/>
        </w:rPr>
      </w:pPr>
      <w:r w:rsidRPr="00AA027C">
        <w:rPr>
          <w:rFonts w:ascii="Times New Roman" w:hAnsi="Times New Roman"/>
          <w:b/>
          <w:sz w:val="24"/>
          <w:szCs w:val="24"/>
        </w:rPr>
        <w:t>Ограничения использования земельных участков и объектов капитального строительства.</w:t>
      </w:r>
      <w:bookmarkEnd w:id="265"/>
      <w:bookmarkEnd w:id="266"/>
      <w:bookmarkEnd w:id="267"/>
    </w:p>
    <w:p w:rsidR="00227B53" w:rsidRDefault="00227B53" w:rsidP="00227B53">
      <w:pPr>
        <w:widowControl w:val="0"/>
        <w:autoSpaceDE w:val="0"/>
        <w:autoSpaceDN w:val="0"/>
        <w:adjustRightInd w:val="0"/>
        <w:spacing w:line="240" w:lineRule="auto"/>
        <w:ind w:firstLine="709"/>
        <w:jc w:val="both"/>
        <w:rPr>
          <w:rFonts w:ascii="Times New Roman" w:eastAsia="TimesNewRoman" w:hAnsi="Times New Roman"/>
          <w:sz w:val="24"/>
          <w:szCs w:val="24"/>
          <w:lang w:eastAsia="ru-RU"/>
        </w:rPr>
      </w:pPr>
      <w:r w:rsidRPr="00AA027C">
        <w:rPr>
          <w:rFonts w:ascii="Times New Roman" w:eastAsia="TimesNewRoman" w:hAnsi="Times New Roman"/>
          <w:sz w:val="24"/>
          <w:szCs w:val="24"/>
          <w:lang w:eastAsia="ru-RU"/>
        </w:rPr>
        <w:t xml:space="preserve">Ограничения использования для данной территориальной зоны установлены Главой </w:t>
      </w:r>
      <w:r>
        <w:rPr>
          <w:rFonts w:ascii="Times New Roman" w:eastAsia="TimesNewRoman" w:hAnsi="Times New Roman"/>
          <w:sz w:val="24"/>
          <w:szCs w:val="24"/>
          <w:lang w:eastAsia="ru-RU"/>
        </w:rPr>
        <w:t xml:space="preserve">9 </w:t>
      </w:r>
      <w:r w:rsidRPr="00AA027C">
        <w:rPr>
          <w:rFonts w:ascii="Times New Roman" w:eastAsia="TimesNewRoman" w:hAnsi="Times New Roman"/>
          <w:sz w:val="24"/>
          <w:szCs w:val="24"/>
          <w:lang w:eastAsia="ru-RU"/>
        </w:rPr>
        <w:t>настоящих Правил.</w:t>
      </w:r>
    </w:p>
    <w:p w:rsidR="00227B53" w:rsidRPr="00AA027C" w:rsidRDefault="00227B53" w:rsidP="00227B53">
      <w:pPr>
        <w:pStyle w:val="af2"/>
        <w:widowControl w:val="0"/>
        <w:autoSpaceDE w:val="0"/>
        <w:autoSpaceDN w:val="0"/>
        <w:adjustRightInd w:val="0"/>
        <w:spacing w:after="0" w:line="240" w:lineRule="auto"/>
        <w:ind w:left="0" w:firstLine="709"/>
        <w:jc w:val="both"/>
        <w:rPr>
          <w:rFonts w:ascii="Times New Roman" w:hAnsi="Times New Roman"/>
          <w:b/>
          <w:sz w:val="24"/>
          <w:szCs w:val="24"/>
        </w:rPr>
      </w:pPr>
      <w:bookmarkStart w:id="268" w:name="_Toc286828620"/>
      <w:bookmarkStart w:id="269" w:name="_Toc289863730"/>
      <w:bookmarkEnd w:id="251"/>
      <w:bookmarkEnd w:id="252"/>
      <w:bookmarkEnd w:id="253"/>
      <w:bookmarkEnd w:id="254"/>
      <w:bookmarkEnd w:id="255"/>
      <w:r w:rsidRPr="00AA027C">
        <w:rPr>
          <w:rFonts w:ascii="Times New Roman" w:hAnsi="Times New Roman"/>
          <w:b/>
          <w:sz w:val="24"/>
          <w:szCs w:val="24"/>
        </w:rPr>
        <w:t xml:space="preserve">Статья </w:t>
      </w:r>
      <w:r>
        <w:rPr>
          <w:rFonts w:ascii="Times New Roman" w:hAnsi="Times New Roman"/>
          <w:b/>
          <w:sz w:val="24"/>
          <w:szCs w:val="24"/>
        </w:rPr>
        <w:t>8</w:t>
      </w:r>
      <w:r w:rsidRPr="00AA027C">
        <w:rPr>
          <w:rFonts w:ascii="Times New Roman" w:hAnsi="Times New Roman"/>
          <w:b/>
          <w:sz w:val="24"/>
          <w:szCs w:val="24"/>
        </w:rPr>
        <w:t>.</w:t>
      </w:r>
      <w:r>
        <w:rPr>
          <w:rFonts w:ascii="Times New Roman" w:hAnsi="Times New Roman"/>
          <w:b/>
          <w:sz w:val="24"/>
          <w:szCs w:val="24"/>
        </w:rPr>
        <w:t>6</w:t>
      </w:r>
      <w:r w:rsidRPr="00AA027C">
        <w:rPr>
          <w:rFonts w:ascii="Times New Roman" w:hAnsi="Times New Roman"/>
          <w:b/>
          <w:sz w:val="24"/>
          <w:szCs w:val="24"/>
        </w:rPr>
        <w:t>. </w:t>
      </w:r>
      <w:bookmarkEnd w:id="268"/>
      <w:bookmarkEnd w:id="269"/>
      <w:r w:rsidRPr="00AA027C">
        <w:rPr>
          <w:rFonts w:ascii="Times New Roman" w:hAnsi="Times New Roman"/>
          <w:b/>
          <w:sz w:val="24"/>
          <w:szCs w:val="24"/>
        </w:rPr>
        <w:t>Градостроительный регламент зоны сельскохозяйственного использования.</w:t>
      </w:r>
    </w:p>
    <w:p w:rsidR="00227B53" w:rsidRPr="00AA027C" w:rsidRDefault="00227B53" w:rsidP="00227B53">
      <w:pPr>
        <w:pStyle w:val="af2"/>
        <w:widowControl w:val="0"/>
        <w:autoSpaceDE w:val="0"/>
        <w:autoSpaceDN w:val="0"/>
        <w:adjustRightInd w:val="0"/>
        <w:spacing w:after="0" w:line="240" w:lineRule="auto"/>
        <w:ind w:left="0" w:firstLine="709"/>
        <w:jc w:val="both"/>
        <w:outlineLvl w:val="2"/>
        <w:rPr>
          <w:rFonts w:ascii="Times New Roman" w:hAnsi="Times New Roman"/>
          <w:b/>
          <w:sz w:val="24"/>
          <w:szCs w:val="24"/>
        </w:rPr>
      </w:pPr>
      <w:bookmarkStart w:id="270" w:name="_Toc515091931"/>
      <w:bookmarkStart w:id="271" w:name="_Toc515096895"/>
      <w:bookmarkStart w:id="272" w:name="_Toc41981605"/>
      <w:r w:rsidRPr="00AA027C">
        <w:rPr>
          <w:rFonts w:ascii="Times New Roman" w:hAnsi="Times New Roman"/>
          <w:b/>
          <w:sz w:val="24"/>
          <w:szCs w:val="24"/>
        </w:rPr>
        <w:t>Виды разрешенного использования земельных для зоны сельскохозяйственных угодий.</w:t>
      </w:r>
      <w:bookmarkEnd w:id="270"/>
      <w:bookmarkEnd w:id="271"/>
      <w:bookmarkEnd w:id="272"/>
    </w:p>
    <w:p w:rsidR="00227B53" w:rsidRPr="00AA027C" w:rsidRDefault="00227B53" w:rsidP="00227B53">
      <w:pPr>
        <w:widowControl w:val="0"/>
        <w:spacing w:line="240" w:lineRule="auto"/>
        <w:ind w:firstLine="709"/>
        <w:jc w:val="both"/>
        <w:rPr>
          <w:rFonts w:ascii="Times New Roman" w:hAnsi="Times New Roman"/>
          <w:sz w:val="24"/>
          <w:szCs w:val="24"/>
        </w:rPr>
      </w:pPr>
      <w:r w:rsidRPr="00AA027C">
        <w:rPr>
          <w:rFonts w:ascii="Times New Roman" w:hAnsi="Times New Roman"/>
          <w:sz w:val="24"/>
          <w:szCs w:val="24"/>
        </w:rPr>
        <w:t>Код обозначения зоны на карте (схеме) – СХ1.</w:t>
      </w:r>
    </w:p>
    <w:p w:rsidR="00227B53" w:rsidRPr="00AA027C" w:rsidRDefault="00227B53" w:rsidP="00227B53">
      <w:pPr>
        <w:tabs>
          <w:tab w:val="left" w:pos="561"/>
        </w:tabs>
        <w:spacing w:line="240" w:lineRule="auto"/>
        <w:ind w:firstLine="709"/>
        <w:jc w:val="both"/>
        <w:rPr>
          <w:rFonts w:ascii="Times New Roman" w:hAnsi="Times New Roman"/>
          <w:sz w:val="24"/>
          <w:szCs w:val="24"/>
        </w:rPr>
      </w:pPr>
      <w:r w:rsidRPr="00AA027C">
        <w:rPr>
          <w:rFonts w:ascii="Times New Roman" w:hAnsi="Times New Roman"/>
          <w:sz w:val="24"/>
          <w:szCs w:val="24"/>
        </w:rPr>
        <w:t>Цель выделения зоны - ведение сельского хозяйства.</w:t>
      </w:r>
    </w:p>
    <w:p w:rsidR="00227B53" w:rsidRPr="00AA027C" w:rsidRDefault="00227B53" w:rsidP="00227B53">
      <w:pPr>
        <w:pStyle w:val="af2"/>
        <w:widowControl w:val="0"/>
        <w:autoSpaceDE w:val="0"/>
        <w:autoSpaceDN w:val="0"/>
        <w:adjustRightInd w:val="0"/>
        <w:spacing w:after="0" w:line="240" w:lineRule="auto"/>
        <w:ind w:left="0" w:firstLine="709"/>
        <w:jc w:val="both"/>
        <w:rPr>
          <w:rFonts w:ascii="Times New Roman" w:hAnsi="Times New Roman"/>
          <w:sz w:val="24"/>
          <w:szCs w:val="24"/>
        </w:rPr>
      </w:pPr>
      <w:r w:rsidRPr="00AA027C">
        <w:rPr>
          <w:rFonts w:ascii="Times New Roman" w:eastAsia="SimSun" w:hAnsi="Times New Roman"/>
          <w:sz w:val="24"/>
          <w:szCs w:val="24"/>
          <w:lang w:eastAsia="zh-CN"/>
        </w:rPr>
        <w:t xml:space="preserve">Градостроительные регламенты не </w:t>
      </w:r>
      <w:r w:rsidRPr="00AA027C">
        <w:rPr>
          <w:rFonts w:ascii="Times New Roman" w:hAnsi="Times New Roman"/>
          <w:sz w:val="24"/>
          <w:szCs w:val="24"/>
        </w:rPr>
        <w:t>устанавливаются для сельскохозяйственных угодий в составе земель сельскохозяйственного назначения.</w:t>
      </w:r>
    </w:p>
    <w:p w:rsidR="00227B53" w:rsidRPr="00AA027C" w:rsidRDefault="00227B53" w:rsidP="00227B53">
      <w:pPr>
        <w:pStyle w:val="af2"/>
        <w:widowControl w:val="0"/>
        <w:autoSpaceDE w:val="0"/>
        <w:autoSpaceDN w:val="0"/>
        <w:adjustRightInd w:val="0"/>
        <w:spacing w:after="0" w:line="240" w:lineRule="auto"/>
        <w:ind w:left="0" w:firstLine="709"/>
        <w:jc w:val="both"/>
        <w:rPr>
          <w:rFonts w:ascii="Times New Roman" w:hAnsi="Times New Roman"/>
          <w:b/>
          <w:sz w:val="24"/>
          <w:szCs w:val="24"/>
        </w:rPr>
      </w:pPr>
      <w:r w:rsidRPr="00AA027C">
        <w:rPr>
          <w:rFonts w:ascii="Times New Roman" w:hAnsi="Times New Roman"/>
          <w:b/>
          <w:sz w:val="24"/>
          <w:szCs w:val="24"/>
        </w:rPr>
        <w:t>Общие требования для зоны сельскохозяйственного использования СХ2.</w:t>
      </w:r>
    </w:p>
    <w:p w:rsidR="00227B53" w:rsidRPr="00AA027C" w:rsidRDefault="00227B53" w:rsidP="00227B53">
      <w:pPr>
        <w:widowControl w:val="0"/>
        <w:autoSpaceDE w:val="0"/>
        <w:spacing w:line="240" w:lineRule="auto"/>
        <w:ind w:firstLine="709"/>
        <w:jc w:val="both"/>
        <w:rPr>
          <w:rFonts w:ascii="Times New Roman" w:hAnsi="Times New Roman"/>
          <w:sz w:val="24"/>
          <w:szCs w:val="24"/>
        </w:rPr>
      </w:pPr>
      <w:r w:rsidRPr="00AA027C">
        <w:rPr>
          <w:rFonts w:ascii="Times New Roman" w:hAnsi="Times New Roman"/>
          <w:sz w:val="24"/>
          <w:szCs w:val="24"/>
        </w:rPr>
        <w:t>Строительство зданий и сооружений в зоне СХ2 должно осуществляться в соответствии с проектами организации территории подсобных хозяйств, садово-</w:t>
      </w:r>
      <w:r w:rsidRPr="00AA027C">
        <w:rPr>
          <w:rFonts w:ascii="Times New Roman" w:hAnsi="Times New Roman"/>
          <w:sz w:val="24"/>
          <w:szCs w:val="24"/>
        </w:rPr>
        <w:lastRenderedPageBreak/>
        <w:t>огородных и дачных участков. Ограждения земельных участков должны быть не выше 1,8 метра. Ограждения, расположенные на границе смежных земельных участков, должны быть решетчатыми или сетчатыми (прозрачными - исключающими затенение соседнего участка). Устройство глухих (непрозрачных) ограждений допускается при взаимном согласии владельцев соседних земельных участков. Размещение садоводческих объединений граждан запрещается в санитарно-защитных зонах промышленных предприятий. Расстояние от застройки до лесных массивов не должно быть менее 15 м. Ширина в красных линиях должна быть для улиц - не менее 15м, для проездов – не менее 9 м.</w:t>
      </w:r>
    </w:p>
    <w:p w:rsidR="00227B53" w:rsidRPr="00AA027C" w:rsidRDefault="00227B53" w:rsidP="00227B53">
      <w:pPr>
        <w:pStyle w:val="af2"/>
        <w:widowControl w:val="0"/>
        <w:autoSpaceDE w:val="0"/>
        <w:autoSpaceDN w:val="0"/>
        <w:adjustRightInd w:val="0"/>
        <w:spacing w:after="0" w:line="240" w:lineRule="auto"/>
        <w:ind w:left="0" w:firstLine="709"/>
        <w:jc w:val="both"/>
        <w:rPr>
          <w:rFonts w:ascii="Times New Roman" w:hAnsi="Times New Roman"/>
          <w:b/>
          <w:sz w:val="24"/>
          <w:szCs w:val="24"/>
        </w:rPr>
      </w:pPr>
      <w:r w:rsidRPr="00AA027C">
        <w:rPr>
          <w:rFonts w:ascii="Times New Roman" w:hAnsi="Times New Roman"/>
          <w:b/>
          <w:sz w:val="24"/>
          <w:szCs w:val="24"/>
        </w:rPr>
        <w:t>Виды разрешенного использования для зоны занятой объектами сельскохозяйственного назначения.</w:t>
      </w:r>
    </w:p>
    <w:p w:rsidR="00227B53" w:rsidRDefault="00227B53" w:rsidP="00227B53">
      <w:pPr>
        <w:widowControl w:val="0"/>
        <w:spacing w:line="240" w:lineRule="auto"/>
        <w:ind w:firstLine="709"/>
        <w:jc w:val="both"/>
        <w:rPr>
          <w:rFonts w:ascii="Times New Roman" w:hAnsi="Times New Roman"/>
          <w:sz w:val="24"/>
          <w:szCs w:val="24"/>
        </w:rPr>
      </w:pPr>
      <w:r w:rsidRPr="00AA027C">
        <w:rPr>
          <w:rFonts w:ascii="Times New Roman" w:hAnsi="Times New Roman"/>
          <w:sz w:val="24"/>
          <w:szCs w:val="24"/>
        </w:rPr>
        <w:t>Код обозначения зоны на карте (схеме) – СХ2.</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1"/>
        <w:gridCol w:w="1991"/>
        <w:gridCol w:w="627"/>
        <w:gridCol w:w="6602"/>
      </w:tblGrid>
      <w:tr w:rsidR="00227B53" w:rsidRPr="00AA027C" w:rsidTr="00C55B43">
        <w:tc>
          <w:tcPr>
            <w:tcW w:w="9781" w:type="dxa"/>
            <w:gridSpan w:val="4"/>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sz w:val="20"/>
                <w:szCs w:val="20"/>
              </w:rPr>
              <w:br w:type="page"/>
            </w:r>
            <w:r w:rsidRPr="00AA027C">
              <w:rPr>
                <w:rFonts w:ascii="Times New Roman" w:hAnsi="Times New Roman"/>
                <w:sz w:val="20"/>
                <w:szCs w:val="20"/>
              </w:rPr>
              <w:br w:type="page"/>
            </w:r>
            <w:r w:rsidRPr="00AA027C">
              <w:rPr>
                <w:rFonts w:ascii="Times New Roman" w:hAnsi="Times New Roman"/>
                <w:b/>
                <w:sz w:val="20"/>
                <w:szCs w:val="20"/>
              </w:rPr>
              <w:t>СХ2 – зона занятая объектами сельскохозяйственного назначения</w:t>
            </w:r>
          </w:p>
        </w:tc>
      </w:tr>
      <w:tr w:rsidR="00227B53" w:rsidRPr="00AA027C" w:rsidTr="00C55B43">
        <w:tc>
          <w:tcPr>
            <w:tcW w:w="561" w:type="dxa"/>
            <w:shd w:val="clear" w:color="auto" w:fill="auto"/>
            <w:vAlign w:val="center"/>
          </w:tcPr>
          <w:p w:rsidR="00227B53" w:rsidRPr="00AA027C" w:rsidRDefault="00227B53" w:rsidP="00C55B43">
            <w:pPr>
              <w:spacing w:line="240" w:lineRule="auto"/>
              <w:rPr>
                <w:rFonts w:ascii="Times New Roman" w:hAnsi="Times New Roman"/>
                <w:b/>
                <w:sz w:val="20"/>
                <w:szCs w:val="20"/>
              </w:rPr>
            </w:pPr>
            <w:r w:rsidRPr="00AA027C">
              <w:rPr>
                <w:rFonts w:ascii="Times New Roman" w:hAnsi="Times New Roman"/>
                <w:b/>
                <w:sz w:val="20"/>
                <w:szCs w:val="20"/>
              </w:rPr>
              <w:t>№ п/п</w:t>
            </w:r>
          </w:p>
        </w:tc>
        <w:tc>
          <w:tcPr>
            <w:tcW w:w="1991" w:type="dxa"/>
            <w:shd w:val="clear" w:color="auto" w:fill="auto"/>
            <w:vAlign w:val="center"/>
          </w:tcPr>
          <w:p w:rsidR="00227B53" w:rsidRPr="00AA027C" w:rsidRDefault="00227B53" w:rsidP="00C55B43">
            <w:pPr>
              <w:spacing w:line="240" w:lineRule="auto"/>
              <w:rPr>
                <w:rFonts w:ascii="Times New Roman" w:hAnsi="Times New Roman"/>
                <w:b/>
                <w:sz w:val="20"/>
                <w:szCs w:val="20"/>
              </w:rPr>
            </w:pPr>
            <w:r w:rsidRPr="00AA027C">
              <w:rPr>
                <w:rFonts w:ascii="Times New Roman" w:hAnsi="Times New Roman"/>
                <w:b/>
                <w:sz w:val="20"/>
                <w:szCs w:val="20"/>
              </w:rPr>
              <w:t>Наименование вида разрешенного использования</w:t>
            </w:r>
          </w:p>
        </w:tc>
        <w:tc>
          <w:tcPr>
            <w:tcW w:w="627" w:type="dxa"/>
            <w:shd w:val="clear" w:color="auto" w:fill="auto"/>
            <w:vAlign w:val="center"/>
          </w:tcPr>
          <w:p w:rsidR="00227B53" w:rsidRPr="00AA027C" w:rsidRDefault="00227B53" w:rsidP="00C55B43">
            <w:pPr>
              <w:spacing w:line="240" w:lineRule="auto"/>
              <w:rPr>
                <w:rFonts w:ascii="Times New Roman" w:hAnsi="Times New Roman"/>
                <w:b/>
                <w:sz w:val="20"/>
                <w:szCs w:val="20"/>
              </w:rPr>
            </w:pPr>
            <w:r w:rsidRPr="00AA027C">
              <w:rPr>
                <w:rFonts w:ascii="Times New Roman" w:hAnsi="Times New Roman"/>
                <w:b/>
                <w:sz w:val="20"/>
                <w:szCs w:val="20"/>
              </w:rPr>
              <w:t>Код</w:t>
            </w:r>
          </w:p>
        </w:tc>
        <w:tc>
          <w:tcPr>
            <w:tcW w:w="6602" w:type="dxa"/>
            <w:shd w:val="clear" w:color="auto" w:fill="auto"/>
            <w:vAlign w:val="center"/>
          </w:tcPr>
          <w:p w:rsidR="00227B53" w:rsidRPr="00AA027C" w:rsidRDefault="00227B53" w:rsidP="00C55B43">
            <w:pPr>
              <w:spacing w:line="240" w:lineRule="auto"/>
              <w:rPr>
                <w:rFonts w:ascii="Times New Roman" w:hAnsi="Times New Roman"/>
                <w:b/>
                <w:sz w:val="20"/>
                <w:szCs w:val="20"/>
              </w:rPr>
            </w:pPr>
            <w:r w:rsidRPr="00AA027C">
              <w:rPr>
                <w:rFonts w:ascii="Times New Roman" w:hAnsi="Times New Roman"/>
                <w:b/>
                <w:sz w:val="20"/>
                <w:szCs w:val="20"/>
              </w:rPr>
              <w:t>Описание вида разрешенного использования</w:t>
            </w:r>
          </w:p>
          <w:p w:rsidR="00227B53" w:rsidRPr="00AA027C" w:rsidRDefault="00227B53" w:rsidP="00C55B43">
            <w:pPr>
              <w:spacing w:line="240" w:lineRule="auto"/>
              <w:rPr>
                <w:rFonts w:ascii="Times New Roman" w:hAnsi="Times New Roman"/>
                <w:b/>
                <w:sz w:val="20"/>
                <w:szCs w:val="20"/>
              </w:rPr>
            </w:pPr>
            <w:r w:rsidRPr="00AA027C">
              <w:rPr>
                <w:rFonts w:ascii="Times New Roman" w:hAnsi="Times New Roman"/>
                <w:b/>
                <w:sz w:val="20"/>
                <w:szCs w:val="20"/>
              </w:rPr>
              <w:t>земельного участка</w:t>
            </w:r>
          </w:p>
        </w:tc>
      </w:tr>
      <w:tr w:rsidR="00227B53" w:rsidRPr="00AA027C" w:rsidTr="00C55B43">
        <w:tc>
          <w:tcPr>
            <w:tcW w:w="9781" w:type="dxa"/>
            <w:gridSpan w:val="4"/>
            <w:shd w:val="clear" w:color="auto" w:fill="auto"/>
            <w:vAlign w:val="center"/>
          </w:tcPr>
          <w:p w:rsidR="00227B53" w:rsidRPr="00AA027C" w:rsidRDefault="00227B53" w:rsidP="00C55B43">
            <w:pPr>
              <w:spacing w:line="240" w:lineRule="auto"/>
              <w:rPr>
                <w:rFonts w:ascii="Times New Roman" w:hAnsi="Times New Roman"/>
                <w:b/>
                <w:sz w:val="20"/>
                <w:szCs w:val="20"/>
              </w:rPr>
            </w:pPr>
            <w:r w:rsidRPr="00AA027C">
              <w:rPr>
                <w:rFonts w:ascii="Times New Roman" w:hAnsi="Times New Roman"/>
                <w:b/>
                <w:sz w:val="20"/>
                <w:szCs w:val="20"/>
              </w:rPr>
              <w:t>Основные виды разрешенного использования</w:t>
            </w:r>
          </w:p>
        </w:tc>
      </w:tr>
      <w:tr w:rsidR="00227B53" w:rsidRPr="00AA027C" w:rsidTr="00C55B43">
        <w:trPr>
          <w:trHeight w:val="343"/>
        </w:trPr>
        <w:tc>
          <w:tcPr>
            <w:tcW w:w="561" w:type="dxa"/>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sz w:val="20"/>
                <w:szCs w:val="20"/>
              </w:rPr>
              <w:t>1</w:t>
            </w:r>
          </w:p>
        </w:tc>
        <w:tc>
          <w:tcPr>
            <w:tcW w:w="1991" w:type="dxa"/>
            <w:shd w:val="clear" w:color="auto" w:fill="auto"/>
            <w:vAlign w:val="center"/>
          </w:tcPr>
          <w:p w:rsidR="00227B53" w:rsidRPr="00AA027C" w:rsidRDefault="00227B53" w:rsidP="00C55B43">
            <w:pPr>
              <w:pStyle w:val="aff7"/>
              <w:jc w:val="center"/>
              <w:rPr>
                <w:rFonts w:eastAsia="Calibri"/>
                <w:sz w:val="20"/>
                <w:szCs w:val="20"/>
                <w:lang w:eastAsia="en-US"/>
              </w:rPr>
            </w:pPr>
            <w:r w:rsidRPr="00AA027C">
              <w:rPr>
                <w:rFonts w:eastAsia="Calibri"/>
                <w:sz w:val="20"/>
                <w:szCs w:val="20"/>
                <w:lang w:eastAsia="en-US"/>
              </w:rPr>
              <w:t>Сенокошение</w:t>
            </w:r>
          </w:p>
        </w:tc>
        <w:tc>
          <w:tcPr>
            <w:tcW w:w="627" w:type="dxa"/>
            <w:shd w:val="clear" w:color="auto" w:fill="auto"/>
            <w:vAlign w:val="center"/>
          </w:tcPr>
          <w:p w:rsidR="00227B53" w:rsidRPr="00AA027C" w:rsidRDefault="00227B53" w:rsidP="00C55B43">
            <w:pPr>
              <w:widowControl w:val="0"/>
              <w:spacing w:line="240" w:lineRule="auto"/>
              <w:rPr>
                <w:rFonts w:ascii="Times New Roman" w:hAnsi="Times New Roman"/>
                <w:sz w:val="20"/>
                <w:szCs w:val="20"/>
              </w:rPr>
            </w:pPr>
            <w:r w:rsidRPr="00AA027C">
              <w:rPr>
                <w:rFonts w:ascii="Times New Roman" w:hAnsi="Times New Roman"/>
                <w:sz w:val="20"/>
                <w:szCs w:val="20"/>
              </w:rPr>
              <w:t>1.19</w:t>
            </w:r>
          </w:p>
        </w:tc>
        <w:tc>
          <w:tcPr>
            <w:tcW w:w="6602" w:type="dxa"/>
            <w:shd w:val="clear" w:color="auto" w:fill="auto"/>
            <w:vAlign w:val="center"/>
          </w:tcPr>
          <w:p w:rsidR="00227B53" w:rsidRPr="00AA027C" w:rsidRDefault="00227B53" w:rsidP="00C55B43">
            <w:pPr>
              <w:widowControl w:val="0"/>
              <w:spacing w:line="240" w:lineRule="auto"/>
              <w:jc w:val="both"/>
              <w:rPr>
                <w:rFonts w:ascii="Times New Roman" w:hAnsi="Times New Roman"/>
                <w:sz w:val="20"/>
                <w:szCs w:val="20"/>
              </w:rPr>
            </w:pPr>
            <w:r w:rsidRPr="00AA027C">
              <w:rPr>
                <w:rFonts w:ascii="Times New Roman" w:hAnsi="Times New Roman"/>
                <w:sz w:val="20"/>
                <w:szCs w:val="20"/>
              </w:rPr>
              <w:t>1.19 - Кошение трав, сбор и заготовка сена</w:t>
            </w:r>
          </w:p>
        </w:tc>
      </w:tr>
      <w:tr w:rsidR="00227B53" w:rsidRPr="00AA027C" w:rsidTr="00C55B43">
        <w:trPr>
          <w:trHeight w:val="274"/>
        </w:trPr>
        <w:tc>
          <w:tcPr>
            <w:tcW w:w="561" w:type="dxa"/>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sz w:val="20"/>
                <w:szCs w:val="20"/>
              </w:rPr>
              <w:t>2</w:t>
            </w:r>
          </w:p>
        </w:tc>
        <w:tc>
          <w:tcPr>
            <w:tcW w:w="1991" w:type="dxa"/>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sz w:val="20"/>
                <w:szCs w:val="20"/>
              </w:rPr>
              <w:t>Животноводство</w:t>
            </w:r>
          </w:p>
        </w:tc>
        <w:tc>
          <w:tcPr>
            <w:tcW w:w="627" w:type="dxa"/>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sz w:val="20"/>
                <w:szCs w:val="20"/>
              </w:rPr>
              <w:t>1.7</w:t>
            </w:r>
          </w:p>
        </w:tc>
        <w:tc>
          <w:tcPr>
            <w:tcW w:w="6602" w:type="dxa"/>
            <w:shd w:val="clear" w:color="auto" w:fill="auto"/>
          </w:tcPr>
          <w:p w:rsidR="00227B53" w:rsidRPr="00AA027C" w:rsidRDefault="00227B53" w:rsidP="00C55B43">
            <w:pPr>
              <w:spacing w:line="240" w:lineRule="auto"/>
              <w:jc w:val="both"/>
              <w:rPr>
                <w:rFonts w:ascii="Times New Roman" w:hAnsi="Times New Roman"/>
                <w:sz w:val="20"/>
                <w:szCs w:val="20"/>
              </w:rPr>
            </w:pPr>
            <w:r w:rsidRPr="00AA027C">
              <w:rPr>
                <w:rFonts w:ascii="Times New Roman" w:hAnsi="Times New Roman"/>
                <w:sz w:val="20"/>
                <w:szCs w:val="20"/>
              </w:rPr>
              <w:t>1.7 - 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w:t>
            </w:r>
          </w:p>
          <w:p w:rsidR="00227B53" w:rsidRPr="00AA027C" w:rsidRDefault="00227B53" w:rsidP="00C55B43">
            <w:pPr>
              <w:spacing w:line="240" w:lineRule="auto"/>
              <w:jc w:val="both"/>
              <w:rPr>
                <w:rFonts w:ascii="Times New Roman" w:hAnsi="Times New Roman"/>
                <w:sz w:val="20"/>
                <w:szCs w:val="20"/>
              </w:rPr>
            </w:pPr>
            <w:r w:rsidRPr="00AA027C">
              <w:rPr>
                <w:rFonts w:ascii="Times New Roman" w:hAnsi="Times New Roman"/>
                <w:sz w:val="20"/>
                <w:szCs w:val="20"/>
              </w:rPr>
              <w:t>Содержание данного вида разрешенного использования включает в себя содержание видов разрешенного использования с кодами 1.8 - 1.11, 1.15, 1.19, 1.20</w:t>
            </w:r>
          </w:p>
        </w:tc>
      </w:tr>
      <w:tr w:rsidR="00227B53" w:rsidRPr="00AA027C" w:rsidTr="00C55B43">
        <w:trPr>
          <w:trHeight w:val="824"/>
        </w:trPr>
        <w:tc>
          <w:tcPr>
            <w:tcW w:w="561" w:type="dxa"/>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sz w:val="20"/>
                <w:szCs w:val="20"/>
              </w:rPr>
              <w:t>3</w:t>
            </w:r>
          </w:p>
        </w:tc>
        <w:tc>
          <w:tcPr>
            <w:tcW w:w="1991" w:type="dxa"/>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sz w:val="20"/>
                <w:szCs w:val="20"/>
              </w:rPr>
              <w:t>Скотоводство</w:t>
            </w:r>
          </w:p>
        </w:tc>
        <w:tc>
          <w:tcPr>
            <w:tcW w:w="627" w:type="dxa"/>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sz w:val="20"/>
                <w:szCs w:val="20"/>
              </w:rPr>
              <w:t>1.8</w:t>
            </w:r>
          </w:p>
        </w:tc>
        <w:tc>
          <w:tcPr>
            <w:tcW w:w="6602" w:type="dxa"/>
            <w:shd w:val="clear" w:color="auto" w:fill="auto"/>
          </w:tcPr>
          <w:p w:rsidR="00227B53" w:rsidRPr="00AA027C" w:rsidRDefault="00227B53" w:rsidP="00C55B43">
            <w:pPr>
              <w:spacing w:line="240" w:lineRule="auto"/>
              <w:jc w:val="both"/>
              <w:rPr>
                <w:rFonts w:ascii="Times New Roman" w:hAnsi="Times New Roman"/>
                <w:sz w:val="20"/>
                <w:szCs w:val="20"/>
              </w:rPr>
            </w:pPr>
            <w:r w:rsidRPr="00AA027C">
              <w:rPr>
                <w:rFonts w:ascii="Times New Roman" w:hAnsi="Times New Roman"/>
                <w:sz w:val="20"/>
                <w:szCs w:val="20"/>
              </w:rPr>
              <w:t>1.8 - 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 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 разведение племенных животных, производство и использование племенной продукции (материала)</w:t>
            </w:r>
          </w:p>
        </w:tc>
      </w:tr>
      <w:tr w:rsidR="00227B53" w:rsidRPr="00AA027C" w:rsidTr="00C55B43">
        <w:tc>
          <w:tcPr>
            <w:tcW w:w="561" w:type="dxa"/>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sz w:val="20"/>
                <w:szCs w:val="20"/>
              </w:rPr>
              <w:t>4</w:t>
            </w:r>
          </w:p>
        </w:tc>
        <w:tc>
          <w:tcPr>
            <w:tcW w:w="1991" w:type="dxa"/>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sz w:val="20"/>
                <w:szCs w:val="20"/>
              </w:rPr>
              <w:t>Звероводство</w:t>
            </w:r>
          </w:p>
        </w:tc>
        <w:tc>
          <w:tcPr>
            <w:tcW w:w="627" w:type="dxa"/>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sz w:val="20"/>
                <w:szCs w:val="20"/>
              </w:rPr>
              <w:t>1.9</w:t>
            </w:r>
          </w:p>
        </w:tc>
        <w:tc>
          <w:tcPr>
            <w:tcW w:w="6602" w:type="dxa"/>
            <w:shd w:val="clear" w:color="auto" w:fill="auto"/>
          </w:tcPr>
          <w:p w:rsidR="00227B53" w:rsidRPr="00AA027C" w:rsidRDefault="00227B53" w:rsidP="00C55B43">
            <w:pPr>
              <w:spacing w:line="240" w:lineRule="auto"/>
              <w:jc w:val="both"/>
              <w:rPr>
                <w:rFonts w:ascii="Times New Roman" w:hAnsi="Times New Roman"/>
                <w:sz w:val="20"/>
                <w:szCs w:val="20"/>
              </w:rPr>
            </w:pPr>
            <w:r w:rsidRPr="00AA027C">
              <w:rPr>
                <w:rFonts w:ascii="Times New Roman" w:hAnsi="Times New Roman"/>
                <w:sz w:val="20"/>
                <w:szCs w:val="20"/>
              </w:rPr>
              <w:t>1.9 - Осуществление хозяйственной деятельности, связанной с разведением в неволе ценных пушных зверей; размещение зданий, сооружений, используемых для содержания и разведения животных, производства, хранения и первичной переработки продукции; разведение племенных животных, производство и использование племенной продукции (материала)</w:t>
            </w:r>
          </w:p>
        </w:tc>
      </w:tr>
      <w:tr w:rsidR="00227B53" w:rsidRPr="00AA027C" w:rsidTr="00C55B43">
        <w:tc>
          <w:tcPr>
            <w:tcW w:w="561" w:type="dxa"/>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sz w:val="20"/>
                <w:szCs w:val="20"/>
              </w:rPr>
              <w:t>5</w:t>
            </w:r>
          </w:p>
        </w:tc>
        <w:tc>
          <w:tcPr>
            <w:tcW w:w="1991" w:type="dxa"/>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sz w:val="20"/>
                <w:szCs w:val="20"/>
              </w:rPr>
              <w:t>Птицеводство</w:t>
            </w:r>
          </w:p>
        </w:tc>
        <w:tc>
          <w:tcPr>
            <w:tcW w:w="627" w:type="dxa"/>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sz w:val="20"/>
                <w:szCs w:val="20"/>
              </w:rPr>
              <w:t>1.10</w:t>
            </w:r>
          </w:p>
        </w:tc>
        <w:tc>
          <w:tcPr>
            <w:tcW w:w="6602" w:type="dxa"/>
            <w:shd w:val="clear" w:color="auto" w:fill="auto"/>
          </w:tcPr>
          <w:p w:rsidR="00227B53" w:rsidRPr="00AA027C" w:rsidRDefault="00227B53" w:rsidP="00C55B43">
            <w:pPr>
              <w:spacing w:line="240" w:lineRule="auto"/>
              <w:jc w:val="both"/>
              <w:rPr>
                <w:rFonts w:ascii="Times New Roman" w:hAnsi="Times New Roman"/>
                <w:sz w:val="20"/>
                <w:szCs w:val="20"/>
              </w:rPr>
            </w:pPr>
            <w:r w:rsidRPr="00AA027C">
              <w:rPr>
                <w:rFonts w:ascii="Times New Roman" w:hAnsi="Times New Roman"/>
                <w:sz w:val="20"/>
                <w:szCs w:val="20"/>
              </w:rPr>
              <w:t>1.10 - Осуществление хозяйственной деятельности, связанной с разведением домашних пород птиц, в том числе водоплавающих; размещение зданий, сооружений, используемых для содержания и разведения животных, производства, хранения и первичной переработки продукции птицеводства; разведение племенных животных, производство и использование племенной продукции (материала)</w:t>
            </w:r>
          </w:p>
        </w:tc>
      </w:tr>
      <w:tr w:rsidR="00227B53" w:rsidRPr="00AA027C" w:rsidTr="00C55B43">
        <w:tc>
          <w:tcPr>
            <w:tcW w:w="561" w:type="dxa"/>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sz w:val="20"/>
                <w:szCs w:val="20"/>
              </w:rPr>
              <w:t>6</w:t>
            </w:r>
          </w:p>
        </w:tc>
        <w:tc>
          <w:tcPr>
            <w:tcW w:w="1991" w:type="dxa"/>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sz w:val="20"/>
                <w:szCs w:val="20"/>
              </w:rPr>
              <w:t>Свиноводство</w:t>
            </w:r>
          </w:p>
        </w:tc>
        <w:tc>
          <w:tcPr>
            <w:tcW w:w="627" w:type="dxa"/>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sz w:val="20"/>
                <w:szCs w:val="20"/>
              </w:rPr>
              <w:t>1.11</w:t>
            </w:r>
          </w:p>
        </w:tc>
        <w:tc>
          <w:tcPr>
            <w:tcW w:w="6602" w:type="dxa"/>
            <w:shd w:val="clear" w:color="auto" w:fill="auto"/>
          </w:tcPr>
          <w:p w:rsidR="00227B53" w:rsidRPr="00AA027C" w:rsidRDefault="00227B53" w:rsidP="00C55B43">
            <w:pPr>
              <w:spacing w:line="240" w:lineRule="auto"/>
              <w:jc w:val="both"/>
              <w:rPr>
                <w:rFonts w:ascii="Times New Roman" w:hAnsi="Times New Roman"/>
                <w:sz w:val="20"/>
                <w:szCs w:val="20"/>
              </w:rPr>
            </w:pPr>
            <w:r w:rsidRPr="00AA027C">
              <w:rPr>
                <w:rFonts w:ascii="Times New Roman" w:hAnsi="Times New Roman"/>
                <w:sz w:val="20"/>
                <w:szCs w:val="20"/>
              </w:rPr>
              <w:t xml:space="preserve">1.11 - Осуществление хозяйственной деятельности, связанной с разведением свиней; размещение зданий, сооружений, используемых для содержания и разведения животных, производства, хранения и первичной переработки продукции; разведение племенных животных, производство </w:t>
            </w:r>
            <w:r w:rsidRPr="00AA027C">
              <w:rPr>
                <w:rFonts w:ascii="Times New Roman" w:hAnsi="Times New Roman"/>
                <w:sz w:val="20"/>
                <w:szCs w:val="20"/>
              </w:rPr>
              <w:lastRenderedPageBreak/>
              <w:t>и использование племенной продукции (материала)</w:t>
            </w:r>
          </w:p>
        </w:tc>
      </w:tr>
      <w:tr w:rsidR="00227B53" w:rsidRPr="00AA027C" w:rsidTr="00C55B43">
        <w:tc>
          <w:tcPr>
            <w:tcW w:w="561" w:type="dxa"/>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sz w:val="20"/>
                <w:szCs w:val="20"/>
              </w:rPr>
              <w:lastRenderedPageBreak/>
              <w:t>7</w:t>
            </w:r>
          </w:p>
        </w:tc>
        <w:tc>
          <w:tcPr>
            <w:tcW w:w="1991" w:type="dxa"/>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sz w:val="20"/>
                <w:szCs w:val="20"/>
              </w:rPr>
              <w:t>Пчеловодство</w:t>
            </w:r>
          </w:p>
        </w:tc>
        <w:tc>
          <w:tcPr>
            <w:tcW w:w="627" w:type="dxa"/>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sz w:val="20"/>
                <w:szCs w:val="20"/>
              </w:rPr>
              <w:t>1.12</w:t>
            </w:r>
          </w:p>
        </w:tc>
        <w:tc>
          <w:tcPr>
            <w:tcW w:w="6602" w:type="dxa"/>
            <w:shd w:val="clear" w:color="auto" w:fill="auto"/>
          </w:tcPr>
          <w:p w:rsidR="00227B53" w:rsidRPr="00AA027C" w:rsidRDefault="00227B53" w:rsidP="00C55B43">
            <w:pPr>
              <w:spacing w:line="240" w:lineRule="auto"/>
              <w:jc w:val="both"/>
              <w:rPr>
                <w:rFonts w:ascii="Times New Roman" w:hAnsi="Times New Roman"/>
                <w:sz w:val="20"/>
                <w:szCs w:val="20"/>
              </w:rPr>
            </w:pPr>
            <w:r w:rsidRPr="00AA027C">
              <w:rPr>
                <w:rFonts w:ascii="Times New Roman" w:hAnsi="Times New Roman"/>
                <w:sz w:val="20"/>
                <w:szCs w:val="20"/>
              </w:rPr>
              <w:t>1.12 - 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 размещение ульев, иных объектов и оборудования, необходимого для пчеловодства и разведениях иных полезных насекомых; размещение сооружений, используемых для хранения и первичной переработки продукции пчеловодства</w:t>
            </w:r>
          </w:p>
        </w:tc>
      </w:tr>
      <w:tr w:rsidR="00227B53" w:rsidRPr="00AA027C" w:rsidTr="00C55B43">
        <w:tc>
          <w:tcPr>
            <w:tcW w:w="561" w:type="dxa"/>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sz w:val="20"/>
                <w:szCs w:val="20"/>
              </w:rPr>
              <w:t>8</w:t>
            </w:r>
          </w:p>
        </w:tc>
        <w:tc>
          <w:tcPr>
            <w:tcW w:w="1991" w:type="dxa"/>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sz w:val="20"/>
                <w:szCs w:val="20"/>
              </w:rPr>
              <w:t>Рыбоводство</w:t>
            </w:r>
          </w:p>
        </w:tc>
        <w:tc>
          <w:tcPr>
            <w:tcW w:w="627" w:type="dxa"/>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sz w:val="20"/>
                <w:szCs w:val="20"/>
              </w:rPr>
              <w:t>1.13</w:t>
            </w:r>
          </w:p>
        </w:tc>
        <w:tc>
          <w:tcPr>
            <w:tcW w:w="6602" w:type="dxa"/>
            <w:shd w:val="clear" w:color="auto" w:fill="auto"/>
          </w:tcPr>
          <w:p w:rsidR="00227B53" w:rsidRPr="00AA027C" w:rsidRDefault="00227B53" w:rsidP="00C55B43">
            <w:pPr>
              <w:spacing w:line="240" w:lineRule="auto"/>
              <w:jc w:val="both"/>
              <w:rPr>
                <w:rFonts w:ascii="Times New Roman" w:hAnsi="Times New Roman"/>
                <w:sz w:val="20"/>
                <w:szCs w:val="20"/>
              </w:rPr>
            </w:pPr>
            <w:r w:rsidRPr="00AA027C">
              <w:rPr>
                <w:rFonts w:ascii="Times New Roman" w:hAnsi="Times New Roman"/>
                <w:sz w:val="20"/>
                <w:szCs w:val="20"/>
              </w:rPr>
              <w:t>1.13 - Осуществление хозяйственной деятельности, связанной с разведением и (или) содержанием, выращиванием объектов рыбоводства (аквакультуры); размещение зданий, сооружений, оборудования, необходимых для осуществления рыбоводства (аквакультуры)</w:t>
            </w:r>
          </w:p>
        </w:tc>
      </w:tr>
      <w:tr w:rsidR="00227B53" w:rsidRPr="00AA027C" w:rsidTr="00C55B43">
        <w:tc>
          <w:tcPr>
            <w:tcW w:w="561" w:type="dxa"/>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sz w:val="20"/>
                <w:szCs w:val="20"/>
              </w:rPr>
              <w:t>9</w:t>
            </w:r>
          </w:p>
        </w:tc>
        <w:tc>
          <w:tcPr>
            <w:tcW w:w="1991" w:type="dxa"/>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sz w:val="20"/>
                <w:szCs w:val="20"/>
              </w:rPr>
              <w:t>Научное обеспечение сельского хозяйства</w:t>
            </w:r>
          </w:p>
        </w:tc>
        <w:tc>
          <w:tcPr>
            <w:tcW w:w="627" w:type="dxa"/>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sz w:val="20"/>
                <w:szCs w:val="20"/>
              </w:rPr>
              <w:t>1.14</w:t>
            </w:r>
          </w:p>
        </w:tc>
        <w:tc>
          <w:tcPr>
            <w:tcW w:w="6602" w:type="dxa"/>
            <w:shd w:val="clear" w:color="auto" w:fill="auto"/>
          </w:tcPr>
          <w:p w:rsidR="00227B53" w:rsidRPr="00AA027C" w:rsidRDefault="00227B53" w:rsidP="00C55B43">
            <w:pPr>
              <w:spacing w:line="240" w:lineRule="auto"/>
              <w:jc w:val="both"/>
              <w:rPr>
                <w:rFonts w:ascii="Times New Roman" w:hAnsi="Times New Roman"/>
                <w:sz w:val="20"/>
                <w:szCs w:val="20"/>
              </w:rPr>
            </w:pPr>
            <w:r w:rsidRPr="00AA027C">
              <w:rPr>
                <w:rFonts w:ascii="Times New Roman" w:hAnsi="Times New Roman"/>
                <w:sz w:val="20"/>
                <w:szCs w:val="20"/>
              </w:rPr>
              <w:t>1.14 - 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 размещение коллекций генетических ресурсов растений</w:t>
            </w:r>
          </w:p>
        </w:tc>
      </w:tr>
      <w:tr w:rsidR="00227B53" w:rsidRPr="00AA027C" w:rsidTr="00C55B43">
        <w:tc>
          <w:tcPr>
            <w:tcW w:w="561" w:type="dxa"/>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sz w:val="20"/>
                <w:szCs w:val="20"/>
              </w:rPr>
              <w:t>10</w:t>
            </w:r>
          </w:p>
        </w:tc>
        <w:tc>
          <w:tcPr>
            <w:tcW w:w="1991" w:type="dxa"/>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sz w:val="20"/>
                <w:szCs w:val="20"/>
              </w:rPr>
              <w:t>Хранение и переработка сельскохозяйственной продукции</w:t>
            </w:r>
          </w:p>
        </w:tc>
        <w:tc>
          <w:tcPr>
            <w:tcW w:w="627" w:type="dxa"/>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sz w:val="20"/>
                <w:szCs w:val="20"/>
              </w:rPr>
              <w:t>1.15</w:t>
            </w:r>
          </w:p>
        </w:tc>
        <w:tc>
          <w:tcPr>
            <w:tcW w:w="6602" w:type="dxa"/>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sz w:val="20"/>
                <w:szCs w:val="20"/>
              </w:rPr>
              <w:t>1.15 - Размещение зданий, сооружений, используемых для производства, хранения, первичной и глубокой переработки сельскохозяйственной продукции</w:t>
            </w:r>
          </w:p>
        </w:tc>
      </w:tr>
      <w:tr w:rsidR="00227B53" w:rsidRPr="00AA027C" w:rsidTr="00C55B43">
        <w:tc>
          <w:tcPr>
            <w:tcW w:w="561" w:type="dxa"/>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sz w:val="20"/>
                <w:szCs w:val="20"/>
              </w:rPr>
              <w:t>11</w:t>
            </w:r>
          </w:p>
        </w:tc>
        <w:tc>
          <w:tcPr>
            <w:tcW w:w="1991" w:type="dxa"/>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sz w:val="20"/>
                <w:szCs w:val="20"/>
              </w:rPr>
              <w:t>Ведение личного подсобного хозяйства на полевых участках</w:t>
            </w:r>
          </w:p>
        </w:tc>
        <w:tc>
          <w:tcPr>
            <w:tcW w:w="627" w:type="dxa"/>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sz w:val="20"/>
                <w:szCs w:val="20"/>
              </w:rPr>
              <w:t>1.16</w:t>
            </w:r>
          </w:p>
        </w:tc>
        <w:tc>
          <w:tcPr>
            <w:tcW w:w="6602" w:type="dxa"/>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sz w:val="20"/>
                <w:szCs w:val="20"/>
              </w:rPr>
              <w:t>1.16 - Производство сельскохозяйственной продукции без права возведения объектов капитального строительства</w:t>
            </w:r>
          </w:p>
        </w:tc>
      </w:tr>
      <w:tr w:rsidR="00227B53" w:rsidRPr="00AA027C" w:rsidTr="00C55B43">
        <w:tc>
          <w:tcPr>
            <w:tcW w:w="561" w:type="dxa"/>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sz w:val="20"/>
                <w:szCs w:val="20"/>
              </w:rPr>
              <w:t>12</w:t>
            </w:r>
          </w:p>
        </w:tc>
        <w:tc>
          <w:tcPr>
            <w:tcW w:w="1991" w:type="dxa"/>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sz w:val="20"/>
                <w:szCs w:val="20"/>
              </w:rPr>
              <w:t>Питомники</w:t>
            </w:r>
          </w:p>
        </w:tc>
        <w:tc>
          <w:tcPr>
            <w:tcW w:w="627" w:type="dxa"/>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sz w:val="20"/>
                <w:szCs w:val="20"/>
              </w:rPr>
              <w:t>1.17</w:t>
            </w:r>
          </w:p>
        </w:tc>
        <w:tc>
          <w:tcPr>
            <w:tcW w:w="6602" w:type="dxa"/>
            <w:shd w:val="clear" w:color="auto" w:fill="auto"/>
          </w:tcPr>
          <w:p w:rsidR="00227B53" w:rsidRPr="00AA027C" w:rsidRDefault="00227B53" w:rsidP="00C55B43">
            <w:pPr>
              <w:spacing w:line="240" w:lineRule="auto"/>
              <w:jc w:val="both"/>
              <w:rPr>
                <w:rFonts w:ascii="Times New Roman" w:hAnsi="Times New Roman"/>
                <w:sz w:val="20"/>
                <w:szCs w:val="20"/>
              </w:rPr>
            </w:pPr>
            <w:r w:rsidRPr="00AA027C">
              <w:rPr>
                <w:rFonts w:ascii="Times New Roman" w:hAnsi="Times New Roman"/>
                <w:sz w:val="20"/>
                <w:szCs w:val="20"/>
              </w:rPr>
              <w:t>1.17 - 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 размещение сооружений, необходимых для указанных видов сельскохозяйственного производства</w:t>
            </w:r>
          </w:p>
        </w:tc>
      </w:tr>
      <w:tr w:rsidR="00227B53" w:rsidRPr="00AA027C" w:rsidTr="00C55B43">
        <w:tc>
          <w:tcPr>
            <w:tcW w:w="561" w:type="dxa"/>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sz w:val="20"/>
                <w:szCs w:val="20"/>
              </w:rPr>
              <w:t>13</w:t>
            </w:r>
          </w:p>
        </w:tc>
        <w:tc>
          <w:tcPr>
            <w:tcW w:w="1991" w:type="dxa"/>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sz w:val="20"/>
                <w:szCs w:val="20"/>
              </w:rPr>
              <w:t>Обеспечение сельскохозяйственного производства</w:t>
            </w:r>
          </w:p>
        </w:tc>
        <w:tc>
          <w:tcPr>
            <w:tcW w:w="627" w:type="dxa"/>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sz w:val="20"/>
                <w:szCs w:val="20"/>
              </w:rPr>
              <w:t>1.18</w:t>
            </w:r>
          </w:p>
        </w:tc>
        <w:tc>
          <w:tcPr>
            <w:tcW w:w="6602" w:type="dxa"/>
            <w:shd w:val="clear" w:color="auto" w:fill="auto"/>
          </w:tcPr>
          <w:p w:rsidR="00227B53" w:rsidRPr="00AA027C" w:rsidRDefault="00227B53" w:rsidP="00C55B43">
            <w:pPr>
              <w:spacing w:line="240" w:lineRule="auto"/>
              <w:jc w:val="both"/>
              <w:rPr>
                <w:rFonts w:ascii="Times New Roman" w:hAnsi="Times New Roman"/>
                <w:sz w:val="20"/>
                <w:szCs w:val="20"/>
              </w:rPr>
            </w:pPr>
            <w:r w:rsidRPr="00AA027C">
              <w:rPr>
                <w:rFonts w:ascii="Times New Roman" w:hAnsi="Times New Roman"/>
                <w:sz w:val="20"/>
                <w:szCs w:val="20"/>
              </w:rPr>
              <w:t>1.18 - 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r>
      <w:tr w:rsidR="00227B53" w:rsidRPr="00AA027C" w:rsidTr="00C55B43">
        <w:tc>
          <w:tcPr>
            <w:tcW w:w="561" w:type="dxa"/>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sz w:val="20"/>
                <w:szCs w:val="20"/>
              </w:rPr>
              <w:t>14</w:t>
            </w:r>
          </w:p>
        </w:tc>
        <w:tc>
          <w:tcPr>
            <w:tcW w:w="1991" w:type="dxa"/>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sz w:val="20"/>
                <w:szCs w:val="20"/>
              </w:rPr>
              <w:t>Склады</w:t>
            </w:r>
          </w:p>
        </w:tc>
        <w:tc>
          <w:tcPr>
            <w:tcW w:w="627" w:type="dxa"/>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sz w:val="20"/>
                <w:szCs w:val="20"/>
              </w:rPr>
              <w:t>6.9</w:t>
            </w:r>
          </w:p>
        </w:tc>
        <w:tc>
          <w:tcPr>
            <w:tcW w:w="6602" w:type="dxa"/>
            <w:shd w:val="clear" w:color="auto" w:fill="auto"/>
          </w:tcPr>
          <w:p w:rsidR="00227B53" w:rsidRPr="00AA027C" w:rsidRDefault="00227B53" w:rsidP="00C55B43">
            <w:pPr>
              <w:spacing w:line="240" w:lineRule="auto"/>
              <w:jc w:val="both"/>
              <w:rPr>
                <w:rFonts w:ascii="Times New Roman" w:hAnsi="Times New Roman"/>
                <w:sz w:val="20"/>
                <w:szCs w:val="20"/>
              </w:rPr>
            </w:pPr>
            <w:r w:rsidRPr="00AA027C">
              <w:rPr>
                <w:rFonts w:ascii="Times New Roman" w:hAnsi="Times New Roman"/>
                <w:sz w:val="20"/>
                <w:szCs w:val="20"/>
              </w:rPr>
              <w:t>6.9 - 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r w:rsidR="00227B53" w:rsidRPr="00AA027C" w:rsidTr="00C55B43">
        <w:tc>
          <w:tcPr>
            <w:tcW w:w="561" w:type="dxa"/>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sz w:val="20"/>
                <w:szCs w:val="20"/>
              </w:rPr>
              <w:t>15</w:t>
            </w:r>
          </w:p>
        </w:tc>
        <w:tc>
          <w:tcPr>
            <w:tcW w:w="1991" w:type="dxa"/>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sz w:val="20"/>
                <w:szCs w:val="20"/>
              </w:rPr>
              <w:t>Складские площадки</w:t>
            </w:r>
          </w:p>
        </w:tc>
        <w:tc>
          <w:tcPr>
            <w:tcW w:w="627" w:type="dxa"/>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sz w:val="20"/>
                <w:szCs w:val="20"/>
              </w:rPr>
              <w:t>6.9.1</w:t>
            </w:r>
          </w:p>
        </w:tc>
        <w:tc>
          <w:tcPr>
            <w:tcW w:w="6602" w:type="dxa"/>
            <w:shd w:val="clear" w:color="auto" w:fill="auto"/>
            <w:vAlign w:val="center"/>
          </w:tcPr>
          <w:p w:rsidR="00227B53" w:rsidRPr="00AA027C" w:rsidRDefault="00227B53" w:rsidP="00C55B43">
            <w:pPr>
              <w:spacing w:line="240" w:lineRule="auto"/>
              <w:jc w:val="both"/>
              <w:rPr>
                <w:rFonts w:ascii="Times New Roman" w:hAnsi="Times New Roman"/>
                <w:sz w:val="20"/>
                <w:szCs w:val="20"/>
              </w:rPr>
            </w:pPr>
            <w:r w:rsidRPr="00AA027C">
              <w:rPr>
                <w:rFonts w:ascii="Times New Roman" w:hAnsi="Times New Roman"/>
                <w:sz w:val="20"/>
                <w:szCs w:val="20"/>
              </w:rPr>
              <w:t>6.9.1 - Временное хранение, распределение и перевалка грузов (за исключением хранения стратегических запасов) на открытом воздухе</w:t>
            </w:r>
          </w:p>
        </w:tc>
      </w:tr>
      <w:tr w:rsidR="00227B53" w:rsidRPr="00AA027C" w:rsidTr="00C55B43">
        <w:tc>
          <w:tcPr>
            <w:tcW w:w="561" w:type="dxa"/>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sz w:val="20"/>
                <w:szCs w:val="20"/>
              </w:rPr>
              <w:t>16</w:t>
            </w:r>
          </w:p>
        </w:tc>
        <w:tc>
          <w:tcPr>
            <w:tcW w:w="1991" w:type="dxa"/>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sz w:val="20"/>
                <w:szCs w:val="20"/>
              </w:rPr>
              <w:t>Служебные гаражи</w:t>
            </w:r>
          </w:p>
        </w:tc>
        <w:tc>
          <w:tcPr>
            <w:tcW w:w="627" w:type="dxa"/>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sz w:val="20"/>
                <w:szCs w:val="20"/>
              </w:rPr>
              <w:t>4.9</w:t>
            </w:r>
          </w:p>
        </w:tc>
        <w:tc>
          <w:tcPr>
            <w:tcW w:w="6602" w:type="dxa"/>
            <w:shd w:val="clear" w:color="auto" w:fill="auto"/>
          </w:tcPr>
          <w:p w:rsidR="00227B53" w:rsidRPr="00AA027C" w:rsidRDefault="00227B53" w:rsidP="00C55B43">
            <w:pPr>
              <w:pStyle w:val="ConsPlusNormal"/>
              <w:ind w:firstLine="0"/>
              <w:jc w:val="both"/>
              <w:rPr>
                <w:rFonts w:ascii="Times New Roman" w:hAnsi="Times New Roman" w:cs="Times New Roman"/>
              </w:rPr>
            </w:pPr>
            <w:r w:rsidRPr="00AA027C">
              <w:rPr>
                <w:rFonts w:ascii="Times New Roman" w:hAnsi="Times New Roman" w:cs="Times New Roman"/>
              </w:rPr>
              <w:t>4.9 - 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r>
      <w:tr w:rsidR="00227B53" w:rsidRPr="00AA027C" w:rsidTr="00C55B43">
        <w:tc>
          <w:tcPr>
            <w:tcW w:w="561" w:type="dxa"/>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sz w:val="20"/>
                <w:szCs w:val="20"/>
              </w:rPr>
              <w:t>17</w:t>
            </w:r>
          </w:p>
        </w:tc>
        <w:tc>
          <w:tcPr>
            <w:tcW w:w="1991" w:type="dxa"/>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sz w:val="20"/>
                <w:szCs w:val="20"/>
              </w:rPr>
              <w:t>Растениеводство</w:t>
            </w:r>
          </w:p>
        </w:tc>
        <w:tc>
          <w:tcPr>
            <w:tcW w:w="627" w:type="dxa"/>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sz w:val="20"/>
                <w:szCs w:val="20"/>
              </w:rPr>
              <w:t>1.1</w:t>
            </w:r>
          </w:p>
        </w:tc>
        <w:tc>
          <w:tcPr>
            <w:tcW w:w="6602" w:type="dxa"/>
            <w:shd w:val="clear" w:color="auto" w:fill="auto"/>
          </w:tcPr>
          <w:p w:rsidR="00227B53" w:rsidRPr="00AA027C" w:rsidRDefault="00227B53" w:rsidP="00C55B43">
            <w:pPr>
              <w:spacing w:line="240" w:lineRule="auto"/>
              <w:jc w:val="both"/>
              <w:rPr>
                <w:rFonts w:ascii="Times New Roman" w:hAnsi="Times New Roman"/>
                <w:sz w:val="20"/>
                <w:szCs w:val="20"/>
              </w:rPr>
            </w:pPr>
            <w:r w:rsidRPr="00AA027C">
              <w:rPr>
                <w:rFonts w:ascii="Times New Roman" w:hAnsi="Times New Roman"/>
                <w:sz w:val="20"/>
                <w:szCs w:val="20"/>
              </w:rPr>
              <w:t>1.1 - Осуществление хозяйственной деятельности, связанной с выращиванием сельскохозяйственных культур. Содержание данного вида разрешенного использования включает в себя содержание видов разрешенного использования с кодами 1.2 - 1.6</w:t>
            </w:r>
          </w:p>
        </w:tc>
      </w:tr>
      <w:tr w:rsidR="00227B53" w:rsidRPr="00AA027C" w:rsidTr="00C55B43">
        <w:tc>
          <w:tcPr>
            <w:tcW w:w="561" w:type="dxa"/>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sz w:val="20"/>
                <w:szCs w:val="20"/>
              </w:rPr>
              <w:t>18</w:t>
            </w:r>
          </w:p>
        </w:tc>
        <w:tc>
          <w:tcPr>
            <w:tcW w:w="1991" w:type="dxa"/>
            <w:shd w:val="clear" w:color="auto" w:fill="auto"/>
            <w:vAlign w:val="center"/>
          </w:tcPr>
          <w:p w:rsidR="00227B53" w:rsidRPr="00AA027C" w:rsidRDefault="00227B53" w:rsidP="00C55B43">
            <w:pPr>
              <w:spacing w:line="240" w:lineRule="auto"/>
              <w:rPr>
                <w:rFonts w:ascii="Times New Roman" w:hAnsi="Times New Roman"/>
                <w:sz w:val="20"/>
                <w:szCs w:val="20"/>
              </w:rPr>
            </w:pPr>
            <w:bookmarkStart w:id="273" w:name="sub_10123"/>
            <w:r w:rsidRPr="00AA027C">
              <w:rPr>
                <w:rFonts w:ascii="Times New Roman" w:eastAsia="Times New Roman" w:hAnsi="Times New Roman"/>
                <w:sz w:val="20"/>
                <w:szCs w:val="20"/>
                <w:lang w:eastAsia="ru-RU"/>
              </w:rPr>
              <w:t>Запас</w:t>
            </w:r>
            <w:bookmarkEnd w:id="273"/>
          </w:p>
        </w:tc>
        <w:tc>
          <w:tcPr>
            <w:tcW w:w="627" w:type="dxa"/>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sz w:val="20"/>
                <w:szCs w:val="20"/>
              </w:rPr>
              <w:t>12.3</w:t>
            </w:r>
          </w:p>
        </w:tc>
        <w:tc>
          <w:tcPr>
            <w:tcW w:w="6602" w:type="dxa"/>
            <w:shd w:val="clear" w:color="auto" w:fill="auto"/>
          </w:tcPr>
          <w:p w:rsidR="00227B53" w:rsidRPr="00AA027C" w:rsidRDefault="00227B53" w:rsidP="00C55B43">
            <w:pPr>
              <w:spacing w:line="240" w:lineRule="auto"/>
              <w:jc w:val="both"/>
              <w:rPr>
                <w:rFonts w:ascii="Times New Roman" w:hAnsi="Times New Roman"/>
                <w:sz w:val="20"/>
                <w:szCs w:val="20"/>
              </w:rPr>
            </w:pPr>
            <w:r w:rsidRPr="00AA027C">
              <w:rPr>
                <w:rFonts w:ascii="Times New Roman" w:eastAsia="Times New Roman" w:hAnsi="Times New Roman"/>
                <w:sz w:val="20"/>
                <w:szCs w:val="20"/>
                <w:lang w:eastAsia="ru-RU"/>
              </w:rPr>
              <w:t>12.3 - Отсутствие хозяйственной деятельности</w:t>
            </w:r>
          </w:p>
        </w:tc>
      </w:tr>
      <w:tr w:rsidR="00227B53" w:rsidRPr="00AA027C" w:rsidTr="00C55B43">
        <w:tc>
          <w:tcPr>
            <w:tcW w:w="561" w:type="dxa"/>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sz w:val="20"/>
                <w:szCs w:val="20"/>
              </w:rPr>
              <w:t>19</w:t>
            </w:r>
          </w:p>
        </w:tc>
        <w:tc>
          <w:tcPr>
            <w:tcW w:w="1991" w:type="dxa"/>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eastAsia="Times New Roman" w:hAnsi="Times New Roman"/>
                <w:sz w:val="20"/>
                <w:szCs w:val="20"/>
                <w:lang w:eastAsia="ru-RU"/>
              </w:rPr>
              <w:t xml:space="preserve">Земельные участки </w:t>
            </w:r>
            <w:r w:rsidRPr="00AA027C">
              <w:rPr>
                <w:rFonts w:ascii="Times New Roman" w:eastAsia="Times New Roman" w:hAnsi="Times New Roman"/>
                <w:sz w:val="20"/>
                <w:szCs w:val="20"/>
                <w:lang w:eastAsia="ru-RU"/>
              </w:rPr>
              <w:lastRenderedPageBreak/>
              <w:t>общего назначения</w:t>
            </w:r>
          </w:p>
        </w:tc>
        <w:tc>
          <w:tcPr>
            <w:tcW w:w="627" w:type="dxa"/>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sz w:val="20"/>
                <w:szCs w:val="20"/>
              </w:rPr>
              <w:lastRenderedPageBreak/>
              <w:t>13.0</w:t>
            </w:r>
          </w:p>
        </w:tc>
        <w:tc>
          <w:tcPr>
            <w:tcW w:w="6602" w:type="dxa"/>
            <w:shd w:val="clear" w:color="auto" w:fill="auto"/>
          </w:tcPr>
          <w:p w:rsidR="00227B53" w:rsidRPr="00AA027C" w:rsidRDefault="00227B53" w:rsidP="00C55B43">
            <w:pPr>
              <w:spacing w:line="240" w:lineRule="auto"/>
              <w:jc w:val="both"/>
              <w:rPr>
                <w:rFonts w:ascii="Times New Roman" w:hAnsi="Times New Roman"/>
                <w:sz w:val="20"/>
                <w:szCs w:val="20"/>
              </w:rPr>
            </w:pPr>
            <w:r w:rsidRPr="00AA027C">
              <w:rPr>
                <w:rFonts w:ascii="Times New Roman" w:eastAsia="Times New Roman" w:hAnsi="Times New Roman"/>
                <w:sz w:val="20"/>
                <w:szCs w:val="20"/>
                <w:lang w:eastAsia="ru-RU"/>
              </w:rPr>
              <w:t xml:space="preserve">13.0 - Земельные участки, являющиеся имуществом общего пользования и предназначенные для общего использования правообладателями </w:t>
            </w:r>
            <w:r w:rsidRPr="00AA027C">
              <w:rPr>
                <w:rFonts w:ascii="Times New Roman" w:eastAsia="Times New Roman" w:hAnsi="Times New Roman"/>
                <w:sz w:val="20"/>
                <w:szCs w:val="20"/>
                <w:lang w:eastAsia="ru-RU"/>
              </w:rPr>
              <w:lastRenderedPageBreak/>
              <w:t>земельных участков, расположенных в границах территории ведения гражданами садоводства или огородничества для собственных нужд, и (или) для размещения объектов капитального строительства, относящихся к имуществу общего пользования</w:t>
            </w:r>
          </w:p>
        </w:tc>
      </w:tr>
      <w:tr w:rsidR="00227B53" w:rsidRPr="00AA027C" w:rsidTr="00C55B43">
        <w:tc>
          <w:tcPr>
            <w:tcW w:w="561" w:type="dxa"/>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sz w:val="20"/>
                <w:szCs w:val="20"/>
              </w:rPr>
              <w:lastRenderedPageBreak/>
              <w:t>20</w:t>
            </w:r>
          </w:p>
        </w:tc>
        <w:tc>
          <w:tcPr>
            <w:tcW w:w="1991" w:type="dxa"/>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eastAsia="Times New Roman" w:hAnsi="Times New Roman"/>
                <w:sz w:val="20"/>
                <w:szCs w:val="20"/>
                <w:lang w:eastAsia="ru-RU"/>
              </w:rPr>
              <w:t>Ведение огородничества</w:t>
            </w:r>
          </w:p>
        </w:tc>
        <w:tc>
          <w:tcPr>
            <w:tcW w:w="627" w:type="dxa"/>
            <w:shd w:val="clear" w:color="auto" w:fill="auto"/>
            <w:vAlign w:val="center"/>
          </w:tcPr>
          <w:p w:rsidR="00227B53" w:rsidRPr="00AA027C" w:rsidRDefault="00227B53" w:rsidP="00C55B43">
            <w:pPr>
              <w:spacing w:line="240" w:lineRule="auto"/>
              <w:rPr>
                <w:rFonts w:ascii="Times New Roman" w:hAnsi="Times New Roman"/>
              </w:rPr>
            </w:pPr>
            <w:r w:rsidRPr="00AA027C">
              <w:rPr>
                <w:rFonts w:ascii="Times New Roman" w:eastAsia="Times New Roman" w:hAnsi="Times New Roman"/>
                <w:lang w:eastAsia="ru-RU"/>
              </w:rPr>
              <w:t>13.1</w:t>
            </w:r>
          </w:p>
        </w:tc>
        <w:tc>
          <w:tcPr>
            <w:tcW w:w="6602" w:type="dxa"/>
            <w:shd w:val="clear" w:color="auto" w:fill="auto"/>
            <w:vAlign w:val="center"/>
          </w:tcPr>
          <w:p w:rsidR="00227B53" w:rsidRPr="00AA027C" w:rsidRDefault="00227B53" w:rsidP="00C55B43">
            <w:pPr>
              <w:spacing w:line="240" w:lineRule="auto"/>
              <w:jc w:val="both"/>
              <w:rPr>
                <w:rFonts w:ascii="Times New Roman" w:eastAsia="Times New Roman" w:hAnsi="Times New Roman"/>
                <w:sz w:val="20"/>
                <w:szCs w:val="20"/>
                <w:lang w:eastAsia="ru-RU"/>
              </w:rPr>
            </w:pPr>
            <w:r w:rsidRPr="00AA027C">
              <w:rPr>
                <w:rFonts w:ascii="Times New Roman" w:eastAsia="Times New Roman" w:hAnsi="Times New Roman"/>
                <w:sz w:val="20"/>
                <w:szCs w:val="20"/>
                <w:lang w:eastAsia="ru-RU"/>
              </w:rPr>
              <w:t>13.1 - 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r>
      <w:tr w:rsidR="00227B53" w:rsidRPr="00AA027C" w:rsidTr="00C55B43">
        <w:tc>
          <w:tcPr>
            <w:tcW w:w="561" w:type="dxa"/>
            <w:shd w:val="clear" w:color="auto" w:fill="auto"/>
            <w:vAlign w:val="center"/>
          </w:tcPr>
          <w:p w:rsidR="00227B53" w:rsidRDefault="00227B53" w:rsidP="00C55B43">
            <w:pPr>
              <w:spacing w:line="240" w:lineRule="auto"/>
              <w:rPr>
                <w:rFonts w:ascii="Times New Roman" w:hAnsi="Times New Roman"/>
                <w:sz w:val="20"/>
                <w:szCs w:val="20"/>
              </w:rPr>
            </w:pPr>
            <w:r>
              <w:rPr>
                <w:rFonts w:ascii="Times New Roman" w:hAnsi="Times New Roman"/>
                <w:sz w:val="20"/>
                <w:szCs w:val="20"/>
              </w:rPr>
              <w:t>21</w:t>
            </w:r>
          </w:p>
        </w:tc>
        <w:tc>
          <w:tcPr>
            <w:tcW w:w="1991" w:type="dxa"/>
            <w:shd w:val="clear" w:color="auto" w:fill="auto"/>
            <w:vAlign w:val="center"/>
          </w:tcPr>
          <w:p w:rsidR="00227B53" w:rsidRPr="00165976" w:rsidRDefault="00227B53" w:rsidP="00C55B43">
            <w:pPr>
              <w:spacing w:line="240" w:lineRule="auto"/>
              <w:rPr>
                <w:rFonts w:ascii="Times New Roman" w:hAnsi="Times New Roman"/>
                <w:sz w:val="20"/>
                <w:szCs w:val="20"/>
              </w:rPr>
            </w:pPr>
            <w:r w:rsidRPr="00165976">
              <w:rPr>
                <w:rFonts w:ascii="Times New Roman" w:eastAsia="Times New Roman" w:hAnsi="Times New Roman"/>
                <w:sz w:val="20"/>
                <w:szCs w:val="20"/>
                <w:lang w:eastAsia="ru-RU"/>
              </w:rPr>
              <w:t>Ведение садоводства</w:t>
            </w:r>
          </w:p>
        </w:tc>
        <w:tc>
          <w:tcPr>
            <w:tcW w:w="627" w:type="dxa"/>
            <w:shd w:val="clear" w:color="auto" w:fill="auto"/>
            <w:vAlign w:val="center"/>
          </w:tcPr>
          <w:p w:rsidR="00227B53" w:rsidRPr="00165976" w:rsidRDefault="00227B53" w:rsidP="00C55B43">
            <w:pPr>
              <w:spacing w:line="240" w:lineRule="auto"/>
              <w:rPr>
                <w:rFonts w:ascii="Times New Roman" w:hAnsi="Times New Roman"/>
                <w:sz w:val="20"/>
                <w:szCs w:val="20"/>
              </w:rPr>
            </w:pPr>
            <w:r w:rsidRPr="00165976">
              <w:rPr>
                <w:rFonts w:ascii="Times New Roman" w:eastAsia="Times New Roman" w:hAnsi="Times New Roman"/>
                <w:sz w:val="20"/>
                <w:szCs w:val="20"/>
                <w:lang w:eastAsia="ru-RU"/>
              </w:rPr>
              <w:t>13.2</w:t>
            </w:r>
          </w:p>
        </w:tc>
        <w:tc>
          <w:tcPr>
            <w:tcW w:w="6602" w:type="dxa"/>
            <w:shd w:val="clear" w:color="auto" w:fill="auto"/>
            <w:vAlign w:val="center"/>
          </w:tcPr>
          <w:p w:rsidR="00227B53" w:rsidRPr="0006070D" w:rsidRDefault="00227B53" w:rsidP="00C55B43">
            <w:pPr>
              <w:spacing w:line="240" w:lineRule="auto"/>
              <w:jc w:val="both"/>
              <w:rPr>
                <w:rFonts w:ascii="Times New Roman" w:eastAsia="Times New Roman" w:hAnsi="Times New Roman"/>
                <w:sz w:val="20"/>
                <w:szCs w:val="20"/>
                <w:lang w:eastAsia="ru-RU"/>
              </w:rPr>
            </w:pPr>
            <w:r w:rsidRPr="0006070D">
              <w:rPr>
                <w:rFonts w:ascii="Times New Roman" w:eastAsia="Times New Roman" w:hAnsi="Times New Roman"/>
                <w:sz w:val="20"/>
                <w:szCs w:val="20"/>
                <w:lang w:eastAsia="ru-RU"/>
              </w:rPr>
              <w:t xml:space="preserve">13.2 - </w:t>
            </w:r>
            <w:r w:rsidRPr="00050D5A">
              <w:rPr>
                <w:rFonts w:ascii="Times New Roman" w:eastAsia="Times New Roman" w:hAnsi="Times New Roman"/>
                <w:sz w:val="20"/>
                <w:szCs w:val="20"/>
                <w:lang w:eastAsia="ru-RU"/>
              </w:rPr>
              <w:t xml:space="preserve">Осуществление отдыха и (или) выращивания гражданами для собственных нужд сельскохозяйственных культур; размещение для собственных нужд </w:t>
            </w:r>
            <w:r w:rsidRPr="00050D5A">
              <w:rPr>
                <w:rFonts w:ascii="Times New Roman" w:hAnsi="Times New Roman"/>
                <w:sz w:val="20"/>
                <w:szCs w:val="20"/>
              </w:rPr>
              <w:t xml:space="preserve">садового дома, </w:t>
            </w:r>
            <w:r w:rsidRPr="00050D5A">
              <w:rPr>
                <w:rFonts w:ascii="Times New Roman" w:eastAsia="Times New Roman" w:hAnsi="Times New Roman"/>
                <w:sz w:val="20"/>
                <w:szCs w:val="20"/>
                <w:lang w:eastAsia="ru-RU"/>
              </w:rPr>
              <w:t>хозяйственных построек и гаражей</w:t>
            </w:r>
          </w:p>
        </w:tc>
      </w:tr>
      <w:tr w:rsidR="00227B53" w:rsidRPr="00AA027C" w:rsidTr="00C55B43">
        <w:tc>
          <w:tcPr>
            <w:tcW w:w="561" w:type="dxa"/>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sz w:val="20"/>
                <w:szCs w:val="20"/>
              </w:rPr>
              <w:t>2</w:t>
            </w:r>
            <w:r>
              <w:rPr>
                <w:rFonts w:ascii="Times New Roman" w:hAnsi="Times New Roman"/>
                <w:sz w:val="20"/>
                <w:szCs w:val="20"/>
              </w:rPr>
              <w:t>2</w:t>
            </w:r>
          </w:p>
        </w:tc>
        <w:tc>
          <w:tcPr>
            <w:tcW w:w="1991" w:type="dxa"/>
            <w:shd w:val="clear" w:color="auto" w:fill="auto"/>
            <w:vAlign w:val="center"/>
          </w:tcPr>
          <w:p w:rsidR="00227B53" w:rsidRPr="00B66193" w:rsidRDefault="00227B53" w:rsidP="00C55B43">
            <w:pPr>
              <w:spacing w:line="240" w:lineRule="auto"/>
              <w:rPr>
                <w:rFonts w:ascii="Times New Roman" w:eastAsia="Times New Roman" w:hAnsi="Times New Roman"/>
                <w:sz w:val="20"/>
                <w:szCs w:val="20"/>
                <w:lang w:eastAsia="ru-RU"/>
              </w:rPr>
            </w:pPr>
            <w:r w:rsidRPr="00B66193">
              <w:rPr>
                <w:rFonts w:ascii="Times New Roman" w:eastAsia="Times New Roman" w:hAnsi="Times New Roman"/>
                <w:sz w:val="20"/>
                <w:szCs w:val="20"/>
                <w:lang w:eastAsia="ru-RU"/>
              </w:rPr>
              <w:t>Специальное пользование водными объектами</w:t>
            </w:r>
          </w:p>
        </w:tc>
        <w:tc>
          <w:tcPr>
            <w:tcW w:w="627" w:type="dxa"/>
            <w:shd w:val="clear" w:color="auto" w:fill="auto"/>
            <w:vAlign w:val="center"/>
          </w:tcPr>
          <w:p w:rsidR="00227B53" w:rsidRPr="00AA027C" w:rsidRDefault="00227B53" w:rsidP="00C55B43">
            <w:pPr>
              <w:spacing w:line="240" w:lineRule="auto"/>
              <w:rPr>
                <w:rFonts w:ascii="Times New Roman" w:eastAsia="Times New Roman" w:hAnsi="Times New Roman"/>
                <w:sz w:val="20"/>
                <w:szCs w:val="20"/>
                <w:lang w:eastAsia="ru-RU"/>
              </w:rPr>
            </w:pPr>
            <w:r w:rsidRPr="00AA027C">
              <w:rPr>
                <w:rFonts w:ascii="Times New Roman" w:eastAsia="Times New Roman" w:hAnsi="Times New Roman"/>
                <w:sz w:val="20"/>
                <w:szCs w:val="20"/>
                <w:lang w:eastAsia="ru-RU"/>
              </w:rPr>
              <w:t>11.</w:t>
            </w:r>
            <w:r>
              <w:rPr>
                <w:rFonts w:ascii="Times New Roman" w:eastAsia="Times New Roman" w:hAnsi="Times New Roman"/>
                <w:sz w:val="20"/>
                <w:szCs w:val="20"/>
                <w:lang w:eastAsia="ru-RU"/>
              </w:rPr>
              <w:t>2</w:t>
            </w:r>
          </w:p>
        </w:tc>
        <w:tc>
          <w:tcPr>
            <w:tcW w:w="6602" w:type="dxa"/>
            <w:shd w:val="clear" w:color="auto" w:fill="auto"/>
            <w:vAlign w:val="center"/>
          </w:tcPr>
          <w:p w:rsidR="00227B53" w:rsidRPr="00AA027C" w:rsidRDefault="00227B53" w:rsidP="00C55B43">
            <w:pPr>
              <w:spacing w:line="240" w:lineRule="auto"/>
              <w:jc w:val="both"/>
              <w:rPr>
                <w:rFonts w:ascii="Times New Roman" w:eastAsia="Times New Roman" w:hAnsi="Times New Roman"/>
                <w:sz w:val="20"/>
                <w:szCs w:val="20"/>
                <w:lang w:eastAsia="ru-RU"/>
              </w:rPr>
            </w:pPr>
            <w:r w:rsidRPr="00AA027C">
              <w:rPr>
                <w:rFonts w:ascii="Times New Roman" w:eastAsia="Times New Roman" w:hAnsi="Times New Roman"/>
                <w:sz w:val="20"/>
                <w:szCs w:val="20"/>
                <w:lang w:eastAsia="ru-RU"/>
              </w:rPr>
              <w:t>11.</w:t>
            </w:r>
            <w:r>
              <w:rPr>
                <w:rFonts w:ascii="Times New Roman" w:eastAsia="Times New Roman" w:hAnsi="Times New Roman"/>
                <w:sz w:val="20"/>
                <w:szCs w:val="20"/>
                <w:lang w:eastAsia="ru-RU"/>
              </w:rPr>
              <w:t>2</w:t>
            </w:r>
            <w:r w:rsidRPr="00AA027C">
              <w:rPr>
                <w:rFonts w:ascii="Times New Roman" w:eastAsia="Times New Roman" w:hAnsi="Times New Roman"/>
                <w:sz w:val="20"/>
                <w:szCs w:val="20"/>
                <w:lang w:eastAsia="ru-RU"/>
              </w:rPr>
              <w:t xml:space="preserve"> - </w:t>
            </w:r>
            <w:r w:rsidRPr="00B66193">
              <w:rPr>
                <w:rFonts w:ascii="Times New Roman" w:eastAsia="Times New Roman" w:hAnsi="Times New Roman"/>
                <w:sz w:val="20"/>
                <w:szCs w:val="20"/>
                <w:lang w:eastAsia="ru-RU"/>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r>
      <w:tr w:rsidR="00227B53" w:rsidRPr="00AA027C" w:rsidTr="00C55B43">
        <w:tc>
          <w:tcPr>
            <w:tcW w:w="561" w:type="dxa"/>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sz w:val="20"/>
                <w:szCs w:val="20"/>
              </w:rPr>
              <w:t>23</w:t>
            </w:r>
          </w:p>
        </w:tc>
        <w:tc>
          <w:tcPr>
            <w:tcW w:w="1991" w:type="dxa"/>
            <w:shd w:val="clear" w:color="auto" w:fill="auto"/>
            <w:vAlign w:val="center"/>
          </w:tcPr>
          <w:p w:rsidR="00227B53" w:rsidRPr="00AA027C" w:rsidRDefault="00227B53" w:rsidP="00C55B43">
            <w:pPr>
              <w:spacing w:line="240" w:lineRule="auto"/>
              <w:rPr>
                <w:rFonts w:ascii="Times New Roman" w:eastAsia="Times New Roman" w:hAnsi="Times New Roman"/>
                <w:sz w:val="20"/>
                <w:szCs w:val="20"/>
                <w:lang w:eastAsia="ru-RU"/>
              </w:rPr>
            </w:pPr>
            <w:bookmarkStart w:id="274" w:name="sub_10113"/>
            <w:r w:rsidRPr="00AA027C">
              <w:rPr>
                <w:rFonts w:ascii="Times New Roman" w:eastAsia="Times New Roman" w:hAnsi="Times New Roman"/>
                <w:sz w:val="20"/>
                <w:szCs w:val="20"/>
                <w:lang w:eastAsia="ru-RU"/>
              </w:rPr>
              <w:t>Гидротехнические сооружения</w:t>
            </w:r>
            <w:bookmarkEnd w:id="274"/>
          </w:p>
        </w:tc>
        <w:tc>
          <w:tcPr>
            <w:tcW w:w="627" w:type="dxa"/>
            <w:shd w:val="clear" w:color="auto" w:fill="auto"/>
            <w:vAlign w:val="center"/>
          </w:tcPr>
          <w:p w:rsidR="00227B53" w:rsidRPr="00AA027C" w:rsidRDefault="00227B53" w:rsidP="00C55B43">
            <w:pPr>
              <w:spacing w:line="240" w:lineRule="auto"/>
              <w:rPr>
                <w:rFonts w:ascii="Times New Roman" w:eastAsia="Times New Roman" w:hAnsi="Times New Roman"/>
                <w:sz w:val="20"/>
                <w:szCs w:val="20"/>
                <w:lang w:eastAsia="ru-RU"/>
              </w:rPr>
            </w:pPr>
            <w:r w:rsidRPr="00AA027C">
              <w:rPr>
                <w:rFonts w:ascii="Times New Roman" w:eastAsia="Times New Roman" w:hAnsi="Times New Roman"/>
                <w:sz w:val="20"/>
                <w:szCs w:val="20"/>
                <w:lang w:eastAsia="ru-RU"/>
              </w:rPr>
              <w:t>11.3</w:t>
            </w:r>
          </w:p>
        </w:tc>
        <w:tc>
          <w:tcPr>
            <w:tcW w:w="6602" w:type="dxa"/>
            <w:shd w:val="clear" w:color="auto" w:fill="auto"/>
            <w:vAlign w:val="center"/>
          </w:tcPr>
          <w:p w:rsidR="00227B53" w:rsidRPr="00AA027C" w:rsidRDefault="00227B53" w:rsidP="00C55B43">
            <w:pPr>
              <w:spacing w:line="240" w:lineRule="auto"/>
              <w:jc w:val="both"/>
              <w:rPr>
                <w:rFonts w:ascii="Times New Roman" w:eastAsia="Times New Roman" w:hAnsi="Times New Roman"/>
                <w:sz w:val="20"/>
                <w:szCs w:val="20"/>
                <w:lang w:eastAsia="ru-RU"/>
              </w:rPr>
            </w:pPr>
            <w:r w:rsidRPr="00AA027C">
              <w:rPr>
                <w:rFonts w:ascii="Times New Roman" w:eastAsia="Times New Roman" w:hAnsi="Times New Roman"/>
                <w:sz w:val="20"/>
                <w:szCs w:val="20"/>
                <w:lang w:eastAsia="ru-RU"/>
              </w:rPr>
              <w:t>11.3 - 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r>
      <w:tr w:rsidR="00227B53" w:rsidRPr="00AA027C" w:rsidTr="00C55B43">
        <w:tc>
          <w:tcPr>
            <w:tcW w:w="561" w:type="dxa"/>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sz w:val="20"/>
                <w:szCs w:val="20"/>
              </w:rPr>
              <w:t>24</w:t>
            </w:r>
          </w:p>
        </w:tc>
        <w:tc>
          <w:tcPr>
            <w:tcW w:w="1991" w:type="dxa"/>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sz w:val="20"/>
                <w:szCs w:val="20"/>
              </w:rPr>
              <w:t>Коммунальное обслуживание</w:t>
            </w:r>
          </w:p>
        </w:tc>
        <w:tc>
          <w:tcPr>
            <w:tcW w:w="627" w:type="dxa"/>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sz w:val="20"/>
                <w:szCs w:val="20"/>
              </w:rPr>
              <w:t>3.1</w:t>
            </w:r>
          </w:p>
        </w:tc>
        <w:tc>
          <w:tcPr>
            <w:tcW w:w="6602" w:type="dxa"/>
            <w:shd w:val="clear" w:color="auto" w:fill="auto"/>
            <w:vAlign w:val="center"/>
          </w:tcPr>
          <w:p w:rsidR="00227B53" w:rsidRPr="00AA027C" w:rsidRDefault="00227B53" w:rsidP="00C55B43">
            <w:pPr>
              <w:spacing w:line="240" w:lineRule="auto"/>
              <w:jc w:val="both"/>
              <w:rPr>
                <w:rFonts w:ascii="Times New Roman" w:hAnsi="Times New Roman"/>
                <w:sz w:val="20"/>
                <w:szCs w:val="20"/>
              </w:rPr>
            </w:pPr>
            <w:r w:rsidRPr="00AA027C">
              <w:rPr>
                <w:rFonts w:ascii="Times New Roman" w:hAnsi="Times New Roman"/>
                <w:sz w:val="20"/>
                <w:szCs w:val="20"/>
              </w:rPr>
              <w:t>3.1 - 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p>
        </w:tc>
      </w:tr>
      <w:tr w:rsidR="00227B53" w:rsidRPr="00AA027C" w:rsidTr="00C55B43">
        <w:tc>
          <w:tcPr>
            <w:tcW w:w="561" w:type="dxa"/>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sz w:val="20"/>
                <w:szCs w:val="20"/>
              </w:rPr>
              <w:t>25</w:t>
            </w:r>
          </w:p>
        </w:tc>
        <w:tc>
          <w:tcPr>
            <w:tcW w:w="1991" w:type="dxa"/>
            <w:shd w:val="clear" w:color="auto" w:fill="auto"/>
            <w:vAlign w:val="center"/>
          </w:tcPr>
          <w:p w:rsidR="00227B53" w:rsidRPr="00AA027C" w:rsidRDefault="00227B53" w:rsidP="00C55B43">
            <w:pPr>
              <w:pStyle w:val="ConsPlusNormal"/>
              <w:ind w:firstLine="0"/>
              <w:jc w:val="center"/>
              <w:rPr>
                <w:rFonts w:ascii="Times New Roman" w:hAnsi="Times New Roman" w:cs="Times New Roman"/>
              </w:rPr>
            </w:pPr>
            <w:r w:rsidRPr="00AA027C">
              <w:rPr>
                <w:rFonts w:ascii="Times New Roman" w:hAnsi="Times New Roman" w:cs="Times New Roman"/>
              </w:rPr>
              <w:t>Предоставление коммунальных услуг</w:t>
            </w:r>
          </w:p>
        </w:tc>
        <w:tc>
          <w:tcPr>
            <w:tcW w:w="627" w:type="dxa"/>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sz w:val="20"/>
                <w:szCs w:val="20"/>
              </w:rPr>
              <w:t>3.1.1</w:t>
            </w:r>
          </w:p>
        </w:tc>
        <w:tc>
          <w:tcPr>
            <w:tcW w:w="6602" w:type="dxa"/>
            <w:shd w:val="clear" w:color="auto" w:fill="auto"/>
          </w:tcPr>
          <w:p w:rsidR="00227B53" w:rsidRPr="00AA027C" w:rsidRDefault="00227B53" w:rsidP="00C55B43">
            <w:pPr>
              <w:pStyle w:val="ConsPlusNormal"/>
              <w:ind w:firstLine="0"/>
              <w:jc w:val="both"/>
              <w:rPr>
                <w:rFonts w:ascii="Times New Roman" w:hAnsi="Times New Roman" w:cs="Times New Roman"/>
              </w:rPr>
            </w:pPr>
            <w:r w:rsidRPr="00AA027C">
              <w:rPr>
                <w:rFonts w:ascii="Times New Roman" w:hAnsi="Times New Roman" w:cs="Times New Roman"/>
              </w:rPr>
              <w:t>3.1.1 - 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227B53" w:rsidRPr="00AA027C" w:rsidTr="00C55B43">
        <w:tc>
          <w:tcPr>
            <w:tcW w:w="561" w:type="dxa"/>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sz w:val="20"/>
                <w:szCs w:val="20"/>
              </w:rPr>
              <w:t>26</w:t>
            </w:r>
          </w:p>
        </w:tc>
        <w:tc>
          <w:tcPr>
            <w:tcW w:w="1991" w:type="dxa"/>
            <w:shd w:val="clear" w:color="auto" w:fill="auto"/>
            <w:vAlign w:val="center"/>
          </w:tcPr>
          <w:p w:rsidR="00227B53" w:rsidRPr="00AA027C" w:rsidRDefault="00227B53" w:rsidP="00C55B43">
            <w:pPr>
              <w:pStyle w:val="ConsPlusNormal"/>
              <w:ind w:left="-98" w:right="-113" w:firstLine="98"/>
              <w:jc w:val="center"/>
              <w:rPr>
                <w:rFonts w:ascii="Times New Roman" w:hAnsi="Times New Roman" w:cs="Times New Roman"/>
              </w:rPr>
            </w:pPr>
            <w:r w:rsidRPr="00AA027C">
              <w:rPr>
                <w:rFonts w:ascii="Times New Roman" w:hAnsi="Times New Roman" w:cs="Times New Roman"/>
              </w:rPr>
              <w:t>Административные здания организаций, обеспечивающих предоставление коммунальных услуг</w:t>
            </w:r>
          </w:p>
        </w:tc>
        <w:tc>
          <w:tcPr>
            <w:tcW w:w="627" w:type="dxa"/>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sz w:val="20"/>
                <w:szCs w:val="20"/>
              </w:rPr>
              <w:t>3.1.2</w:t>
            </w:r>
          </w:p>
        </w:tc>
        <w:tc>
          <w:tcPr>
            <w:tcW w:w="6602" w:type="dxa"/>
            <w:shd w:val="clear" w:color="auto" w:fill="auto"/>
            <w:vAlign w:val="center"/>
          </w:tcPr>
          <w:p w:rsidR="00227B53" w:rsidRPr="00AA027C" w:rsidRDefault="00227B53" w:rsidP="00C55B43">
            <w:pPr>
              <w:pStyle w:val="ConsPlusNormal"/>
              <w:ind w:firstLine="0"/>
              <w:rPr>
                <w:rFonts w:ascii="Times New Roman" w:hAnsi="Times New Roman" w:cs="Times New Roman"/>
              </w:rPr>
            </w:pPr>
            <w:r w:rsidRPr="00AA027C">
              <w:rPr>
                <w:rFonts w:ascii="Times New Roman" w:hAnsi="Times New Roman" w:cs="Times New Roman"/>
              </w:rPr>
              <w:t>3.1.2 - Размещение зданий, предназначенных для приема физических и юридических лиц в связи с предоставлением им коммунальных услуг</w:t>
            </w:r>
          </w:p>
        </w:tc>
      </w:tr>
      <w:tr w:rsidR="00227B53" w:rsidRPr="00AA027C" w:rsidTr="00C55B43">
        <w:tc>
          <w:tcPr>
            <w:tcW w:w="561" w:type="dxa"/>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sz w:val="20"/>
                <w:szCs w:val="20"/>
              </w:rPr>
              <w:t>27</w:t>
            </w:r>
          </w:p>
        </w:tc>
        <w:tc>
          <w:tcPr>
            <w:tcW w:w="1991" w:type="dxa"/>
            <w:shd w:val="clear" w:color="auto" w:fill="auto"/>
            <w:vAlign w:val="center"/>
          </w:tcPr>
          <w:p w:rsidR="00227B53" w:rsidRPr="00AA027C" w:rsidRDefault="00227B53" w:rsidP="00C55B43">
            <w:pPr>
              <w:spacing w:line="240" w:lineRule="auto"/>
              <w:ind w:left="-103" w:right="-112"/>
              <w:rPr>
                <w:rFonts w:ascii="Times New Roman" w:hAnsi="Times New Roman"/>
                <w:sz w:val="20"/>
                <w:szCs w:val="20"/>
              </w:rPr>
            </w:pPr>
            <w:r w:rsidRPr="00AA027C">
              <w:rPr>
                <w:rFonts w:ascii="Times New Roman" w:hAnsi="Times New Roman"/>
                <w:sz w:val="20"/>
                <w:szCs w:val="20"/>
              </w:rPr>
              <w:t>Выпас сельскохозяйственных животных</w:t>
            </w:r>
          </w:p>
        </w:tc>
        <w:tc>
          <w:tcPr>
            <w:tcW w:w="627" w:type="dxa"/>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sz w:val="20"/>
                <w:szCs w:val="20"/>
              </w:rPr>
              <w:t>1.20</w:t>
            </w:r>
          </w:p>
        </w:tc>
        <w:tc>
          <w:tcPr>
            <w:tcW w:w="6602" w:type="dxa"/>
            <w:shd w:val="clear" w:color="auto" w:fill="auto"/>
            <w:vAlign w:val="center"/>
          </w:tcPr>
          <w:p w:rsidR="00227B53" w:rsidRPr="00AA027C" w:rsidRDefault="00227B53" w:rsidP="00C55B43">
            <w:pPr>
              <w:spacing w:line="240" w:lineRule="auto"/>
              <w:jc w:val="both"/>
              <w:rPr>
                <w:rFonts w:ascii="Times New Roman" w:hAnsi="Times New Roman"/>
                <w:sz w:val="20"/>
                <w:szCs w:val="20"/>
              </w:rPr>
            </w:pPr>
            <w:r w:rsidRPr="00AA027C">
              <w:rPr>
                <w:rFonts w:ascii="Times New Roman" w:hAnsi="Times New Roman"/>
                <w:sz w:val="20"/>
                <w:szCs w:val="20"/>
              </w:rPr>
              <w:t>1.20 - Выпас сельскохозяйственных животных</w:t>
            </w:r>
          </w:p>
        </w:tc>
      </w:tr>
      <w:tr w:rsidR="00227B53" w:rsidRPr="00AA027C" w:rsidTr="00C55B43">
        <w:tc>
          <w:tcPr>
            <w:tcW w:w="561" w:type="dxa"/>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sz w:val="20"/>
                <w:szCs w:val="20"/>
              </w:rPr>
              <w:t>28</w:t>
            </w:r>
          </w:p>
        </w:tc>
        <w:tc>
          <w:tcPr>
            <w:tcW w:w="1991" w:type="dxa"/>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sz w:val="20"/>
                <w:szCs w:val="20"/>
              </w:rPr>
              <w:t>Связь</w:t>
            </w:r>
          </w:p>
        </w:tc>
        <w:tc>
          <w:tcPr>
            <w:tcW w:w="627" w:type="dxa"/>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sz w:val="20"/>
                <w:szCs w:val="20"/>
              </w:rPr>
              <w:t>6.8</w:t>
            </w:r>
          </w:p>
        </w:tc>
        <w:tc>
          <w:tcPr>
            <w:tcW w:w="6602" w:type="dxa"/>
            <w:shd w:val="clear" w:color="auto" w:fill="auto"/>
          </w:tcPr>
          <w:p w:rsidR="00227B53" w:rsidRPr="00AA027C" w:rsidRDefault="00227B53" w:rsidP="00C55B43">
            <w:pPr>
              <w:spacing w:line="240" w:lineRule="auto"/>
              <w:jc w:val="both"/>
              <w:rPr>
                <w:rFonts w:ascii="Times New Roman" w:hAnsi="Times New Roman"/>
                <w:sz w:val="20"/>
                <w:szCs w:val="20"/>
              </w:rPr>
            </w:pPr>
            <w:r w:rsidRPr="00AA027C">
              <w:rPr>
                <w:rFonts w:ascii="Times New Roman" w:hAnsi="Times New Roman"/>
                <w:sz w:val="20"/>
                <w:szCs w:val="20"/>
              </w:rPr>
              <w:t>6.8 - 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кодами 3.1.1, 3.2.3</w:t>
            </w:r>
          </w:p>
        </w:tc>
      </w:tr>
      <w:tr w:rsidR="00227B53" w:rsidRPr="00AA027C" w:rsidTr="00C55B43">
        <w:tc>
          <w:tcPr>
            <w:tcW w:w="561" w:type="dxa"/>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sz w:val="20"/>
                <w:szCs w:val="20"/>
              </w:rPr>
              <w:t>29</w:t>
            </w:r>
          </w:p>
        </w:tc>
        <w:tc>
          <w:tcPr>
            <w:tcW w:w="1991" w:type="dxa"/>
            <w:shd w:val="clear" w:color="auto" w:fill="auto"/>
            <w:vAlign w:val="center"/>
          </w:tcPr>
          <w:p w:rsidR="00227B53" w:rsidRPr="00AA027C" w:rsidRDefault="00227B53" w:rsidP="00C55B43">
            <w:pPr>
              <w:pStyle w:val="ConsPlusNormal"/>
              <w:ind w:firstLine="0"/>
              <w:jc w:val="center"/>
              <w:rPr>
                <w:rFonts w:ascii="Times New Roman" w:hAnsi="Times New Roman" w:cs="Times New Roman"/>
              </w:rPr>
            </w:pPr>
            <w:r w:rsidRPr="00AA027C">
              <w:rPr>
                <w:rFonts w:ascii="Times New Roman" w:hAnsi="Times New Roman" w:cs="Times New Roman"/>
              </w:rPr>
              <w:t>Размещение автомобильных дорог</w:t>
            </w:r>
          </w:p>
        </w:tc>
        <w:tc>
          <w:tcPr>
            <w:tcW w:w="627" w:type="dxa"/>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sz w:val="20"/>
                <w:szCs w:val="20"/>
              </w:rPr>
              <w:t xml:space="preserve">7.2.1 </w:t>
            </w:r>
          </w:p>
        </w:tc>
        <w:tc>
          <w:tcPr>
            <w:tcW w:w="6602" w:type="dxa"/>
            <w:shd w:val="clear" w:color="auto" w:fill="auto"/>
          </w:tcPr>
          <w:p w:rsidR="00227B53" w:rsidRPr="00AA027C" w:rsidRDefault="00227B53" w:rsidP="00C55B43">
            <w:pPr>
              <w:pStyle w:val="ConsPlusNormal"/>
              <w:ind w:firstLine="0"/>
              <w:jc w:val="both"/>
              <w:rPr>
                <w:rFonts w:ascii="Times New Roman" w:hAnsi="Times New Roman" w:cs="Times New Roman"/>
              </w:rPr>
            </w:pPr>
            <w:r w:rsidRPr="00AA027C">
              <w:rPr>
                <w:rFonts w:ascii="Times New Roman" w:hAnsi="Times New Roman" w:cs="Times New Roman"/>
              </w:rPr>
              <w:t>7.2.1 - 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p w:rsidR="00227B53" w:rsidRPr="00AA027C" w:rsidRDefault="00227B53" w:rsidP="00C55B43">
            <w:pPr>
              <w:pStyle w:val="ConsPlusNormal"/>
              <w:ind w:firstLine="0"/>
              <w:jc w:val="both"/>
              <w:rPr>
                <w:rFonts w:ascii="Times New Roman" w:hAnsi="Times New Roman" w:cs="Times New Roman"/>
              </w:rPr>
            </w:pPr>
            <w:r w:rsidRPr="00AA027C">
              <w:rPr>
                <w:rFonts w:ascii="Times New Roman" w:hAnsi="Times New Roman" w:cs="Times New Roman"/>
              </w:rPr>
              <w:lastRenderedPageBreak/>
              <w:t>размещение объектов, предназначенных для размещения постов органов внутренних дел, ответственных за безопасность дорожного движения</w:t>
            </w:r>
          </w:p>
        </w:tc>
      </w:tr>
      <w:tr w:rsidR="00227B53" w:rsidRPr="00AA027C" w:rsidTr="00C55B43">
        <w:tc>
          <w:tcPr>
            <w:tcW w:w="561" w:type="dxa"/>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sz w:val="20"/>
                <w:szCs w:val="20"/>
              </w:rPr>
              <w:lastRenderedPageBreak/>
              <w:t>30</w:t>
            </w:r>
          </w:p>
        </w:tc>
        <w:tc>
          <w:tcPr>
            <w:tcW w:w="1991" w:type="dxa"/>
            <w:shd w:val="clear" w:color="auto" w:fill="auto"/>
            <w:vAlign w:val="center"/>
          </w:tcPr>
          <w:p w:rsidR="00227B53" w:rsidRPr="00AA027C" w:rsidRDefault="00227B53" w:rsidP="00C55B43">
            <w:pPr>
              <w:pStyle w:val="aff7"/>
              <w:jc w:val="center"/>
              <w:rPr>
                <w:sz w:val="20"/>
                <w:szCs w:val="20"/>
              </w:rPr>
            </w:pPr>
            <w:r w:rsidRPr="00AA027C">
              <w:rPr>
                <w:sz w:val="20"/>
                <w:szCs w:val="20"/>
              </w:rPr>
              <w:t>Земельные участки (территории) общего пользования</w:t>
            </w:r>
          </w:p>
        </w:tc>
        <w:tc>
          <w:tcPr>
            <w:tcW w:w="627" w:type="dxa"/>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sz w:val="20"/>
                <w:szCs w:val="20"/>
              </w:rPr>
              <w:t>12.0</w:t>
            </w:r>
          </w:p>
        </w:tc>
        <w:tc>
          <w:tcPr>
            <w:tcW w:w="6602" w:type="dxa"/>
            <w:shd w:val="clear" w:color="auto" w:fill="auto"/>
            <w:vAlign w:val="center"/>
          </w:tcPr>
          <w:p w:rsidR="00227B53" w:rsidRPr="00AA027C" w:rsidRDefault="00227B53" w:rsidP="00C55B43">
            <w:pPr>
              <w:widowControl w:val="0"/>
              <w:spacing w:line="240" w:lineRule="auto"/>
              <w:jc w:val="both"/>
              <w:rPr>
                <w:rFonts w:ascii="Times New Roman" w:hAnsi="Times New Roman"/>
                <w:sz w:val="20"/>
                <w:szCs w:val="20"/>
              </w:rPr>
            </w:pPr>
            <w:r w:rsidRPr="00AA027C">
              <w:rPr>
                <w:rFonts w:ascii="Times New Roman" w:hAnsi="Times New Roman"/>
                <w:sz w:val="20"/>
                <w:szCs w:val="20"/>
              </w:rPr>
              <w:t>12.0 - 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r w:rsidR="00227B53" w:rsidRPr="00AA027C" w:rsidTr="00C55B43">
        <w:tc>
          <w:tcPr>
            <w:tcW w:w="561" w:type="dxa"/>
            <w:shd w:val="clear" w:color="auto" w:fill="auto"/>
            <w:vAlign w:val="center"/>
          </w:tcPr>
          <w:p w:rsidR="00227B53" w:rsidRDefault="00227B53" w:rsidP="00C55B43">
            <w:pPr>
              <w:spacing w:line="240" w:lineRule="auto"/>
              <w:rPr>
                <w:rFonts w:ascii="Times New Roman" w:hAnsi="Times New Roman"/>
                <w:sz w:val="20"/>
                <w:szCs w:val="20"/>
              </w:rPr>
            </w:pPr>
            <w:r>
              <w:rPr>
                <w:rFonts w:ascii="Times New Roman" w:hAnsi="Times New Roman"/>
                <w:sz w:val="20"/>
                <w:szCs w:val="20"/>
              </w:rPr>
              <w:t>31</w:t>
            </w:r>
          </w:p>
        </w:tc>
        <w:tc>
          <w:tcPr>
            <w:tcW w:w="1991" w:type="dxa"/>
            <w:shd w:val="clear" w:color="auto" w:fill="auto"/>
            <w:vAlign w:val="center"/>
          </w:tcPr>
          <w:p w:rsidR="00227B53" w:rsidRPr="00EA61B8" w:rsidRDefault="00227B53" w:rsidP="00C55B43">
            <w:pPr>
              <w:spacing w:line="240" w:lineRule="auto"/>
              <w:rPr>
                <w:rFonts w:ascii="Times New Roman" w:hAnsi="Times New Roman"/>
                <w:sz w:val="20"/>
                <w:szCs w:val="20"/>
              </w:rPr>
            </w:pPr>
            <w:r w:rsidRPr="00EA61B8">
              <w:rPr>
                <w:rFonts w:ascii="Times New Roman" w:eastAsia="Times New Roman" w:hAnsi="Times New Roman"/>
                <w:sz w:val="20"/>
                <w:szCs w:val="20"/>
                <w:lang w:eastAsia="ru-RU"/>
              </w:rPr>
              <w:t>Садоводство</w:t>
            </w:r>
          </w:p>
        </w:tc>
        <w:tc>
          <w:tcPr>
            <w:tcW w:w="627" w:type="dxa"/>
            <w:shd w:val="clear" w:color="auto" w:fill="auto"/>
            <w:vAlign w:val="center"/>
          </w:tcPr>
          <w:p w:rsidR="00227B53" w:rsidRPr="00544DCD" w:rsidRDefault="00227B53" w:rsidP="00C55B43">
            <w:pPr>
              <w:spacing w:line="240" w:lineRule="auto"/>
              <w:rPr>
                <w:rFonts w:ascii="Times New Roman" w:hAnsi="Times New Roman"/>
                <w:sz w:val="20"/>
                <w:szCs w:val="20"/>
              </w:rPr>
            </w:pPr>
            <w:r>
              <w:rPr>
                <w:rFonts w:ascii="Times New Roman" w:hAnsi="Times New Roman"/>
                <w:sz w:val="20"/>
                <w:szCs w:val="20"/>
              </w:rPr>
              <w:t>1.5</w:t>
            </w:r>
          </w:p>
        </w:tc>
        <w:tc>
          <w:tcPr>
            <w:tcW w:w="6602" w:type="dxa"/>
            <w:shd w:val="clear" w:color="auto" w:fill="auto"/>
            <w:vAlign w:val="center"/>
          </w:tcPr>
          <w:p w:rsidR="00227B53" w:rsidRPr="00544DCD" w:rsidRDefault="00227B53" w:rsidP="00C55B43">
            <w:pPr>
              <w:spacing w:line="240" w:lineRule="auto"/>
              <w:jc w:val="both"/>
              <w:rPr>
                <w:rFonts w:ascii="Times New Roman" w:hAnsi="Times New Roman"/>
                <w:sz w:val="20"/>
                <w:szCs w:val="20"/>
              </w:rPr>
            </w:pPr>
            <w:r>
              <w:rPr>
                <w:rFonts w:ascii="Times New Roman" w:hAnsi="Times New Roman"/>
                <w:sz w:val="20"/>
                <w:szCs w:val="20"/>
              </w:rPr>
              <w:t xml:space="preserve">1.5 - </w:t>
            </w:r>
            <w:r w:rsidRPr="00EA61B8">
              <w:rPr>
                <w:rFonts w:ascii="Times New Roman" w:eastAsia="Times New Roman" w:hAnsi="Times New Roman"/>
                <w:sz w:val="20"/>
                <w:szCs w:val="20"/>
                <w:lang w:eastAsia="ru-RU"/>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r>
      <w:tr w:rsidR="00227B53" w:rsidRPr="00AA027C" w:rsidTr="00C55B43">
        <w:tc>
          <w:tcPr>
            <w:tcW w:w="9781" w:type="dxa"/>
            <w:gridSpan w:val="4"/>
            <w:shd w:val="clear" w:color="auto" w:fill="auto"/>
            <w:vAlign w:val="center"/>
          </w:tcPr>
          <w:p w:rsidR="00227B53" w:rsidRPr="00AA027C" w:rsidRDefault="00227B53" w:rsidP="00C55B43">
            <w:pPr>
              <w:spacing w:line="240" w:lineRule="auto"/>
              <w:rPr>
                <w:rFonts w:ascii="Times New Roman" w:hAnsi="Times New Roman"/>
                <w:b/>
                <w:sz w:val="20"/>
                <w:szCs w:val="20"/>
              </w:rPr>
            </w:pPr>
            <w:r w:rsidRPr="00AA027C">
              <w:rPr>
                <w:rFonts w:ascii="Times New Roman" w:hAnsi="Times New Roman"/>
                <w:b/>
                <w:sz w:val="20"/>
                <w:szCs w:val="20"/>
              </w:rPr>
              <w:t>Условно разрешенные виды использования</w:t>
            </w:r>
          </w:p>
        </w:tc>
      </w:tr>
      <w:tr w:rsidR="00227B53" w:rsidRPr="00AA027C" w:rsidTr="00C55B43">
        <w:tc>
          <w:tcPr>
            <w:tcW w:w="561" w:type="dxa"/>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sz w:val="20"/>
                <w:szCs w:val="20"/>
              </w:rPr>
              <w:t>3</w:t>
            </w:r>
            <w:r>
              <w:rPr>
                <w:rFonts w:ascii="Times New Roman" w:hAnsi="Times New Roman"/>
                <w:sz w:val="20"/>
                <w:szCs w:val="20"/>
              </w:rPr>
              <w:t>2</w:t>
            </w:r>
          </w:p>
        </w:tc>
        <w:tc>
          <w:tcPr>
            <w:tcW w:w="1991" w:type="dxa"/>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sz w:val="20"/>
                <w:szCs w:val="20"/>
              </w:rPr>
              <w:t>Историко-культурная деятельность</w:t>
            </w:r>
          </w:p>
        </w:tc>
        <w:tc>
          <w:tcPr>
            <w:tcW w:w="627" w:type="dxa"/>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sz w:val="20"/>
                <w:szCs w:val="20"/>
              </w:rPr>
              <w:t>9.3</w:t>
            </w:r>
          </w:p>
        </w:tc>
        <w:tc>
          <w:tcPr>
            <w:tcW w:w="6602" w:type="dxa"/>
            <w:shd w:val="clear" w:color="auto" w:fill="auto"/>
          </w:tcPr>
          <w:p w:rsidR="00227B53" w:rsidRPr="00AA027C" w:rsidRDefault="00227B53" w:rsidP="00C55B43">
            <w:pPr>
              <w:spacing w:line="240" w:lineRule="auto"/>
              <w:jc w:val="both"/>
              <w:rPr>
                <w:rFonts w:ascii="Times New Roman" w:hAnsi="Times New Roman"/>
                <w:sz w:val="20"/>
                <w:szCs w:val="20"/>
              </w:rPr>
            </w:pPr>
            <w:r w:rsidRPr="00AA027C">
              <w:rPr>
                <w:rFonts w:ascii="Times New Roman" w:hAnsi="Times New Roman"/>
                <w:sz w:val="20"/>
                <w:szCs w:val="20"/>
              </w:rPr>
              <w:t>9.3 - </w:t>
            </w:r>
            <w:r w:rsidRPr="00AA027C">
              <w:rPr>
                <w:rFonts w:ascii="Times New Roman" w:eastAsia="Times New Roman" w:hAnsi="Times New Roman"/>
                <w:sz w:val="20"/>
                <w:szCs w:val="20"/>
                <w:lang w:eastAsia="ru-RU"/>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w:t>
            </w:r>
            <w:r w:rsidRPr="00AA027C">
              <w:rPr>
                <w:rFonts w:ascii="Times New Roman" w:hAnsi="Times New Roman"/>
                <w:sz w:val="20"/>
                <w:szCs w:val="20"/>
              </w:rPr>
              <w:t xml:space="preserve"> исторических поселений</w:t>
            </w:r>
            <w:r w:rsidRPr="00AA027C">
              <w:rPr>
                <w:rFonts w:ascii="Times New Roman" w:eastAsia="Times New Roman" w:hAnsi="Times New Roman"/>
                <w:sz w:val="20"/>
                <w:szCs w:val="20"/>
                <w:lang w:eastAsia="ru-RU"/>
              </w:rPr>
              <w:t>,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r w:rsidR="00227B53" w:rsidRPr="00AA027C" w:rsidTr="00C55B43">
        <w:tc>
          <w:tcPr>
            <w:tcW w:w="9781" w:type="dxa"/>
            <w:gridSpan w:val="4"/>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b/>
                <w:sz w:val="20"/>
                <w:szCs w:val="20"/>
              </w:rPr>
              <w:t>Вспомогательные виды разрешённого использования,</w:t>
            </w:r>
            <w:r w:rsidRPr="00AA027C">
              <w:t xml:space="preserve"> </w:t>
            </w:r>
            <w:r w:rsidRPr="00AA027C">
              <w:rPr>
                <w:rFonts w:ascii="Times New Roman" w:hAnsi="Times New Roman"/>
                <w:b/>
                <w:sz w:val="20"/>
                <w:szCs w:val="20"/>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227B53" w:rsidRPr="00AA027C" w:rsidTr="00C55B43">
        <w:tc>
          <w:tcPr>
            <w:tcW w:w="9781" w:type="dxa"/>
            <w:gridSpan w:val="4"/>
            <w:shd w:val="clear" w:color="auto" w:fill="auto"/>
            <w:vAlign w:val="center"/>
          </w:tcPr>
          <w:p w:rsidR="00227B53" w:rsidRPr="00AA027C" w:rsidRDefault="00227B53" w:rsidP="00C55B43">
            <w:pPr>
              <w:spacing w:line="240" w:lineRule="auto"/>
              <w:rPr>
                <w:rFonts w:ascii="Times New Roman" w:hAnsi="Times New Roman"/>
                <w:sz w:val="20"/>
                <w:szCs w:val="20"/>
              </w:rPr>
            </w:pPr>
            <w:r>
              <w:rPr>
                <w:rFonts w:ascii="Times New Roman" w:hAnsi="Times New Roman"/>
                <w:sz w:val="20"/>
                <w:szCs w:val="20"/>
              </w:rPr>
              <w:t xml:space="preserve">Для данной зоны - </w:t>
            </w:r>
            <w:r w:rsidRPr="00B800FF">
              <w:rPr>
                <w:rFonts w:ascii="Times New Roman" w:hAnsi="Times New Roman"/>
                <w:sz w:val="20"/>
                <w:szCs w:val="20"/>
              </w:rPr>
              <w:t>Вспомогательные виды разрешённого использования</w:t>
            </w:r>
            <w:r>
              <w:rPr>
                <w:rFonts w:ascii="Times New Roman" w:hAnsi="Times New Roman"/>
                <w:b/>
                <w:sz w:val="20"/>
                <w:szCs w:val="20"/>
              </w:rPr>
              <w:t xml:space="preserve"> не устанавливаются</w:t>
            </w:r>
          </w:p>
        </w:tc>
      </w:tr>
    </w:tbl>
    <w:p w:rsidR="00227B53" w:rsidRPr="00AA027C" w:rsidRDefault="00227B53" w:rsidP="00227B53">
      <w:pPr>
        <w:widowControl w:val="0"/>
        <w:spacing w:line="240" w:lineRule="auto"/>
        <w:ind w:firstLine="709"/>
        <w:jc w:val="both"/>
        <w:rPr>
          <w:rFonts w:ascii="Times New Roman" w:hAnsi="Times New Roman"/>
          <w:b/>
          <w:sz w:val="24"/>
          <w:szCs w:val="24"/>
        </w:rPr>
      </w:pPr>
      <w:r w:rsidRPr="00AA027C">
        <w:rPr>
          <w:rFonts w:ascii="Times New Roman" w:hAnsi="Times New Roman"/>
          <w:b/>
          <w:sz w:val="24"/>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227B53" w:rsidRPr="0067237B" w:rsidRDefault="00227B53" w:rsidP="00227B53">
      <w:pPr>
        <w:pStyle w:val="af2"/>
        <w:widowControl w:val="0"/>
        <w:suppressAutoHyphens/>
        <w:spacing w:after="0" w:line="240" w:lineRule="auto"/>
        <w:ind w:left="0" w:firstLine="709"/>
        <w:jc w:val="both"/>
        <w:rPr>
          <w:rFonts w:ascii="Times New Roman" w:eastAsia="Times New Roman" w:hAnsi="Times New Roman"/>
          <w:sz w:val="24"/>
          <w:szCs w:val="24"/>
          <w:lang w:eastAsia="ru-RU"/>
        </w:rPr>
      </w:pPr>
      <w:bookmarkStart w:id="275" w:name="_Toc515091932"/>
      <w:bookmarkStart w:id="276" w:name="_Toc515096896"/>
      <w:bookmarkStart w:id="277" w:name="_Toc41981606"/>
      <w:r w:rsidRPr="0067237B">
        <w:rPr>
          <w:rFonts w:ascii="Times New Roman" w:eastAsia="Times New Roman" w:hAnsi="Times New Roman"/>
          <w:sz w:val="24"/>
          <w:szCs w:val="24"/>
          <w:lang w:eastAsia="ru-RU"/>
        </w:rPr>
        <w:noBreakHyphen/>
        <w:t> минимальный размер земельного участка – не устанавливается;</w:t>
      </w:r>
    </w:p>
    <w:p w:rsidR="00227B53" w:rsidRPr="0067237B" w:rsidRDefault="00227B53" w:rsidP="00227B53">
      <w:pPr>
        <w:pStyle w:val="af2"/>
        <w:widowControl w:val="0"/>
        <w:suppressAutoHyphens/>
        <w:spacing w:after="0" w:line="240" w:lineRule="auto"/>
        <w:ind w:left="0" w:firstLine="709"/>
        <w:jc w:val="both"/>
        <w:rPr>
          <w:rFonts w:ascii="Times New Roman" w:eastAsia="Times New Roman" w:hAnsi="Times New Roman"/>
          <w:sz w:val="24"/>
          <w:szCs w:val="24"/>
          <w:lang w:eastAsia="ru-RU"/>
        </w:rPr>
      </w:pPr>
      <w:r w:rsidRPr="0067237B">
        <w:rPr>
          <w:rFonts w:ascii="Times New Roman" w:eastAsia="Times New Roman" w:hAnsi="Times New Roman"/>
          <w:sz w:val="24"/>
          <w:szCs w:val="24"/>
          <w:lang w:eastAsia="ru-RU"/>
        </w:rPr>
        <w:noBreakHyphen/>
        <w:t> максимальный размер земельного участка – не устанавливается;</w:t>
      </w:r>
    </w:p>
    <w:p w:rsidR="00227B53" w:rsidRPr="0067237B" w:rsidRDefault="00227B53" w:rsidP="00227B53">
      <w:pPr>
        <w:pStyle w:val="af2"/>
        <w:widowControl w:val="0"/>
        <w:suppressAutoHyphens/>
        <w:spacing w:after="0" w:line="240" w:lineRule="auto"/>
        <w:ind w:left="0" w:firstLine="709"/>
        <w:jc w:val="both"/>
        <w:rPr>
          <w:rFonts w:ascii="Times New Roman" w:hAnsi="Times New Roman"/>
          <w:sz w:val="24"/>
          <w:szCs w:val="24"/>
          <w:lang w:eastAsia="ru-RU"/>
        </w:rPr>
      </w:pPr>
      <w:r w:rsidRPr="0067237B">
        <w:rPr>
          <w:rFonts w:ascii="Times New Roman" w:hAnsi="Times New Roman"/>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Pr="0067237B">
        <w:rPr>
          <w:rFonts w:ascii="Times New Roman" w:hAnsi="Times New Roman"/>
          <w:sz w:val="24"/>
          <w:szCs w:val="24"/>
          <w:lang w:eastAsia="ru-RU"/>
        </w:rPr>
        <w:t xml:space="preserve"> – не устанавливается; </w:t>
      </w:r>
    </w:p>
    <w:p w:rsidR="00227B53" w:rsidRPr="0067237B" w:rsidRDefault="00227B53" w:rsidP="00227B53">
      <w:pPr>
        <w:pStyle w:val="af2"/>
        <w:widowControl w:val="0"/>
        <w:suppressAutoHyphens/>
        <w:spacing w:after="0" w:line="240" w:lineRule="auto"/>
        <w:ind w:left="0" w:firstLine="709"/>
        <w:jc w:val="both"/>
        <w:rPr>
          <w:rFonts w:ascii="Times New Roman" w:hAnsi="Times New Roman"/>
          <w:sz w:val="24"/>
          <w:szCs w:val="24"/>
          <w:lang w:eastAsia="ru-RU"/>
        </w:rPr>
      </w:pPr>
      <w:r w:rsidRPr="0067237B">
        <w:rPr>
          <w:rFonts w:ascii="Times New Roman" w:hAnsi="Times New Roman"/>
          <w:sz w:val="24"/>
          <w:szCs w:val="24"/>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227B53" w:rsidRPr="0067237B" w:rsidRDefault="00227B53" w:rsidP="00227B53">
      <w:pPr>
        <w:widowControl w:val="0"/>
        <w:autoSpaceDE w:val="0"/>
        <w:autoSpaceDN w:val="0"/>
        <w:adjustRightInd w:val="0"/>
        <w:spacing w:line="240" w:lineRule="auto"/>
        <w:ind w:firstLine="709"/>
        <w:jc w:val="both"/>
        <w:rPr>
          <w:rFonts w:ascii="Times New Roman" w:eastAsia="Times New Roman" w:hAnsi="Times New Roman"/>
          <w:sz w:val="24"/>
          <w:szCs w:val="24"/>
          <w:lang w:eastAsia="ru-RU"/>
        </w:rPr>
      </w:pPr>
      <w:r w:rsidRPr="0067237B">
        <w:rPr>
          <w:rFonts w:ascii="Times New Roman" w:eastAsia="Times New Roman" w:hAnsi="Times New Roman"/>
          <w:sz w:val="24"/>
          <w:szCs w:val="24"/>
          <w:lang w:eastAsia="ru-RU"/>
        </w:rPr>
        <w:noBreakHyphen/>
        <w:t> максимальный процент застройки – 50%;</w:t>
      </w:r>
    </w:p>
    <w:p w:rsidR="00227B53" w:rsidRPr="00BB4857" w:rsidRDefault="00227B53" w:rsidP="00227B53">
      <w:pPr>
        <w:pStyle w:val="af2"/>
        <w:widowControl w:val="0"/>
        <w:suppressAutoHyphens/>
        <w:spacing w:after="0" w:line="240" w:lineRule="auto"/>
        <w:ind w:left="0" w:firstLine="709"/>
        <w:jc w:val="both"/>
        <w:rPr>
          <w:rFonts w:ascii="Times New Roman" w:eastAsia="Times New Roman" w:hAnsi="Times New Roman"/>
          <w:b/>
          <w:sz w:val="24"/>
          <w:szCs w:val="24"/>
          <w:lang w:eastAsia="ru-RU"/>
        </w:rPr>
      </w:pPr>
      <w:r w:rsidRPr="00BB4857">
        <w:rPr>
          <w:rFonts w:ascii="Times New Roman" w:eastAsia="Times New Roman" w:hAnsi="Times New Roman"/>
          <w:b/>
          <w:sz w:val="24"/>
          <w:szCs w:val="24"/>
          <w:lang w:eastAsia="ru-RU"/>
        </w:rPr>
        <w:t>максимальная высота от уровня земли</w:t>
      </w:r>
      <w:r>
        <w:rPr>
          <w:rFonts w:ascii="Times New Roman" w:eastAsia="Times New Roman" w:hAnsi="Times New Roman"/>
          <w:b/>
          <w:sz w:val="24"/>
          <w:szCs w:val="24"/>
          <w:lang w:eastAsia="ru-RU"/>
        </w:rPr>
        <w:t xml:space="preserve"> основного строения</w:t>
      </w:r>
      <w:r w:rsidRPr="00BB4857">
        <w:rPr>
          <w:rFonts w:ascii="Times New Roman" w:eastAsia="Times New Roman" w:hAnsi="Times New Roman"/>
          <w:b/>
          <w:sz w:val="24"/>
          <w:szCs w:val="24"/>
          <w:lang w:eastAsia="ru-RU"/>
        </w:rPr>
        <w:t xml:space="preserve">: </w:t>
      </w:r>
    </w:p>
    <w:p w:rsidR="00227B53" w:rsidRPr="00AA027C" w:rsidRDefault="00227B53" w:rsidP="00227B53">
      <w:pPr>
        <w:pStyle w:val="af2"/>
        <w:widowControl w:val="0"/>
        <w:suppressAutoHyphens/>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noBreakHyphen/>
        <w:t> </w:t>
      </w:r>
      <w:r w:rsidRPr="00AA027C">
        <w:rPr>
          <w:rFonts w:ascii="Times New Roman" w:eastAsia="Times New Roman" w:hAnsi="Times New Roman"/>
          <w:sz w:val="24"/>
          <w:szCs w:val="24"/>
          <w:lang w:eastAsia="ru-RU"/>
        </w:rPr>
        <w:t>до верха плоской кровли - не более 1</w:t>
      </w:r>
      <w:r>
        <w:rPr>
          <w:rFonts w:ascii="Times New Roman" w:eastAsia="Times New Roman" w:hAnsi="Times New Roman"/>
          <w:sz w:val="24"/>
          <w:szCs w:val="24"/>
          <w:lang w:eastAsia="ru-RU"/>
        </w:rPr>
        <w:t>2</w:t>
      </w:r>
      <w:r w:rsidRPr="00AA027C">
        <w:rPr>
          <w:rFonts w:ascii="Times New Roman" w:eastAsia="Times New Roman" w:hAnsi="Times New Roman"/>
          <w:sz w:val="24"/>
          <w:szCs w:val="24"/>
          <w:lang w:eastAsia="ru-RU"/>
        </w:rPr>
        <w:t xml:space="preserve"> м; </w:t>
      </w:r>
    </w:p>
    <w:p w:rsidR="00227B53" w:rsidRPr="00AA027C" w:rsidRDefault="00227B53" w:rsidP="00227B53">
      <w:pPr>
        <w:pStyle w:val="af2"/>
        <w:widowControl w:val="0"/>
        <w:suppressAutoHyphens/>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noBreakHyphen/>
        <w:t> </w:t>
      </w:r>
      <w:r w:rsidRPr="00AA027C">
        <w:rPr>
          <w:rFonts w:ascii="Times New Roman" w:eastAsia="Times New Roman" w:hAnsi="Times New Roman"/>
          <w:sz w:val="24"/>
          <w:szCs w:val="24"/>
          <w:lang w:eastAsia="ru-RU"/>
        </w:rPr>
        <w:t>до конька скатной кровли - не более 1</w:t>
      </w:r>
      <w:r>
        <w:rPr>
          <w:rFonts w:ascii="Times New Roman" w:eastAsia="Times New Roman" w:hAnsi="Times New Roman"/>
          <w:sz w:val="24"/>
          <w:szCs w:val="24"/>
          <w:lang w:eastAsia="ru-RU"/>
        </w:rPr>
        <w:t>6</w:t>
      </w:r>
      <w:r w:rsidRPr="00AA027C">
        <w:rPr>
          <w:rFonts w:ascii="Times New Roman" w:eastAsia="Times New Roman" w:hAnsi="Times New Roman"/>
          <w:sz w:val="24"/>
          <w:szCs w:val="24"/>
          <w:lang w:eastAsia="ru-RU"/>
        </w:rPr>
        <w:t xml:space="preserve"> м;</w:t>
      </w:r>
    </w:p>
    <w:p w:rsidR="00227B53" w:rsidRPr="002B5D49" w:rsidRDefault="00227B53" w:rsidP="00227B53">
      <w:pPr>
        <w:pStyle w:val="af2"/>
        <w:widowControl w:val="0"/>
        <w:suppressAutoHyphens/>
        <w:spacing w:after="0" w:line="240" w:lineRule="auto"/>
        <w:ind w:left="0" w:firstLine="709"/>
        <w:jc w:val="both"/>
        <w:rPr>
          <w:rFonts w:ascii="Times New Roman" w:eastAsia="Times New Roman" w:hAnsi="Times New Roman"/>
          <w:sz w:val="24"/>
          <w:szCs w:val="24"/>
          <w:lang w:eastAsia="ru-RU"/>
        </w:rPr>
      </w:pPr>
      <w:r w:rsidRPr="002B5D49">
        <w:rPr>
          <w:rFonts w:ascii="Times New Roman" w:eastAsia="Times New Roman" w:hAnsi="Times New Roman"/>
          <w:b/>
          <w:sz w:val="24"/>
          <w:szCs w:val="24"/>
          <w:lang w:eastAsia="ru-RU"/>
        </w:rPr>
        <w:t>для всех вспомогательных строений высота от уровня земли</w:t>
      </w:r>
      <w:r>
        <w:rPr>
          <w:rFonts w:ascii="Times New Roman" w:eastAsia="Times New Roman" w:hAnsi="Times New Roman"/>
          <w:b/>
          <w:sz w:val="24"/>
          <w:szCs w:val="24"/>
          <w:lang w:eastAsia="ru-RU"/>
        </w:rPr>
        <w:t>:</w:t>
      </w:r>
    </w:p>
    <w:p w:rsidR="00227B53" w:rsidRDefault="00227B53" w:rsidP="00227B53">
      <w:pPr>
        <w:pStyle w:val="af2"/>
        <w:widowControl w:val="0"/>
        <w:suppressAutoHyphens/>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noBreakHyphen/>
        <w:t> </w:t>
      </w:r>
      <w:r w:rsidRPr="00AA027C">
        <w:rPr>
          <w:rFonts w:ascii="Times New Roman" w:eastAsia="Times New Roman" w:hAnsi="Times New Roman"/>
          <w:sz w:val="24"/>
          <w:szCs w:val="24"/>
          <w:lang w:eastAsia="ru-RU"/>
        </w:rPr>
        <w:t>до ве</w:t>
      </w:r>
      <w:r>
        <w:rPr>
          <w:rFonts w:ascii="Times New Roman" w:eastAsia="Times New Roman" w:hAnsi="Times New Roman"/>
          <w:sz w:val="24"/>
          <w:szCs w:val="24"/>
          <w:lang w:eastAsia="ru-RU"/>
        </w:rPr>
        <w:t>рха плоской кровли не более 4 м;</w:t>
      </w:r>
      <w:r w:rsidRPr="00AA027C">
        <w:rPr>
          <w:rFonts w:ascii="Times New Roman" w:eastAsia="Times New Roman" w:hAnsi="Times New Roman"/>
          <w:sz w:val="24"/>
          <w:szCs w:val="24"/>
          <w:lang w:eastAsia="ru-RU"/>
        </w:rPr>
        <w:t xml:space="preserve"> </w:t>
      </w:r>
    </w:p>
    <w:p w:rsidR="00227B53" w:rsidRPr="00AA027C" w:rsidRDefault="00227B53" w:rsidP="00227B53">
      <w:pPr>
        <w:pStyle w:val="af2"/>
        <w:widowControl w:val="0"/>
        <w:suppressAutoHyphens/>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noBreakHyphen/>
        <w:t> </w:t>
      </w:r>
      <w:r w:rsidRPr="00AA027C">
        <w:rPr>
          <w:rFonts w:ascii="Times New Roman" w:eastAsia="Times New Roman" w:hAnsi="Times New Roman"/>
          <w:sz w:val="24"/>
          <w:szCs w:val="24"/>
          <w:lang w:eastAsia="ru-RU"/>
        </w:rPr>
        <w:t>до конька скатной кровли - не более 7 м.</w:t>
      </w:r>
    </w:p>
    <w:p w:rsidR="00227B53" w:rsidRPr="00AA027C" w:rsidRDefault="00227B53" w:rsidP="00227B53">
      <w:pPr>
        <w:pStyle w:val="af2"/>
        <w:widowControl w:val="0"/>
        <w:autoSpaceDE w:val="0"/>
        <w:autoSpaceDN w:val="0"/>
        <w:adjustRightInd w:val="0"/>
        <w:spacing w:after="0" w:line="240" w:lineRule="auto"/>
        <w:ind w:left="0" w:firstLine="709"/>
        <w:jc w:val="both"/>
        <w:outlineLvl w:val="2"/>
        <w:rPr>
          <w:rFonts w:ascii="Times New Roman" w:hAnsi="Times New Roman"/>
          <w:b/>
          <w:sz w:val="24"/>
          <w:szCs w:val="24"/>
        </w:rPr>
      </w:pPr>
      <w:r w:rsidRPr="00AA027C">
        <w:rPr>
          <w:rFonts w:ascii="Times New Roman" w:hAnsi="Times New Roman"/>
          <w:b/>
          <w:sz w:val="24"/>
          <w:szCs w:val="24"/>
        </w:rPr>
        <w:t>Ограничения использования земельных участков и объектов капитального строительства.</w:t>
      </w:r>
      <w:bookmarkEnd w:id="275"/>
      <w:bookmarkEnd w:id="276"/>
      <w:bookmarkEnd w:id="277"/>
    </w:p>
    <w:p w:rsidR="00227B53" w:rsidRPr="00AA027C" w:rsidRDefault="00227B53" w:rsidP="00227B53">
      <w:pPr>
        <w:widowControl w:val="0"/>
        <w:autoSpaceDE w:val="0"/>
        <w:autoSpaceDN w:val="0"/>
        <w:adjustRightInd w:val="0"/>
        <w:spacing w:line="240" w:lineRule="auto"/>
        <w:ind w:firstLine="709"/>
        <w:jc w:val="both"/>
        <w:rPr>
          <w:rFonts w:ascii="Times New Roman" w:eastAsia="TimesNewRoman" w:hAnsi="Times New Roman"/>
          <w:sz w:val="24"/>
          <w:szCs w:val="24"/>
          <w:lang w:eastAsia="ru-RU"/>
        </w:rPr>
      </w:pPr>
      <w:r w:rsidRPr="00AA027C">
        <w:rPr>
          <w:rFonts w:ascii="Times New Roman" w:eastAsia="TimesNewRoman" w:hAnsi="Times New Roman"/>
          <w:sz w:val="24"/>
          <w:szCs w:val="24"/>
          <w:lang w:eastAsia="ru-RU"/>
        </w:rPr>
        <w:t xml:space="preserve">Ограничения использования для данной территориальной зоны установлены Главой </w:t>
      </w:r>
      <w:r>
        <w:rPr>
          <w:rFonts w:ascii="Times New Roman" w:eastAsia="TimesNewRoman" w:hAnsi="Times New Roman"/>
          <w:sz w:val="24"/>
          <w:szCs w:val="24"/>
          <w:lang w:eastAsia="ru-RU"/>
        </w:rPr>
        <w:t>9</w:t>
      </w:r>
      <w:r w:rsidRPr="00AA027C">
        <w:rPr>
          <w:rFonts w:ascii="Times New Roman" w:eastAsia="TimesNewRoman" w:hAnsi="Times New Roman"/>
          <w:sz w:val="24"/>
          <w:szCs w:val="24"/>
          <w:lang w:eastAsia="ru-RU"/>
        </w:rPr>
        <w:t xml:space="preserve"> настоящих Правил.</w:t>
      </w:r>
    </w:p>
    <w:p w:rsidR="00227B53" w:rsidRPr="00AA027C" w:rsidRDefault="00227B53" w:rsidP="00227B53">
      <w:pPr>
        <w:pStyle w:val="af2"/>
        <w:widowControl w:val="0"/>
        <w:autoSpaceDE w:val="0"/>
        <w:autoSpaceDN w:val="0"/>
        <w:adjustRightInd w:val="0"/>
        <w:spacing w:after="0" w:line="240" w:lineRule="auto"/>
        <w:ind w:left="0" w:firstLine="709"/>
        <w:jc w:val="both"/>
        <w:rPr>
          <w:rFonts w:ascii="Times New Roman" w:hAnsi="Times New Roman"/>
          <w:b/>
          <w:sz w:val="24"/>
          <w:szCs w:val="24"/>
        </w:rPr>
      </w:pPr>
      <w:r w:rsidRPr="00AA027C">
        <w:rPr>
          <w:rFonts w:ascii="Times New Roman" w:hAnsi="Times New Roman"/>
          <w:b/>
          <w:sz w:val="24"/>
          <w:szCs w:val="24"/>
        </w:rPr>
        <w:t>Виды разрешенного использования для зоны природно-ландшафтной территории в соответствии с местными условиями.</w:t>
      </w:r>
    </w:p>
    <w:p w:rsidR="00227B53" w:rsidRDefault="00227B53" w:rsidP="00227B53">
      <w:pPr>
        <w:widowControl w:val="0"/>
        <w:spacing w:line="240" w:lineRule="auto"/>
        <w:ind w:firstLine="709"/>
        <w:jc w:val="both"/>
        <w:rPr>
          <w:rFonts w:ascii="Times New Roman" w:hAnsi="Times New Roman"/>
          <w:sz w:val="24"/>
          <w:szCs w:val="24"/>
        </w:rPr>
      </w:pPr>
      <w:r w:rsidRPr="00AA027C">
        <w:rPr>
          <w:rFonts w:ascii="Times New Roman" w:hAnsi="Times New Roman"/>
          <w:sz w:val="24"/>
          <w:szCs w:val="24"/>
        </w:rPr>
        <w:t>Код обозначения зоны на карте (схеме) – СХ3.</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1"/>
        <w:gridCol w:w="1991"/>
        <w:gridCol w:w="627"/>
        <w:gridCol w:w="6602"/>
      </w:tblGrid>
      <w:tr w:rsidR="00227B53" w:rsidRPr="00AA027C" w:rsidTr="00C55B43">
        <w:tc>
          <w:tcPr>
            <w:tcW w:w="9781" w:type="dxa"/>
            <w:gridSpan w:val="4"/>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sz w:val="20"/>
                <w:szCs w:val="20"/>
              </w:rPr>
              <w:br w:type="page"/>
            </w:r>
            <w:r w:rsidRPr="00AA027C">
              <w:rPr>
                <w:rFonts w:ascii="Times New Roman" w:hAnsi="Times New Roman"/>
                <w:sz w:val="20"/>
                <w:szCs w:val="20"/>
              </w:rPr>
              <w:br w:type="page"/>
            </w:r>
            <w:r w:rsidRPr="00AA027C">
              <w:rPr>
                <w:rFonts w:ascii="Times New Roman" w:hAnsi="Times New Roman"/>
                <w:b/>
                <w:sz w:val="20"/>
                <w:szCs w:val="20"/>
              </w:rPr>
              <w:t xml:space="preserve">СХ3 – зона природно-ландшафтной территории в соответствии с местными условиями </w:t>
            </w:r>
          </w:p>
        </w:tc>
      </w:tr>
      <w:tr w:rsidR="00227B53" w:rsidRPr="00AA027C" w:rsidTr="00C55B43">
        <w:tc>
          <w:tcPr>
            <w:tcW w:w="561" w:type="dxa"/>
            <w:shd w:val="clear" w:color="auto" w:fill="auto"/>
            <w:vAlign w:val="center"/>
          </w:tcPr>
          <w:p w:rsidR="00227B53" w:rsidRPr="00AA027C" w:rsidRDefault="00227B53" w:rsidP="00C55B43">
            <w:pPr>
              <w:spacing w:line="240" w:lineRule="auto"/>
              <w:rPr>
                <w:rFonts w:ascii="Times New Roman" w:hAnsi="Times New Roman"/>
                <w:b/>
                <w:sz w:val="20"/>
                <w:szCs w:val="20"/>
              </w:rPr>
            </w:pPr>
            <w:r w:rsidRPr="00AA027C">
              <w:rPr>
                <w:rFonts w:ascii="Times New Roman" w:hAnsi="Times New Roman"/>
                <w:b/>
                <w:sz w:val="20"/>
                <w:szCs w:val="20"/>
              </w:rPr>
              <w:t xml:space="preserve">№ </w:t>
            </w:r>
            <w:r w:rsidRPr="00AA027C">
              <w:rPr>
                <w:rFonts w:ascii="Times New Roman" w:hAnsi="Times New Roman"/>
                <w:b/>
                <w:sz w:val="20"/>
                <w:szCs w:val="20"/>
              </w:rPr>
              <w:lastRenderedPageBreak/>
              <w:t>п/п</w:t>
            </w:r>
          </w:p>
        </w:tc>
        <w:tc>
          <w:tcPr>
            <w:tcW w:w="1991" w:type="dxa"/>
            <w:shd w:val="clear" w:color="auto" w:fill="auto"/>
            <w:vAlign w:val="center"/>
          </w:tcPr>
          <w:p w:rsidR="00227B53" w:rsidRPr="00AA027C" w:rsidRDefault="00227B53" w:rsidP="00C55B43">
            <w:pPr>
              <w:spacing w:line="240" w:lineRule="auto"/>
              <w:rPr>
                <w:rFonts w:ascii="Times New Roman" w:hAnsi="Times New Roman"/>
                <w:b/>
                <w:sz w:val="20"/>
                <w:szCs w:val="20"/>
              </w:rPr>
            </w:pPr>
            <w:r w:rsidRPr="00AA027C">
              <w:rPr>
                <w:rFonts w:ascii="Times New Roman" w:hAnsi="Times New Roman"/>
                <w:b/>
                <w:sz w:val="20"/>
                <w:szCs w:val="20"/>
              </w:rPr>
              <w:lastRenderedPageBreak/>
              <w:t xml:space="preserve">Наименование вида разрешенного </w:t>
            </w:r>
            <w:r w:rsidRPr="00AA027C">
              <w:rPr>
                <w:rFonts w:ascii="Times New Roman" w:hAnsi="Times New Roman"/>
                <w:b/>
                <w:sz w:val="20"/>
                <w:szCs w:val="20"/>
              </w:rPr>
              <w:lastRenderedPageBreak/>
              <w:t>использования</w:t>
            </w:r>
          </w:p>
        </w:tc>
        <w:tc>
          <w:tcPr>
            <w:tcW w:w="627" w:type="dxa"/>
            <w:shd w:val="clear" w:color="auto" w:fill="auto"/>
            <w:vAlign w:val="center"/>
          </w:tcPr>
          <w:p w:rsidR="00227B53" w:rsidRPr="00AA027C" w:rsidRDefault="00227B53" w:rsidP="00C55B43">
            <w:pPr>
              <w:spacing w:line="240" w:lineRule="auto"/>
              <w:rPr>
                <w:rFonts w:ascii="Times New Roman" w:hAnsi="Times New Roman"/>
                <w:b/>
                <w:sz w:val="20"/>
                <w:szCs w:val="20"/>
              </w:rPr>
            </w:pPr>
            <w:r w:rsidRPr="00AA027C">
              <w:rPr>
                <w:rFonts w:ascii="Times New Roman" w:hAnsi="Times New Roman"/>
                <w:b/>
                <w:sz w:val="20"/>
                <w:szCs w:val="20"/>
              </w:rPr>
              <w:lastRenderedPageBreak/>
              <w:t>Код</w:t>
            </w:r>
          </w:p>
        </w:tc>
        <w:tc>
          <w:tcPr>
            <w:tcW w:w="6602" w:type="dxa"/>
            <w:shd w:val="clear" w:color="auto" w:fill="auto"/>
            <w:vAlign w:val="center"/>
          </w:tcPr>
          <w:p w:rsidR="00227B53" w:rsidRPr="00AA027C" w:rsidRDefault="00227B53" w:rsidP="00C55B43">
            <w:pPr>
              <w:spacing w:line="240" w:lineRule="auto"/>
              <w:rPr>
                <w:rFonts w:ascii="Times New Roman" w:hAnsi="Times New Roman"/>
                <w:b/>
                <w:sz w:val="20"/>
                <w:szCs w:val="20"/>
              </w:rPr>
            </w:pPr>
            <w:r w:rsidRPr="00AA027C">
              <w:rPr>
                <w:rFonts w:ascii="Times New Roman" w:hAnsi="Times New Roman"/>
                <w:b/>
                <w:sz w:val="20"/>
                <w:szCs w:val="20"/>
              </w:rPr>
              <w:t>Описание вида разрешенного использования</w:t>
            </w:r>
          </w:p>
          <w:p w:rsidR="00227B53" w:rsidRPr="00AA027C" w:rsidRDefault="00227B53" w:rsidP="00C55B43">
            <w:pPr>
              <w:spacing w:line="240" w:lineRule="auto"/>
              <w:rPr>
                <w:rFonts w:ascii="Times New Roman" w:hAnsi="Times New Roman"/>
                <w:b/>
                <w:sz w:val="20"/>
                <w:szCs w:val="20"/>
              </w:rPr>
            </w:pPr>
            <w:r w:rsidRPr="00AA027C">
              <w:rPr>
                <w:rFonts w:ascii="Times New Roman" w:hAnsi="Times New Roman"/>
                <w:b/>
                <w:sz w:val="20"/>
                <w:szCs w:val="20"/>
              </w:rPr>
              <w:lastRenderedPageBreak/>
              <w:t>земельного участка</w:t>
            </w:r>
          </w:p>
        </w:tc>
      </w:tr>
      <w:tr w:rsidR="00227B53" w:rsidRPr="00AA027C" w:rsidTr="00C55B43">
        <w:tc>
          <w:tcPr>
            <w:tcW w:w="9781" w:type="dxa"/>
            <w:gridSpan w:val="4"/>
            <w:shd w:val="clear" w:color="auto" w:fill="auto"/>
            <w:vAlign w:val="center"/>
          </w:tcPr>
          <w:p w:rsidR="00227B53" w:rsidRPr="00AA027C" w:rsidRDefault="00227B53" w:rsidP="00C55B43">
            <w:pPr>
              <w:spacing w:line="240" w:lineRule="auto"/>
              <w:rPr>
                <w:rFonts w:ascii="Times New Roman" w:hAnsi="Times New Roman"/>
                <w:b/>
                <w:sz w:val="20"/>
                <w:szCs w:val="20"/>
              </w:rPr>
            </w:pPr>
            <w:r w:rsidRPr="00AA027C">
              <w:rPr>
                <w:rFonts w:ascii="Times New Roman" w:hAnsi="Times New Roman"/>
                <w:b/>
                <w:sz w:val="20"/>
                <w:szCs w:val="20"/>
              </w:rPr>
              <w:lastRenderedPageBreak/>
              <w:t>Основные виды разрешенного использования</w:t>
            </w:r>
          </w:p>
        </w:tc>
      </w:tr>
      <w:tr w:rsidR="00227B53" w:rsidRPr="00AA027C" w:rsidTr="00C55B43">
        <w:tc>
          <w:tcPr>
            <w:tcW w:w="561" w:type="dxa"/>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sz w:val="20"/>
                <w:szCs w:val="20"/>
              </w:rPr>
              <w:t>1</w:t>
            </w:r>
          </w:p>
        </w:tc>
        <w:tc>
          <w:tcPr>
            <w:tcW w:w="1991" w:type="dxa"/>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sz w:val="20"/>
                <w:szCs w:val="20"/>
              </w:rPr>
              <w:t>Пчеловодство</w:t>
            </w:r>
          </w:p>
        </w:tc>
        <w:tc>
          <w:tcPr>
            <w:tcW w:w="627" w:type="dxa"/>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sz w:val="20"/>
                <w:szCs w:val="20"/>
              </w:rPr>
              <w:t>1.12</w:t>
            </w:r>
          </w:p>
        </w:tc>
        <w:tc>
          <w:tcPr>
            <w:tcW w:w="6602" w:type="dxa"/>
            <w:shd w:val="clear" w:color="auto" w:fill="auto"/>
          </w:tcPr>
          <w:p w:rsidR="00227B53" w:rsidRPr="00AA027C" w:rsidRDefault="00227B53" w:rsidP="00C55B43">
            <w:pPr>
              <w:spacing w:line="240" w:lineRule="auto"/>
              <w:jc w:val="both"/>
              <w:rPr>
                <w:rFonts w:ascii="Times New Roman" w:hAnsi="Times New Roman"/>
                <w:sz w:val="20"/>
                <w:szCs w:val="20"/>
              </w:rPr>
            </w:pPr>
            <w:r w:rsidRPr="00AA027C">
              <w:rPr>
                <w:rFonts w:ascii="Times New Roman" w:hAnsi="Times New Roman"/>
                <w:sz w:val="20"/>
                <w:szCs w:val="20"/>
              </w:rPr>
              <w:t>1.12 - 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 размещение ульев, иных объектов и оборудования, необходимого для пчеловодства и разведениях иных полезных насекомых; размещение сооружений, используемых для хранения и первичной переработки продукции пчеловодства</w:t>
            </w:r>
          </w:p>
        </w:tc>
      </w:tr>
      <w:tr w:rsidR="00227B53" w:rsidRPr="00AA027C" w:rsidTr="00C55B43">
        <w:tc>
          <w:tcPr>
            <w:tcW w:w="561" w:type="dxa"/>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sz w:val="20"/>
                <w:szCs w:val="20"/>
              </w:rPr>
              <w:t>2</w:t>
            </w:r>
          </w:p>
        </w:tc>
        <w:tc>
          <w:tcPr>
            <w:tcW w:w="1991" w:type="dxa"/>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sz w:val="20"/>
                <w:szCs w:val="20"/>
              </w:rPr>
              <w:t>Рыбоводство</w:t>
            </w:r>
          </w:p>
        </w:tc>
        <w:tc>
          <w:tcPr>
            <w:tcW w:w="627" w:type="dxa"/>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sz w:val="20"/>
                <w:szCs w:val="20"/>
              </w:rPr>
              <w:t>1.13</w:t>
            </w:r>
          </w:p>
        </w:tc>
        <w:tc>
          <w:tcPr>
            <w:tcW w:w="6602" w:type="dxa"/>
            <w:shd w:val="clear" w:color="auto" w:fill="auto"/>
          </w:tcPr>
          <w:p w:rsidR="00227B53" w:rsidRPr="00AA027C" w:rsidRDefault="00227B53" w:rsidP="00C55B43">
            <w:pPr>
              <w:spacing w:line="240" w:lineRule="auto"/>
              <w:jc w:val="both"/>
              <w:rPr>
                <w:rFonts w:ascii="Times New Roman" w:hAnsi="Times New Roman"/>
                <w:sz w:val="20"/>
                <w:szCs w:val="20"/>
              </w:rPr>
            </w:pPr>
            <w:r w:rsidRPr="00AA027C">
              <w:rPr>
                <w:rFonts w:ascii="Times New Roman" w:hAnsi="Times New Roman"/>
                <w:sz w:val="20"/>
                <w:szCs w:val="20"/>
              </w:rPr>
              <w:t>1.13 - Осуществление хозяйственной деятельности, связанной с разведением и (или) содержанием, выращиванием объектов рыбоводства (аквакультуры); размещение зданий, сооружений, оборудования, необходимых для осуществления рыбоводства (аквакультуры)</w:t>
            </w:r>
          </w:p>
        </w:tc>
      </w:tr>
      <w:tr w:rsidR="00227B53" w:rsidRPr="00AA027C" w:rsidTr="00C55B43">
        <w:tc>
          <w:tcPr>
            <w:tcW w:w="561" w:type="dxa"/>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sz w:val="20"/>
                <w:szCs w:val="20"/>
              </w:rPr>
              <w:t>3</w:t>
            </w:r>
          </w:p>
        </w:tc>
        <w:tc>
          <w:tcPr>
            <w:tcW w:w="1991" w:type="dxa"/>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sz w:val="20"/>
                <w:szCs w:val="20"/>
              </w:rPr>
              <w:t>Ведение личного подсобного хозяйства на полевых участках</w:t>
            </w:r>
          </w:p>
        </w:tc>
        <w:tc>
          <w:tcPr>
            <w:tcW w:w="627" w:type="dxa"/>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sz w:val="20"/>
                <w:szCs w:val="20"/>
              </w:rPr>
              <w:t>1.16</w:t>
            </w:r>
          </w:p>
        </w:tc>
        <w:tc>
          <w:tcPr>
            <w:tcW w:w="6602" w:type="dxa"/>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sz w:val="20"/>
                <w:szCs w:val="20"/>
              </w:rPr>
              <w:t>1.16 - Производство сельскохозяйственной продукции без права возведения объектов капитального строительства</w:t>
            </w:r>
          </w:p>
        </w:tc>
      </w:tr>
      <w:tr w:rsidR="00227B53" w:rsidRPr="00ED5C43" w:rsidTr="00C55B43">
        <w:tc>
          <w:tcPr>
            <w:tcW w:w="561" w:type="dxa"/>
            <w:shd w:val="clear" w:color="auto" w:fill="auto"/>
            <w:vAlign w:val="center"/>
          </w:tcPr>
          <w:p w:rsidR="00227B53" w:rsidRPr="00DA1C5E" w:rsidRDefault="00227B53" w:rsidP="00C55B43">
            <w:pPr>
              <w:spacing w:line="240" w:lineRule="auto"/>
              <w:rPr>
                <w:rFonts w:ascii="Times New Roman" w:hAnsi="Times New Roman"/>
                <w:sz w:val="20"/>
                <w:szCs w:val="20"/>
              </w:rPr>
            </w:pPr>
            <w:r>
              <w:rPr>
                <w:rFonts w:ascii="Times New Roman" w:hAnsi="Times New Roman"/>
                <w:sz w:val="20"/>
                <w:szCs w:val="20"/>
              </w:rPr>
              <w:t>4</w:t>
            </w:r>
          </w:p>
        </w:tc>
        <w:tc>
          <w:tcPr>
            <w:tcW w:w="1991" w:type="dxa"/>
            <w:shd w:val="clear" w:color="auto" w:fill="auto"/>
            <w:vAlign w:val="center"/>
          </w:tcPr>
          <w:p w:rsidR="00227B53" w:rsidRPr="00DA1C5E" w:rsidRDefault="00227B53" w:rsidP="00C55B43">
            <w:pPr>
              <w:spacing w:line="240" w:lineRule="auto"/>
              <w:rPr>
                <w:rFonts w:ascii="Times New Roman" w:hAnsi="Times New Roman"/>
                <w:sz w:val="20"/>
                <w:szCs w:val="20"/>
              </w:rPr>
            </w:pPr>
            <w:r w:rsidRPr="00DA1C5E">
              <w:rPr>
                <w:rFonts w:ascii="Times New Roman" w:hAnsi="Times New Roman"/>
                <w:sz w:val="20"/>
                <w:szCs w:val="20"/>
              </w:rPr>
              <w:t>Растениеводство</w:t>
            </w:r>
          </w:p>
        </w:tc>
        <w:tc>
          <w:tcPr>
            <w:tcW w:w="627" w:type="dxa"/>
            <w:shd w:val="clear" w:color="auto" w:fill="auto"/>
            <w:vAlign w:val="center"/>
          </w:tcPr>
          <w:p w:rsidR="00227B53" w:rsidRPr="00DA1C5E" w:rsidRDefault="00227B53" w:rsidP="00C55B43">
            <w:pPr>
              <w:spacing w:line="240" w:lineRule="auto"/>
              <w:rPr>
                <w:rFonts w:ascii="Times New Roman" w:hAnsi="Times New Roman"/>
                <w:sz w:val="20"/>
                <w:szCs w:val="20"/>
              </w:rPr>
            </w:pPr>
            <w:r w:rsidRPr="00DA1C5E">
              <w:rPr>
                <w:rFonts w:ascii="Times New Roman" w:hAnsi="Times New Roman"/>
                <w:sz w:val="20"/>
                <w:szCs w:val="20"/>
              </w:rPr>
              <w:t>1.1</w:t>
            </w:r>
          </w:p>
        </w:tc>
        <w:tc>
          <w:tcPr>
            <w:tcW w:w="6602" w:type="dxa"/>
            <w:shd w:val="clear" w:color="auto" w:fill="auto"/>
          </w:tcPr>
          <w:p w:rsidR="00227B53" w:rsidRPr="00ED5C43" w:rsidRDefault="00227B53" w:rsidP="00C55B43">
            <w:pPr>
              <w:spacing w:line="240" w:lineRule="auto"/>
              <w:jc w:val="both"/>
              <w:rPr>
                <w:rFonts w:ascii="Times New Roman" w:hAnsi="Times New Roman"/>
                <w:sz w:val="20"/>
                <w:szCs w:val="20"/>
              </w:rPr>
            </w:pPr>
            <w:r w:rsidRPr="00DA1C5E">
              <w:rPr>
                <w:rFonts w:ascii="Times New Roman" w:hAnsi="Times New Roman"/>
                <w:sz w:val="20"/>
                <w:szCs w:val="20"/>
              </w:rPr>
              <w:t>1.1</w:t>
            </w:r>
            <w:r>
              <w:rPr>
                <w:rFonts w:ascii="Times New Roman" w:hAnsi="Times New Roman"/>
                <w:sz w:val="20"/>
                <w:szCs w:val="20"/>
              </w:rPr>
              <w:t> </w:t>
            </w:r>
            <w:r w:rsidRPr="00DA1C5E">
              <w:rPr>
                <w:rFonts w:ascii="Times New Roman" w:hAnsi="Times New Roman"/>
                <w:sz w:val="20"/>
                <w:szCs w:val="20"/>
              </w:rPr>
              <w:t>-</w:t>
            </w:r>
            <w:r>
              <w:rPr>
                <w:rFonts w:ascii="Times New Roman" w:hAnsi="Times New Roman"/>
                <w:sz w:val="20"/>
                <w:szCs w:val="20"/>
              </w:rPr>
              <w:t> </w:t>
            </w:r>
            <w:r w:rsidRPr="00DA1C5E">
              <w:rPr>
                <w:rFonts w:ascii="Times New Roman" w:hAnsi="Times New Roman"/>
                <w:sz w:val="20"/>
                <w:szCs w:val="20"/>
              </w:rPr>
              <w:t>Осуществление хозяйственной деятельности, связанной с выращиванием сельскохозяйственных культур.</w:t>
            </w:r>
            <w:r>
              <w:rPr>
                <w:rFonts w:ascii="Times New Roman" w:hAnsi="Times New Roman"/>
                <w:sz w:val="20"/>
                <w:szCs w:val="20"/>
              </w:rPr>
              <w:t xml:space="preserve"> </w:t>
            </w:r>
            <w:r w:rsidRPr="00DA1C5E">
              <w:rPr>
                <w:rFonts w:ascii="Times New Roman" w:hAnsi="Times New Roman"/>
                <w:sz w:val="20"/>
                <w:szCs w:val="20"/>
              </w:rPr>
              <w:t>Содержание данного вида разрешенного использования включает в себя содержание видов разрешенного использования с кодами 1.2 - 1.6</w:t>
            </w:r>
          </w:p>
        </w:tc>
      </w:tr>
      <w:tr w:rsidR="00227B53" w:rsidRPr="00AA027C" w:rsidTr="00C55B43">
        <w:tc>
          <w:tcPr>
            <w:tcW w:w="561" w:type="dxa"/>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sz w:val="20"/>
                <w:szCs w:val="20"/>
              </w:rPr>
              <w:t>5</w:t>
            </w:r>
          </w:p>
        </w:tc>
        <w:tc>
          <w:tcPr>
            <w:tcW w:w="1991" w:type="dxa"/>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sz w:val="20"/>
                <w:szCs w:val="20"/>
              </w:rPr>
              <w:t>Складские площадки</w:t>
            </w:r>
          </w:p>
        </w:tc>
        <w:tc>
          <w:tcPr>
            <w:tcW w:w="627" w:type="dxa"/>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sz w:val="20"/>
                <w:szCs w:val="20"/>
              </w:rPr>
              <w:t>6.9.1</w:t>
            </w:r>
          </w:p>
        </w:tc>
        <w:tc>
          <w:tcPr>
            <w:tcW w:w="6602" w:type="dxa"/>
            <w:shd w:val="clear" w:color="auto" w:fill="auto"/>
            <w:vAlign w:val="center"/>
          </w:tcPr>
          <w:p w:rsidR="00227B53" w:rsidRPr="00AA027C" w:rsidRDefault="00227B53" w:rsidP="00C55B43">
            <w:pPr>
              <w:spacing w:line="240" w:lineRule="auto"/>
              <w:jc w:val="both"/>
              <w:rPr>
                <w:rFonts w:ascii="Times New Roman" w:hAnsi="Times New Roman"/>
                <w:sz w:val="20"/>
                <w:szCs w:val="20"/>
              </w:rPr>
            </w:pPr>
            <w:r w:rsidRPr="00AA027C">
              <w:rPr>
                <w:rFonts w:ascii="Times New Roman" w:hAnsi="Times New Roman"/>
                <w:sz w:val="20"/>
                <w:szCs w:val="20"/>
              </w:rPr>
              <w:t>6.9.1 - Временное хранение, распределение и перевалка грузов (за исключением хранения стратегических запасов) на открытом воздухе</w:t>
            </w:r>
          </w:p>
        </w:tc>
      </w:tr>
      <w:tr w:rsidR="00227B53" w:rsidRPr="00AA027C" w:rsidTr="00C55B43">
        <w:tc>
          <w:tcPr>
            <w:tcW w:w="561" w:type="dxa"/>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sz w:val="20"/>
                <w:szCs w:val="20"/>
              </w:rPr>
              <w:t>6</w:t>
            </w:r>
          </w:p>
        </w:tc>
        <w:tc>
          <w:tcPr>
            <w:tcW w:w="1991" w:type="dxa"/>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eastAsia="Times New Roman" w:hAnsi="Times New Roman"/>
                <w:sz w:val="20"/>
                <w:szCs w:val="20"/>
                <w:lang w:eastAsia="ru-RU"/>
              </w:rPr>
              <w:t>Ведение огородничества</w:t>
            </w:r>
          </w:p>
        </w:tc>
        <w:tc>
          <w:tcPr>
            <w:tcW w:w="627" w:type="dxa"/>
            <w:shd w:val="clear" w:color="auto" w:fill="auto"/>
            <w:vAlign w:val="center"/>
          </w:tcPr>
          <w:p w:rsidR="00227B53" w:rsidRPr="00AA027C" w:rsidRDefault="00227B53" w:rsidP="00C55B43">
            <w:pPr>
              <w:spacing w:line="240" w:lineRule="auto"/>
              <w:rPr>
                <w:rFonts w:ascii="Times New Roman" w:hAnsi="Times New Roman"/>
              </w:rPr>
            </w:pPr>
            <w:r w:rsidRPr="00AA027C">
              <w:rPr>
                <w:rFonts w:ascii="Times New Roman" w:eastAsia="Times New Roman" w:hAnsi="Times New Roman"/>
                <w:lang w:eastAsia="ru-RU"/>
              </w:rPr>
              <w:t>13.1</w:t>
            </w:r>
          </w:p>
        </w:tc>
        <w:tc>
          <w:tcPr>
            <w:tcW w:w="6602" w:type="dxa"/>
            <w:shd w:val="clear" w:color="auto" w:fill="auto"/>
            <w:vAlign w:val="center"/>
          </w:tcPr>
          <w:p w:rsidR="00227B53" w:rsidRPr="00AA027C" w:rsidRDefault="00227B53" w:rsidP="00C55B43">
            <w:pPr>
              <w:spacing w:line="240" w:lineRule="auto"/>
              <w:jc w:val="both"/>
              <w:rPr>
                <w:rFonts w:ascii="Times New Roman" w:eastAsia="Times New Roman" w:hAnsi="Times New Roman"/>
                <w:sz w:val="20"/>
                <w:szCs w:val="20"/>
                <w:lang w:eastAsia="ru-RU"/>
              </w:rPr>
            </w:pPr>
            <w:r w:rsidRPr="00AA027C">
              <w:rPr>
                <w:rFonts w:ascii="Times New Roman" w:eastAsia="Times New Roman" w:hAnsi="Times New Roman"/>
                <w:sz w:val="20"/>
                <w:szCs w:val="20"/>
                <w:lang w:eastAsia="ru-RU"/>
              </w:rPr>
              <w:t>13.1 - 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r>
      <w:tr w:rsidR="00227B53" w:rsidRPr="00AA027C" w:rsidTr="00C55B43">
        <w:tc>
          <w:tcPr>
            <w:tcW w:w="561" w:type="dxa"/>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sz w:val="20"/>
                <w:szCs w:val="20"/>
              </w:rPr>
              <w:t>7</w:t>
            </w:r>
          </w:p>
        </w:tc>
        <w:tc>
          <w:tcPr>
            <w:tcW w:w="1991" w:type="dxa"/>
            <w:shd w:val="clear" w:color="auto" w:fill="auto"/>
            <w:vAlign w:val="center"/>
          </w:tcPr>
          <w:p w:rsidR="00227B53" w:rsidRPr="00AA027C" w:rsidRDefault="00227B53" w:rsidP="00C55B43">
            <w:pPr>
              <w:spacing w:line="240" w:lineRule="auto"/>
              <w:ind w:left="-103" w:right="-112"/>
              <w:rPr>
                <w:rFonts w:ascii="Times New Roman" w:hAnsi="Times New Roman"/>
                <w:sz w:val="20"/>
                <w:szCs w:val="20"/>
              </w:rPr>
            </w:pPr>
            <w:r w:rsidRPr="00AA027C">
              <w:rPr>
                <w:rFonts w:ascii="Times New Roman" w:hAnsi="Times New Roman"/>
                <w:sz w:val="20"/>
                <w:szCs w:val="20"/>
              </w:rPr>
              <w:t>Выпас сельскохозяйственных животных</w:t>
            </w:r>
          </w:p>
        </w:tc>
        <w:tc>
          <w:tcPr>
            <w:tcW w:w="627" w:type="dxa"/>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sz w:val="20"/>
                <w:szCs w:val="20"/>
              </w:rPr>
              <w:t>1.20</w:t>
            </w:r>
          </w:p>
        </w:tc>
        <w:tc>
          <w:tcPr>
            <w:tcW w:w="6602" w:type="dxa"/>
            <w:shd w:val="clear" w:color="auto" w:fill="auto"/>
            <w:vAlign w:val="center"/>
          </w:tcPr>
          <w:p w:rsidR="00227B53" w:rsidRPr="00AA027C" w:rsidRDefault="00227B53" w:rsidP="00C55B43">
            <w:pPr>
              <w:spacing w:line="240" w:lineRule="auto"/>
              <w:jc w:val="both"/>
              <w:rPr>
                <w:rFonts w:ascii="Times New Roman" w:hAnsi="Times New Roman"/>
                <w:sz w:val="20"/>
                <w:szCs w:val="20"/>
              </w:rPr>
            </w:pPr>
            <w:r w:rsidRPr="00AA027C">
              <w:rPr>
                <w:rFonts w:ascii="Times New Roman" w:hAnsi="Times New Roman"/>
                <w:sz w:val="20"/>
                <w:szCs w:val="20"/>
              </w:rPr>
              <w:t>1.20 - Выпас сельскохозяйственных животных</w:t>
            </w:r>
          </w:p>
        </w:tc>
      </w:tr>
      <w:tr w:rsidR="00227B53" w:rsidTr="00C55B43">
        <w:tc>
          <w:tcPr>
            <w:tcW w:w="561" w:type="dxa"/>
            <w:shd w:val="clear" w:color="auto" w:fill="auto"/>
            <w:vAlign w:val="center"/>
          </w:tcPr>
          <w:p w:rsidR="00227B53" w:rsidRDefault="00227B53" w:rsidP="00C55B43">
            <w:pPr>
              <w:spacing w:line="240" w:lineRule="auto"/>
              <w:rPr>
                <w:rFonts w:ascii="Times New Roman" w:hAnsi="Times New Roman"/>
                <w:sz w:val="20"/>
                <w:szCs w:val="20"/>
              </w:rPr>
            </w:pPr>
            <w:r>
              <w:rPr>
                <w:rFonts w:ascii="Times New Roman" w:hAnsi="Times New Roman"/>
                <w:sz w:val="20"/>
                <w:szCs w:val="20"/>
              </w:rPr>
              <w:t>8</w:t>
            </w:r>
          </w:p>
        </w:tc>
        <w:tc>
          <w:tcPr>
            <w:tcW w:w="1991" w:type="dxa"/>
            <w:shd w:val="clear" w:color="auto" w:fill="auto"/>
            <w:vAlign w:val="center"/>
          </w:tcPr>
          <w:p w:rsidR="00227B53" w:rsidRPr="00EB0061" w:rsidRDefault="00227B53" w:rsidP="00C55B43">
            <w:pPr>
              <w:pStyle w:val="aff7"/>
              <w:jc w:val="center"/>
              <w:rPr>
                <w:rFonts w:eastAsia="Calibri"/>
                <w:sz w:val="20"/>
                <w:szCs w:val="20"/>
                <w:lang w:eastAsia="en-US"/>
              </w:rPr>
            </w:pPr>
            <w:r w:rsidRPr="00EB0061">
              <w:rPr>
                <w:rFonts w:eastAsia="Calibri"/>
                <w:sz w:val="20"/>
                <w:szCs w:val="20"/>
                <w:lang w:eastAsia="en-US"/>
              </w:rPr>
              <w:t>Сенокошение</w:t>
            </w:r>
          </w:p>
        </w:tc>
        <w:tc>
          <w:tcPr>
            <w:tcW w:w="627" w:type="dxa"/>
            <w:shd w:val="clear" w:color="auto" w:fill="auto"/>
            <w:vAlign w:val="center"/>
          </w:tcPr>
          <w:p w:rsidR="00227B53" w:rsidRPr="004D37D3" w:rsidRDefault="00227B53" w:rsidP="00C55B43">
            <w:pPr>
              <w:widowControl w:val="0"/>
              <w:spacing w:line="240" w:lineRule="auto"/>
              <w:rPr>
                <w:rFonts w:ascii="Times New Roman" w:hAnsi="Times New Roman"/>
                <w:sz w:val="20"/>
                <w:szCs w:val="20"/>
              </w:rPr>
            </w:pPr>
            <w:r>
              <w:rPr>
                <w:rFonts w:ascii="Times New Roman" w:hAnsi="Times New Roman"/>
                <w:sz w:val="20"/>
                <w:szCs w:val="20"/>
              </w:rPr>
              <w:t>1</w:t>
            </w:r>
            <w:r w:rsidRPr="004D37D3">
              <w:rPr>
                <w:rFonts w:ascii="Times New Roman" w:hAnsi="Times New Roman"/>
                <w:sz w:val="20"/>
                <w:szCs w:val="20"/>
              </w:rPr>
              <w:t>.</w:t>
            </w:r>
            <w:r>
              <w:rPr>
                <w:rFonts w:ascii="Times New Roman" w:hAnsi="Times New Roman"/>
                <w:sz w:val="20"/>
                <w:szCs w:val="20"/>
              </w:rPr>
              <w:t>19</w:t>
            </w:r>
          </w:p>
        </w:tc>
        <w:tc>
          <w:tcPr>
            <w:tcW w:w="6602" w:type="dxa"/>
            <w:shd w:val="clear" w:color="auto" w:fill="auto"/>
            <w:vAlign w:val="center"/>
          </w:tcPr>
          <w:p w:rsidR="00227B53" w:rsidRDefault="00227B53" w:rsidP="00C55B43">
            <w:pPr>
              <w:widowControl w:val="0"/>
              <w:spacing w:line="240" w:lineRule="auto"/>
              <w:jc w:val="both"/>
              <w:rPr>
                <w:rFonts w:ascii="Times New Roman" w:hAnsi="Times New Roman"/>
                <w:sz w:val="20"/>
                <w:szCs w:val="20"/>
              </w:rPr>
            </w:pPr>
            <w:r>
              <w:rPr>
                <w:rFonts w:ascii="Times New Roman" w:hAnsi="Times New Roman"/>
                <w:sz w:val="20"/>
                <w:szCs w:val="20"/>
              </w:rPr>
              <w:t>1</w:t>
            </w:r>
            <w:r w:rsidRPr="00B171FD">
              <w:rPr>
                <w:rFonts w:ascii="Times New Roman" w:hAnsi="Times New Roman"/>
                <w:sz w:val="20"/>
                <w:szCs w:val="20"/>
              </w:rPr>
              <w:t>.</w:t>
            </w:r>
            <w:r>
              <w:rPr>
                <w:rFonts w:ascii="Times New Roman" w:hAnsi="Times New Roman"/>
                <w:sz w:val="20"/>
                <w:szCs w:val="20"/>
              </w:rPr>
              <w:t>19 </w:t>
            </w:r>
            <w:r w:rsidRPr="00B171FD">
              <w:rPr>
                <w:rFonts w:ascii="Times New Roman" w:hAnsi="Times New Roman"/>
                <w:sz w:val="20"/>
                <w:szCs w:val="20"/>
              </w:rPr>
              <w:t>- </w:t>
            </w:r>
            <w:r w:rsidRPr="00EB0061">
              <w:rPr>
                <w:rFonts w:ascii="Times New Roman" w:hAnsi="Times New Roman"/>
                <w:sz w:val="20"/>
                <w:szCs w:val="20"/>
              </w:rPr>
              <w:t>Кошение трав, сбор и заготовка сена</w:t>
            </w:r>
          </w:p>
        </w:tc>
      </w:tr>
      <w:tr w:rsidR="00227B53" w:rsidRPr="00544DCD" w:rsidTr="00C55B43">
        <w:tc>
          <w:tcPr>
            <w:tcW w:w="561" w:type="dxa"/>
            <w:shd w:val="clear" w:color="auto" w:fill="auto"/>
            <w:vAlign w:val="center"/>
          </w:tcPr>
          <w:p w:rsidR="00227B53" w:rsidRDefault="00227B53" w:rsidP="00C55B43">
            <w:pPr>
              <w:spacing w:line="240" w:lineRule="auto"/>
              <w:rPr>
                <w:rFonts w:ascii="Times New Roman" w:hAnsi="Times New Roman"/>
                <w:sz w:val="20"/>
                <w:szCs w:val="20"/>
              </w:rPr>
            </w:pPr>
            <w:r>
              <w:rPr>
                <w:rFonts w:ascii="Times New Roman" w:hAnsi="Times New Roman"/>
                <w:sz w:val="20"/>
                <w:szCs w:val="20"/>
              </w:rPr>
              <w:t>9</w:t>
            </w:r>
          </w:p>
        </w:tc>
        <w:tc>
          <w:tcPr>
            <w:tcW w:w="1991" w:type="dxa"/>
            <w:shd w:val="clear" w:color="auto" w:fill="auto"/>
            <w:vAlign w:val="center"/>
          </w:tcPr>
          <w:p w:rsidR="00227B53" w:rsidRPr="00EA61B8" w:rsidRDefault="00227B53" w:rsidP="00C55B43">
            <w:pPr>
              <w:spacing w:line="240" w:lineRule="auto"/>
              <w:rPr>
                <w:rFonts w:ascii="Times New Roman" w:hAnsi="Times New Roman"/>
                <w:sz w:val="20"/>
                <w:szCs w:val="20"/>
              </w:rPr>
            </w:pPr>
            <w:r w:rsidRPr="00EA61B8">
              <w:rPr>
                <w:rFonts w:ascii="Times New Roman" w:eastAsia="Times New Roman" w:hAnsi="Times New Roman"/>
                <w:sz w:val="20"/>
                <w:szCs w:val="20"/>
                <w:lang w:eastAsia="ru-RU"/>
              </w:rPr>
              <w:t>Садоводство</w:t>
            </w:r>
          </w:p>
        </w:tc>
        <w:tc>
          <w:tcPr>
            <w:tcW w:w="627" w:type="dxa"/>
            <w:shd w:val="clear" w:color="auto" w:fill="auto"/>
            <w:vAlign w:val="center"/>
          </w:tcPr>
          <w:p w:rsidR="00227B53" w:rsidRPr="00544DCD" w:rsidRDefault="00227B53" w:rsidP="00C55B43">
            <w:pPr>
              <w:spacing w:line="240" w:lineRule="auto"/>
              <w:rPr>
                <w:rFonts w:ascii="Times New Roman" w:hAnsi="Times New Roman"/>
                <w:sz w:val="20"/>
                <w:szCs w:val="20"/>
              </w:rPr>
            </w:pPr>
            <w:r>
              <w:rPr>
                <w:rFonts w:ascii="Times New Roman" w:hAnsi="Times New Roman"/>
                <w:sz w:val="20"/>
                <w:szCs w:val="20"/>
              </w:rPr>
              <w:t>1.5</w:t>
            </w:r>
          </w:p>
        </w:tc>
        <w:tc>
          <w:tcPr>
            <w:tcW w:w="6602" w:type="dxa"/>
            <w:shd w:val="clear" w:color="auto" w:fill="auto"/>
            <w:vAlign w:val="center"/>
          </w:tcPr>
          <w:p w:rsidR="00227B53" w:rsidRPr="00544DCD" w:rsidRDefault="00227B53" w:rsidP="00C55B43">
            <w:pPr>
              <w:spacing w:line="240" w:lineRule="auto"/>
              <w:jc w:val="both"/>
              <w:rPr>
                <w:rFonts w:ascii="Times New Roman" w:hAnsi="Times New Roman"/>
                <w:sz w:val="20"/>
                <w:szCs w:val="20"/>
              </w:rPr>
            </w:pPr>
            <w:r>
              <w:rPr>
                <w:rFonts w:ascii="Times New Roman" w:hAnsi="Times New Roman"/>
                <w:sz w:val="20"/>
                <w:szCs w:val="20"/>
              </w:rPr>
              <w:t xml:space="preserve">1.5 - </w:t>
            </w:r>
            <w:r w:rsidRPr="00EA61B8">
              <w:rPr>
                <w:rFonts w:ascii="Times New Roman" w:eastAsia="Times New Roman" w:hAnsi="Times New Roman"/>
                <w:sz w:val="20"/>
                <w:szCs w:val="20"/>
                <w:lang w:eastAsia="ru-RU"/>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r>
      <w:tr w:rsidR="00227B53" w:rsidRPr="00AA027C" w:rsidTr="00C55B43">
        <w:tc>
          <w:tcPr>
            <w:tcW w:w="561" w:type="dxa"/>
            <w:shd w:val="clear" w:color="auto" w:fill="auto"/>
            <w:vAlign w:val="center"/>
          </w:tcPr>
          <w:p w:rsidR="00227B53" w:rsidRPr="00AA027C" w:rsidRDefault="00227B53" w:rsidP="00C55B43">
            <w:pPr>
              <w:spacing w:line="240" w:lineRule="auto"/>
              <w:rPr>
                <w:rFonts w:ascii="Times New Roman" w:hAnsi="Times New Roman"/>
                <w:sz w:val="20"/>
                <w:szCs w:val="20"/>
              </w:rPr>
            </w:pPr>
            <w:r>
              <w:rPr>
                <w:rFonts w:ascii="Times New Roman" w:hAnsi="Times New Roman"/>
                <w:sz w:val="20"/>
                <w:szCs w:val="20"/>
              </w:rPr>
              <w:t>10</w:t>
            </w:r>
          </w:p>
        </w:tc>
        <w:tc>
          <w:tcPr>
            <w:tcW w:w="1991" w:type="dxa"/>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sz w:val="20"/>
                <w:szCs w:val="20"/>
              </w:rPr>
              <w:t>Коммунальное обслуживание</w:t>
            </w:r>
          </w:p>
        </w:tc>
        <w:tc>
          <w:tcPr>
            <w:tcW w:w="627" w:type="dxa"/>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sz w:val="20"/>
                <w:szCs w:val="20"/>
              </w:rPr>
              <w:t>3.1</w:t>
            </w:r>
          </w:p>
        </w:tc>
        <w:tc>
          <w:tcPr>
            <w:tcW w:w="6602" w:type="dxa"/>
            <w:shd w:val="clear" w:color="auto" w:fill="auto"/>
            <w:vAlign w:val="center"/>
          </w:tcPr>
          <w:p w:rsidR="00227B53" w:rsidRPr="00AA027C" w:rsidRDefault="00227B53" w:rsidP="00C55B43">
            <w:pPr>
              <w:spacing w:line="240" w:lineRule="auto"/>
              <w:jc w:val="both"/>
              <w:rPr>
                <w:rFonts w:ascii="Times New Roman" w:hAnsi="Times New Roman"/>
                <w:sz w:val="20"/>
                <w:szCs w:val="20"/>
              </w:rPr>
            </w:pPr>
            <w:r w:rsidRPr="00AA027C">
              <w:rPr>
                <w:rFonts w:ascii="Times New Roman" w:hAnsi="Times New Roman"/>
                <w:sz w:val="20"/>
                <w:szCs w:val="20"/>
              </w:rPr>
              <w:t>3.1 - 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p>
        </w:tc>
      </w:tr>
      <w:tr w:rsidR="00227B53" w:rsidRPr="00AA027C" w:rsidTr="00C55B43">
        <w:tc>
          <w:tcPr>
            <w:tcW w:w="561" w:type="dxa"/>
            <w:shd w:val="clear" w:color="auto" w:fill="auto"/>
            <w:vAlign w:val="center"/>
          </w:tcPr>
          <w:p w:rsidR="00227B53" w:rsidRPr="00AA027C" w:rsidRDefault="00227B53" w:rsidP="00C55B43">
            <w:pPr>
              <w:spacing w:line="240" w:lineRule="auto"/>
              <w:rPr>
                <w:rFonts w:ascii="Times New Roman" w:hAnsi="Times New Roman"/>
                <w:sz w:val="20"/>
                <w:szCs w:val="20"/>
              </w:rPr>
            </w:pPr>
            <w:r>
              <w:rPr>
                <w:rFonts w:ascii="Times New Roman" w:hAnsi="Times New Roman"/>
                <w:sz w:val="20"/>
                <w:szCs w:val="20"/>
              </w:rPr>
              <w:t>11</w:t>
            </w:r>
          </w:p>
        </w:tc>
        <w:tc>
          <w:tcPr>
            <w:tcW w:w="1991" w:type="dxa"/>
            <w:shd w:val="clear" w:color="auto" w:fill="auto"/>
            <w:vAlign w:val="center"/>
          </w:tcPr>
          <w:p w:rsidR="00227B53" w:rsidRPr="00AA027C" w:rsidRDefault="00227B53" w:rsidP="00C55B43">
            <w:pPr>
              <w:pStyle w:val="ConsPlusNormal"/>
              <w:ind w:firstLine="0"/>
              <w:jc w:val="center"/>
              <w:rPr>
                <w:rFonts w:ascii="Times New Roman" w:hAnsi="Times New Roman" w:cs="Times New Roman"/>
              </w:rPr>
            </w:pPr>
            <w:r w:rsidRPr="00AA027C">
              <w:rPr>
                <w:rFonts w:ascii="Times New Roman" w:hAnsi="Times New Roman" w:cs="Times New Roman"/>
              </w:rPr>
              <w:t>Предоставление коммунальных услуг</w:t>
            </w:r>
          </w:p>
        </w:tc>
        <w:tc>
          <w:tcPr>
            <w:tcW w:w="627" w:type="dxa"/>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sz w:val="20"/>
                <w:szCs w:val="20"/>
              </w:rPr>
              <w:t>3.1.1</w:t>
            </w:r>
          </w:p>
        </w:tc>
        <w:tc>
          <w:tcPr>
            <w:tcW w:w="6602" w:type="dxa"/>
            <w:shd w:val="clear" w:color="auto" w:fill="auto"/>
          </w:tcPr>
          <w:p w:rsidR="00227B53" w:rsidRPr="00AA027C" w:rsidRDefault="00227B53" w:rsidP="00C55B43">
            <w:pPr>
              <w:pStyle w:val="ConsPlusNormal"/>
              <w:ind w:firstLine="0"/>
              <w:jc w:val="both"/>
              <w:rPr>
                <w:rFonts w:ascii="Times New Roman" w:hAnsi="Times New Roman" w:cs="Times New Roman"/>
              </w:rPr>
            </w:pPr>
            <w:r w:rsidRPr="00AA027C">
              <w:rPr>
                <w:rFonts w:ascii="Times New Roman" w:hAnsi="Times New Roman" w:cs="Times New Roman"/>
              </w:rPr>
              <w:t>3.1.1 - 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227B53" w:rsidRPr="00AA027C" w:rsidTr="00C55B43">
        <w:tc>
          <w:tcPr>
            <w:tcW w:w="561" w:type="dxa"/>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sz w:val="20"/>
                <w:szCs w:val="20"/>
              </w:rPr>
              <w:t>1</w:t>
            </w:r>
            <w:r>
              <w:rPr>
                <w:rFonts w:ascii="Times New Roman" w:hAnsi="Times New Roman"/>
                <w:sz w:val="20"/>
                <w:szCs w:val="20"/>
              </w:rPr>
              <w:t>2</w:t>
            </w:r>
          </w:p>
        </w:tc>
        <w:tc>
          <w:tcPr>
            <w:tcW w:w="1991" w:type="dxa"/>
            <w:shd w:val="clear" w:color="auto" w:fill="auto"/>
            <w:vAlign w:val="center"/>
          </w:tcPr>
          <w:p w:rsidR="00227B53" w:rsidRPr="00AA027C" w:rsidRDefault="00227B53" w:rsidP="00C55B43">
            <w:pPr>
              <w:pStyle w:val="ConsPlusNormal"/>
              <w:ind w:right="-113" w:firstLine="0"/>
              <w:jc w:val="center"/>
              <w:rPr>
                <w:rFonts w:ascii="Times New Roman" w:hAnsi="Times New Roman" w:cs="Times New Roman"/>
              </w:rPr>
            </w:pPr>
            <w:r w:rsidRPr="00AA027C">
              <w:rPr>
                <w:rFonts w:ascii="Times New Roman" w:hAnsi="Times New Roman" w:cs="Times New Roman"/>
              </w:rPr>
              <w:t>Административные здания организаций, обеспечивающих предоставление коммунальных услуг</w:t>
            </w:r>
          </w:p>
        </w:tc>
        <w:tc>
          <w:tcPr>
            <w:tcW w:w="627" w:type="dxa"/>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sz w:val="20"/>
                <w:szCs w:val="20"/>
              </w:rPr>
              <w:t>3.1.2</w:t>
            </w:r>
          </w:p>
        </w:tc>
        <w:tc>
          <w:tcPr>
            <w:tcW w:w="6602" w:type="dxa"/>
            <w:shd w:val="clear" w:color="auto" w:fill="auto"/>
            <w:vAlign w:val="center"/>
          </w:tcPr>
          <w:p w:rsidR="00227B53" w:rsidRPr="00AA027C" w:rsidRDefault="00227B53" w:rsidP="00C55B43">
            <w:pPr>
              <w:pStyle w:val="ConsPlusNormal"/>
              <w:ind w:firstLine="0"/>
              <w:jc w:val="center"/>
              <w:rPr>
                <w:rFonts w:ascii="Times New Roman" w:hAnsi="Times New Roman" w:cs="Times New Roman"/>
              </w:rPr>
            </w:pPr>
            <w:r w:rsidRPr="00AA027C">
              <w:rPr>
                <w:rFonts w:ascii="Times New Roman" w:hAnsi="Times New Roman" w:cs="Times New Roman"/>
              </w:rPr>
              <w:t>3.1.2 - Размещение зданий, предназначенных для приема физических и юридических лиц в связи с предоставлением им коммунальных услуг</w:t>
            </w:r>
          </w:p>
        </w:tc>
      </w:tr>
      <w:tr w:rsidR="00227B53" w:rsidRPr="00AA027C" w:rsidTr="00C55B43">
        <w:tc>
          <w:tcPr>
            <w:tcW w:w="561" w:type="dxa"/>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sz w:val="20"/>
                <w:szCs w:val="20"/>
              </w:rPr>
              <w:t>1</w:t>
            </w:r>
            <w:r>
              <w:rPr>
                <w:rFonts w:ascii="Times New Roman" w:hAnsi="Times New Roman"/>
                <w:sz w:val="20"/>
                <w:szCs w:val="20"/>
              </w:rPr>
              <w:t>3</w:t>
            </w:r>
          </w:p>
        </w:tc>
        <w:tc>
          <w:tcPr>
            <w:tcW w:w="1991" w:type="dxa"/>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sz w:val="20"/>
                <w:szCs w:val="20"/>
              </w:rPr>
              <w:t>Связь</w:t>
            </w:r>
          </w:p>
        </w:tc>
        <w:tc>
          <w:tcPr>
            <w:tcW w:w="627" w:type="dxa"/>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sz w:val="20"/>
                <w:szCs w:val="20"/>
              </w:rPr>
              <w:t>6.8</w:t>
            </w:r>
          </w:p>
        </w:tc>
        <w:tc>
          <w:tcPr>
            <w:tcW w:w="6602" w:type="dxa"/>
            <w:shd w:val="clear" w:color="auto" w:fill="auto"/>
          </w:tcPr>
          <w:p w:rsidR="00227B53" w:rsidRPr="00AA027C" w:rsidRDefault="00227B53" w:rsidP="00C55B43">
            <w:pPr>
              <w:spacing w:line="240" w:lineRule="auto"/>
              <w:jc w:val="both"/>
              <w:rPr>
                <w:rFonts w:ascii="Times New Roman" w:hAnsi="Times New Roman"/>
                <w:sz w:val="20"/>
                <w:szCs w:val="20"/>
              </w:rPr>
            </w:pPr>
            <w:r w:rsidRPr="00AA027C">
              <w:rPr>
                <w:rFonts w:ascii="Times New Roman" w:hAnsi="Times New Roman"/>
                <w:sz w:val="20"/>
                <w:szCs w:val="20"/>
              </w:rPr>
              <w:t xml:space="preserve">6.8 - Размещение объектов связи, радиовещания, телевидения, включая воздушные радиорелейные, надземные и подземные кабельные линии </w:t>
            </w:r>
            <w:r w:rsidRPr="00AA027C">
              <w:rPr>
                <w:rFonts w:ascii="Times New Roman" w:hAnsi="Times New Roman"/>
                <w:sz w:val="20"/>
                <w:szCs w:val="20"/>
              </w:rPr>
              <w:lastRenderedPageBreak/>
              <w:t>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кодами 3.1.1, 3.2.3</w:t>
            </w:r>
          </w:p>
        </w:tc>
      </w:tr>
      <w:tr w:rsidR="00227B53" w:rsidRPr="00AA027C" w:rsidTr="00C55B43">
        <w:tc>
          <w:tcPr>
            <w:tcW w:w="561" w:type="dxa"/>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sz w:val="20"/>
                <w:szCs w:val="20"/>
              </w:rPr>
              <w:lastRenderedPageBreak/>
              <w:t>1</w:t>
            </w:r>
            <w:r>
              <w:rPr>
                <w:rFonts w:ascii="Times New Roman" w:hAnsi="Times New Roman"/>
                <w:sz w:val="20"/>
                <w:szCs w:val="20"/>
              </w:rPr>
              <w:t>4</w:t>
            </w:r>
          </w:p>
        </w:tc>
        <w:tc>
          <w:tcPr>
            <w:tcW w:w="1991" w:type="dxa"/>
            <w:shd w:val="clear" w:color="auto" w:fill="auto"/>
            <w:vAlign w:val="center"/>
          </w:tcPr>
          <w:p w:rsidR="00227B53" w:rsidRPr="00AA027C" w:rsidRDefault="00227B53" w:rsidP="00C55B43">
            <w:pPr>
              <w:pStyle w:val="aff7"/>
              <w:jc w:val="center"/>
              <w:rPr>
                <w:sz w:val="20"/>
                <w:szCs w:val="20"/>
              </w:rPr>
            </w:pPr>
            <w:r w:rsidRPr="00AA027C">
              <w:rPr>
                <w:sz w:val="20"/>
                <w:szCs w:val="20"/>
              </w:rPr>
              <w:t>Земельные участки (территории) общего пользования</w:t>
            </w:r>
          </w:p>
        </w:tc>
        <w:tc>
          <w:tcPr>
            <w:tcW w:w="627" w:type="dxa"/>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sz w:val="20"/>
                <w:szCs w:val="20"/>
              </w:rPr>
              <w:t>12.0</w:t>
            </w:r>
          </w:p>
        </w:tc>
        <w:tc>
          <w:tcPr>
            <w:tcW w:w="6602" w:type="dxa"/>
            <w:shd w:val="clear" w:color="auto" w:fill="auto"/>
            <w:vAlign w:val="center"/>
          </w:tcPr>
          <w:p w:rsidR="00227B53" w:rsidRPr="00AA027C" w:rsidRDefault="00227B53" w:rsidP="00C55B43">
            <w:pPr>
              <w:widowControl w:val="0"/>
              <w:spacing w:line="240" w:lineRule="auto"/>
              <w:jc w:val="both"/>
              <w:rPr>
                <w:rFonts w:ascii="Times New Roman" w:hAnsi="Times New Roman"/>
                <w:sz w:val="20"/>
                <w:szCs w:val="20"/>
              </w:rPr>
            </w:pPr>
            <w:r w:rsidRPr="00AA027C">
              <w:rPr>
                <w:rFonts w:ascii="Times New Roman" w:hAnsi="Times New Roman"/>
                <w:sz w:val="20"/>
                <w:szCs w:val="20"/>
              </w:rPr>
              <w:t>12.0 - 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r w:rsidR="00227B53" w:rsidRPr="00AA027C" w:rsidTr="00C55B43">
        <w:tc>
          <w:tcPr>
            <w:tcW w:w="9781" w:type="dxa"/>
            <w:gridSpan w:val="4"/>
            <w:shd w:val="clear" w:color="auto" w:fill="auto"/>
            <w:vAlign w:val="center"/>
          </w:tcPr>
          <w:p w:rsidR="00227B53" w:rsidRPr="00AA027C" w:rsidRDefault="00227B53" w:rsidP="00C55B43">
            <w:pPr>
              <w:spacing w:line="240" w:lineRule="auto"/>
              <w:rPr>
                <w:rFonts w:ascii="Times New Roman" w:hAnsi="Times New Roman"/>
                <w:b/>
                <w:sz w:val="20"/>
                <w:szCs w:val="20"/>
              </w:rPr>
            </w:pPr>
            <w:r w:rsidRPr="00AA027C">
              <w:rPr>
                <w:rFonts w:ascii="Times New Roman" w:hAnsi="Times New Roman"/>
                <w:b/>
                <w:sz w:val="20"/>
                <w:szCs w:val="20"/>
              </w:rPr>
              <w:t>Условно разрешенные виды использования</w:t>
            </w:r>
          </w:p>
        </w:tc>
      </w:tr>
      <w:tr w:rsidR="00227B53" w:rsidRPr="00AA027C" w:rsidTr="00C55B43">
        <w:tc>
          <w:tcPr>
            <w:tcW w:w="561" w:type="dxa"/>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sz w:val="20"/>
                <w:szCs w:val="20"/>
              </w:rPr>
              <w:t>1</w:t>
            </w:r>
            <w:r>
              <w:rPr>
                <w:rFonts w:ascii="Times New Roman" w:hAnsi="Times New Roman"/>
                <w:sz w:val="20"/>
                <w:szCs w:val="20"/>
              </w:rPr>
              <w:t>5</w:t>
            </w:r>
          </w:p>
        </w:tc>
        <w:tc>
          <w:tcPr>
            <w:tcW w:w="1991" w:type="dxa"/>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sz w:val="20"/>
                <w:szCs w:val="20"/>
              </w:rPr>
              <w:t>Историко-культурная деятельность</w:t>
            </w:r>
          </w:p>
        </w:tc>
        <w:tc>
          <w:tcPr>
            <w:tcW w:w="627" w:type="dxa"/>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sz w:val="20"/>
                <w:szCs w:val="20"/>
              </w:rPr>
              <w:t>9.3</w:t>
            </w:r>
          </w:p>
        </w:tc>
        <w:tc>
          <w:tcPr>
            <w:tcW w:w="6602" w:type="dxa"/>
            <w:shd w:val="clear" w:color="auto" w:fill="auto"/>
          </w:tcPr>
          <w:p w:rsidR="00227B53" w:rsidRPr="00AA027C" w:rsidRDefault="00227B53" w:rsidP="00C55B43">
            <w:pPr>
              <w:spacing w:line="240" w:lineRule="auto"/>
              <w:jc w:val="both"/>
              <w:rPr>
                <w:rFonts w:ascii="Times New Roman" w:hAnsi="Times New Roman"/>
                <w:sz w:val="20"/>
                <w:szCs w:val="20"/>
              </w:rPr>
            </w:pPr>
            <w:r w:rsidRPr="00AA027C">
              <w:rPr>
                <w:rFonts w:ascii="Times New Roman" w:hAnsi="Times New Roman"/>
                <w:sz w:val="20"/>
                <w:szCs w:val="20"/>
              </w:rPr>
              <w:t>9.3 - </w:t>
            </w:r>
            <w:r w:rsidRPr="00AA027C">
              <w:rPr>
                <w:rFonts w:ascii="Times New Roman" w:eastAsia="Times New Roman" w:hAnsi="Times New Roman"/>
                <w:sz w:val="20"/>
                <w:szCs w:val="20"/>
                <w:lang w:eastAsia="ru-RU"/>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w:t>
            </w:r>
            <w:r w:rsidRPr="00AA027C">
              <w:rPr>
                <w:rFonts w:ascii="Times New Roman" w:hAnsi="Times New Roman"/>
                <w:sz w:val="20"/>
                <w:szCs w:val="20"/>
              </w:rPr>
              <w:t xml:space="preserve"> исторических поселений</w:t>
            </w:r>
            <w:r w:rsidRPr="00AA027C">
              <w:rPr>
                <w:rFonts w:ascii="Times New Roman" w:eastAsia="Times New Roman" w:hAnsi="Times New Roman"/>
                <w:sz w:val="20"/>
                <w:szCs w:val="20"/>
                <w:lang w:eastAsia="ru-RU"/>
              </w:rPr>
              <w:t>,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r w:rsidR="00227B53" w:rsidRPr="00AA027C" w:rsidTr="00C55B43">
        <w:tc>
          <w:tcPr>
            <w:tcW w:w="9781" w:type="dxa"/>
            <w:gridSpan w:val="4"/>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b/>
                <w:sz w:val="20"/>
                <w:szCs w:val="20"/>
              </w:rPr>
              <w:t>Вспомогательные виды разрешённого использования,</w:t>
            </w:r>
            <w:r w:rsidRPr="00AA027C">
              <w:t xml:space="preserve"> </w:t>
            </w:r>
            <w:r w:rsidRPr="00AA027C">
              <w:rPr>
                <w:rFonts w:ascii="Times New Roman" w:hAnsi="Times New Roman"/>
                <w:b/>
                <w:sz w:val="20"/>
                <w:szCs w:val="20"/>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227B53" w:rsidRPr="00AA027C" w:rsidTr="00C55B43">
        <w:tc>
          <w:tcPr>
            <w:tcW w:w="9781" w:type="dxa"/>
            <w:gridSpan w:val="4"/>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sz w:val="20"/>
                <w:szCs w:val="20"/>
              </w:rPr>
              <w:t>Для данной зоны - Вспомогательные виды разрешённого использования</w:t>
            </w:r>
            <w:r w:rsidRPr="00AA027C">
              <w:rPr>
                <w:rFonts w:ascii="Times New Roman" w:hAnsi="Times New Roman"/>
                <w:b/>
                <w:sz w:val="20"/>
                <w:szCs w:val="20"/>
              </w:rPr>
              <w:t xml:space="preserve"> не устанавливаются</w:t>
            </w:r>
          </w:p>
        </w:tc>
      </w:tr>
    </w:tbl>
    <w:p w:rsidR="00227B53" w:rsidRPr="00AA027C" w:rsidRDefault="00227B53" w:rsidP="00227B53">
      <w:pPr>
        <w:pStyle w:val="ConsNormal"/>
        <w:ind w:firstLine="709"/>
        <w:jc w:val="both"/>
        <w:rPr>
          <w:rFonts w:ascii="Times New Roman" w:hAnsi="Times New Roman"/>
          <w:b/>
          <w:sz w:val="16"/>
          <w:szCs w:val="16"/>
        </w:rPr>
      </w:pPr>
    </w:p>
    <w:p w:rsidR="00227B53" w:rsidRPr="00AA027C" w:rsidRDefault="00227B53" w:rsidP="00227B53">
      <w:pPr>
        <w:widowControl w:val="0"/>
        <w:spacing w:line="240" w:lineRule="auto"/>
        <w:ind w:firstLine="709"/>
        <w:jc w:val="both"/>
        <w:rPr>
          <w:rFonts w:ascii="Times New Roman" w:hAnsi="Times New Roman"/>
          <w:b/>
          <w:sz w:val="24"/>
          <w:szCs w:val="24"/>
        </w:rPr>
      </w:pPr>
      <w:r w:rsidRPr="00AA027C">
        <w:rPr>
          <w:rFonts w:ascii="Times New Roman" w:hAnsi="Times New Roman"/>
          <w:b/>
          <w:sz w:val="24"/>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227B53" w:rsidRPr="0067237B" w:rsidRDefault="00227B53" w:rsidP="00227B53">
      <w:pPr>
        <w:pStyle w:val="af2"/>
        <w:widowControl w:val="0"/>
        <w:suppressAutoHyphens/>
        <w:spacing w:after="0" w:line="240" w:lineRule="auto"/>
        <w:ind w:left="0" w:firstLine="709"/>
        <w:jc w:val="both"/>
        <w:rPr>
          <w:rFonts w:ascii="Times New Roman" w:eastAsia="Times New Roman" w:hAnsi="Times New Roman"/>
          <w:sz w:val="24"/>
          <w:szCs w:val="24"/>
          <w:lang w:eastAsia="ru-RU"/>
        </w:rPr>
      </w:pPr>
      <w:bookmarkStart w:id="278" w:name="_Toc515091933"/>
      <w:bookmarkStart w:id="279" w:name="_Toc515096897"/>
      <w:bookmarkStart w:id="280" w:name="_Toc41981607"/>
      <w:r w:rsidRPr="0067237B">
        <w:rPr>
          <w:rFonts w:ascii="Times New Roman" w:eastAsia="Times New Roman" w:hAnsi="Times New Roman"/>
          <w:sz w:val="24"/>
          <w:szCs w:val="24"/>
          <w:lang w:eastAsia="ru-RU"/>
        </w:rPr>
        <w:noBreakHyphen/>
        <w:t> минимальный размер земельного участка – не устанавливается;</w:t>
      </w:r>
    </w:p>
    <w:p w:rsidR="00227B53" w:rsidRPr="0067237B" w:rsidRDefault="00227B53" w:rsidP="00227B53">
      <w:pPr>
        <w:pStyle w:val="af2"/>
        <w:widowControl w:val="0"/>
        <w:suppressAutoHyphens/>
        <w:spacing w:after="0" w:line="240" w:lineRule="auto"/>
        <w:ind w:left="0" w:firstLine="709"/>
        <w:jc w:val="both"/>
        <w:rPr>
          <w:rFonts w:ascii="Times New Roman" w:eastAsia="Times New Roman" w:hAnsi="Times New Roman"/>
          <w:sz w:val="24"/>
          <w:szCs w:val="24"/>
          <w:lang w:eastAsia="ru-RU"/>
        </w:rPr>
      </w:pPr>
      <w:r w:rsidRPr="0067237B">
        <w:rPr>
          <w:rFonts w:ascii="Times New Roman" w:eastAsia="Times New Roman" w:hAnsi="Times New Roman"/>
          <w:sz w:val="24"/>
          <w:szCs w:val="24"/>
          <w:lang w:eastAsia="ru-RU"/>
        </w:rPr>
        <w:noBreakHyphen/>
        <w:t> максимальный размер земельного участка – не устанавливается;</w:t>
      </w:r>
    </w:p>
    <w:p w:rsidR="00227B53" w:rsidRPr="0067237B" w:rsidRDefault="00227B53" w:rsidP="00227B53">
      <w:pPr>
        <w:pStyle w:val="af2"/>
        <w:widowControl w:val="0"/>
        <w:suppressAutoHyphens/>
        <w:spacing w:after="0" w:line="240" w:lineRule="auto"/>
        <w:ind w:left="0" w:firstLine="709"/>
        <w:jc w:val="both"/>
        <w:rPr>
          <w:rFonts w:ascii="Times New Roman" w:hAnsi="Times New Roman"/>
          <w:sz w:val="24"/>
          <w:szCs w:val="24"/>
          <w:lang w:eastAsia="ru-RU"/>
        </w:rPr>
      </w:pPr>
      <w:r w:rsidRPr="0067237B">
        <w:rPr>
          <w:rFonts w:ascii="Times New Roman" w:hAnsi="Times New Roman"/>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Pr="0067237B">
        <w:rPr>
          <w:rFonts w:ascii="Times New Roman" w:hAnsi="Times New Roman"/>
          <w:sz w:val="24"/>
          <w:szCs w:val="24"/>
          <w:lang w:eastAsia="ru-RU"/>
        </w:rPr>
        <w:t xml:space="preserve"> – не устанавливается; </w:t>
      </w:r>
    </w:p>
    <w:p w:rsidR="00227B53" w:rsidRPr="0067237B" w:rsidRDefault="00227B53" w:rsidP="00227B53">
      <w:pPr>
        <w:pStyle w:val="af2"/>
        <w:widowControl w:val="0"/>
        <w:suppressAutoHyphens/>
        <w:spacing w:after="0" w:line="240" w:lineRule="auto"/>
        <w:ind w:left="0" w:firstLine="709"/>
        <w:jc w:val="both"/>
        <w:rPr>
          <w:rFonts w:ascii="Times New Roman" w:hAnsi="Times New Roman"/>
          <w:sz w:val="24"/>
          <w:szCs w:val="24"/>
          <w:lang w:eastAsia="ru-RU"/>
        </w:rPr>
      </w:pPr>
      <w:r w:rsidRPr="0067237B">
        <w:rPr>
          <w:rFonts w:ascii="Times New Roman" w:hAnsi="Times New Roman"/>
          <w:sz w:val="24"/>
          <w:szCs w:val="24"/>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227B53" w:rsidRPr="0067237B" w:rsidRDefault="00227B53" w:rsidP="00227B53">
      <w:pPr>
        <w:widowControl w:val="0"/>
        <w:autoSpaceDE w:val="0"/>
        <w:autoSpaceDN w:val="0"/>
        <w:adjustRightInd w:val="0"/>
        <w:spacing w:line="240" w:lineRule="auto"/>
        <w:ind w:firstLine="709"/>
        <w:jc w:val="both"/>
        <w:rPr>
          <w:rFonts w:ascii="Times New Roman" w:eastAsia="Times New Roman" w:hAnsi="Times New Roman"/>
          <w:sz w:val="24"/>
          <w:szCs w:val="24"/>
          <w:lang w:eastAsia="ru-RU"/>
        </w:rPr>
      </w:pPr>
      <w:r w:rsidRPr="0067237B">
        <w:rPr>
          <w:rFonts w:ascii="Times New Roman" w:eastAsia="Times New Roman" w:hAnsi="Times New Roman"/>
          <w:sz w:val="24"/>
          <w:szCs w:val="24"/>
          <w:lang w:eastAsia="ru-RU"/>
        </w:rPr>
        <w:noBreakHyphen/>
        <w:t> максимальный процент застройки – 50%;</w:t>
      </w:r>
    </w:p>
    <w:p w:rsidR="00227B53" w:rsidRPr="00BB4857" w:rsidRDefault="00227B53" w:rsidP="00227B53">
      <w:pPr>
        <w:pStyle w:val="af2"/>
        <w:widowControl w:val="0"/>
        <w:suppressAutoHyphens/>
        <w:spacing w:after="0" w:line="240" w:lineRule="auto"/>
        <w:ind w:left="0" w:firstLine="709"/>
        <w:jc w:val="both"/>
        <w:rPr>
          <w:rFonts w:ascii="Times New Roman" w:eastAsia="Times New Roman" w:hAnsi="Times New Roman"/>
          <w:b/>
          <w:sz w:val="24"/>
          <w:szCs w:val="24"/>
          <w:lang w:eastAsia="ru-RU"/>
        </w:rPr>
      </w:pPr>
      <w:r w:rsidRPr="00BB4857">
        <w:rPr>
          <w:rFonts w:ascii="Times New Roman" w:eastAsia="Times New Roman" w:hAnsi="Times New Roman"/>
          <w:b/>
          <w:sz w:val="24"/>
          <w:szCs w:val="24"/>
          <w:lang w:eastAsia="ru-RU"/>
        </w:rPr>
        <w:t>максимальная высота от уровня земли</w:t>
      </w:r>
      <w:r>
        <w:rPr>
          <w:rFonts w:ascii="Times New Roman" w:eastAsia="Times New Roman" w:hAnsi="Times New Roman"/>
          <w:b/>
          <w:sz w:val="24"/>
          <w:szCs w:val="24"/>
          <w:lang w:eastAsia="ru-RU"/>
        </w:rPr>
        <w:t xml:space="preserve"> основного строения</w:t>
      </w:r>
      <w:r w:rsidRPr="00BB4857">
        <w:rPr>
          <w:rFonts w:ascii="Times New Roman" w:eastAsia="Times New Roman" w:hAnsi="Times New Roman"/>
          <w:b/>
          <w:sz w:val="24"/>
          <w:szCs w:val="24"/>
          <w:lang w:eastAsia="ru-RU"/>
        </w:rPr>
        <w:t xml:space="preserve">: </w:t>
      </w:r>
    </w:p>
    <w:p w:rsidR="00227B53" w:rsidRPr="00AA027C" w:rsidRDefault="00227B53" w:rsidP="00227B53">
      <w:pPr>
        <w:pStyle w:val="af2"/>
        <w:widowControl w:val="0"/>
        <w:suppressAutoHyphens/>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noBreakHyphen/>
        <w:t> </w:t>
      </w:r>
      <w:r w:rsidRPr="00AA027C">
        <w:rPr>
          <w:rFonts w:ascii="Times New Roman" w:eastAsia="Times New Roman" w:hAnsi="Times New Roman"/>
          <w:sz w:val="24"/>
          <w:szCs w:val="24"/>
          <w:lang w:eastAsia="ru-RU"/>
        </w:rPr>
        <w:t>до верха плоской кровли - не более 1</w:t>
      </w:r>
      <w:r>
        <w:rPr>
          <w:rFonts w:ascii="Times New Roman" w:eastAsia="Times New Roman" w:hAnsi="Times New Roman"/>
          <w:sz w:val="24"/>
          <w:szCs w:val="24"/>
          <w:lang w:eastAsia="ru-RU"/>
        </w:rPr>
        <w:t>2</w:t>
      </w:r>
      <w:r w:rsidRPr="00AA027C">
        <w:rPr>
          <w:rFonts w:ascii="Times New Roman" w:eastAsia="Times New Roman" w:hAnsi="Times New Roman"/>
          <w:sz w:val="24"/>
          <w:szCs w:val="24"/>
          <w:lang w:eastAsia="ru-RU"/>
        </w:rPr>
        <w:t xml:space="preserve"> м; </w:t>
      </w:r>
    </w:p>
    <w:p w:rsidR="00227B53" w:rsidRPr="00AA027C" w:rsidRDefault="00227B53" w:rsidP="00227B53">
      <w:pPr>
        <w:pStyle w:val="af2"/>
        <w:widowControl w:val="0"/>
        <w:suppressAutoHyphens/>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noBreakHyphen/>
        <w:t> </w:t>
      </w:r>
      <w:r w:rsidRPr="00AA027C">
        <w:rPr>
          <w:rFonts w:ascii="Times New Roman" w:eastAsia="Times New Roman" w:hAnsi="Times New Roman"/>
          <w:sz w:val="24"/>
          <w:szCs w:val="24"/>
          <w:lang w:eastAsia="ru-RU"/>
        </w:rPr>
        <w:t>до конька скатной кровли - не более 1</w:t>
      </w:r>
      <w:r>
        <w:rPr>
          <w:rFonts w:ascii="Times New Roman" w:eastAsia="Times New Roman" w:hAnsi="Times New Roman"/>
          <w:sz w:val="24"/>
          <w:szCs w:val="24"/>
          <w:lang w:eastAsia="ru-RU"/>
        </w:rPr>
        <w:t>6</w:t>
      </w:r>
      <w:r w:rsidRPr="00AA027C">
        <w:rPr>
          <w:rFonts w:ascii="Times New Roman" w:eastAsia="Times New Roman" w:hAnsi="Times New Roman"/>
          <w:sz w:val="24"/>
          <w:szCs w:val="24"/>
          <w:lang w:eastAsia="ru-RU"/>
        </w:rPr>
        <w:t xml:space="preserve"> м;</w:t>
      </w:r>
    </w:p>
    <w:p w:rsidR="00227B53" w:rsidRPr="002B5D49" w:rsidRDefault="00227B53" w:rsidP="00227B53">
      <w:pPr>
        <w:pStyle w:val="af2"/>
        <w:widowControl w:val="0"/>
        <w:suppressAutoHyphens/>
        <w:spacing w:after="0" w:line="240" w:lineRule="auto"/>
        <w:ind w:left="0" w:firstLine="709"/>
        <w:jc w:val="both"/>
        <w:rPr>
          <w:rFonts w:ascii="Times New Roman" w:eastAsia="Times New Roman" w:hAnsi="Times New Roman"/>
          <w:sz w:val="24"/>
          <w:szCs w:val="24"/>
          <w:lang w:eastAsia="ru-RU"/>
        </w:rPr>
      </w:pPr>
      <w:r w:rsidRPr="002B5D49">
        <w:rPr>
          <w:rFonts w:ascii="Times New Roman" w:eastAsia="Times New Roman" w:hAnsi="Times New Roman"/>
          <w:b/>
          <w:sz w:val="24"/>
          <w:szCs w:val="24"/>
          <w:lang w:eastAsia="ru-RU"/>
        </w:rPr>
        <w:t>для всех вспомогательных строений высота от уровня земли</w:t>
      </w:r>
      <w:r>
        <w:rPr>
          <w:rFonts w:ascii="Times New Roman" w:eastAsia="Times New Roman" w:hAnsi="Times New Roman"/>
          <w:b/>
          <w:sz w:val="24"/>
          <w:szCs w:val="24"/>
          <w:lang w:eastAsia="ru-RU"/>
        </w:rPr>
        <w:t>:</w:t>
      </w:r>
    </w:p>
    <w:p w:rsidR="00227B53" w:rsidRDefault="00227B53" w:rsidP="00227B53">
      <w:pPr>
        <w:pStyle w:val="af2"/>
        <w:widowControl w:val="0"/>
        <w:suppressAutoHyphens/>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noBreakHyphen/>
        <w:t> </w:t>
      </w:r>
      <w:r w:rsidRPr="00AA027C">
        <w:rPr>
          <w:rFonts w:ascii="Times New Roman" w:eastAsia="Times New Roman" w:hAnsi="Times New Roman"/>
          <w:sz w:val="24"/>
          <w:szCs w:val="24"/>
          <w:lang w:eastAsia="ru-RU"/>
        </w:rPr>
        <w:t>до ве</w:t>
      </w:r>
      <w:r>
        <w:rPr>
          <w:rFonts w:ascii="Times New Roman" w:eastAsia="Times New Roman" w:hAnsi="Times New Roman"/>
          <w:sz w:val="24"/>
          <w:szCs w:val="24"/>
          <w:lang w:eastAsia="ru-RU"/>
        </w:rPr>
        <w:t>рха плоской кровли не более 4 м;</w:t>
      </w:r>
      <w:r w:rsidRPr="00AA027C">
        <w:rPr>
          <w:rFonts w:ascii="Times New Roman" w:eastAsia="Times New Roman" w:hAnsi="Times New Roman"/>
          <w:sz w:val="24"/>
          <w:szCs w:val="24"/>
          <w:lang w:eastAsia="ru-RU"/>
        </w:rPr>
        <w:t xml:space="preserve"> </w:t>
      </w:r>
    </w:p>
    <w:p w:rsidR="00227B53" w:rsidRPr="00AA027C" w:rsidRDefault="00227B53" w:rsidP="00227B53">
      <w:pPr>
        <w:pStyle w:val="af2"/>
        <w:widowControl w:val="0"/>
        <w:suppressAutoHyphens/>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noBreakHyphen/>
        <w:t> </w:t>
      </w:r>
      <w:r w:rsidRPr="00AA027C">
        <w:rPr>
          <w:rFonts w:ascii="Times New Roman" w:eastAsia="Times New Roman" w:hAnsi="Times New Roman"/>
          <w:sz w:val="24"/>
          <w:szCs w:val="24"/>
          <w:lang w:eastAsia="ru-RU"/>
        </w:rPr>
        <w:t>до конька скатной кровли - не более 7 м.</w:t>
      </w:r>
    </w:p>
    <w:p w:rsidR="00227B53" w:rsidRPr="00AA027C" w:rsidRDefault="00227B53" w:rsidP="00227B53">
      <w:pPr>
        <w:pStyle w:val="af2"/>
        <w:widowControl w:val="0"/>
        <w:autoSpaceDE w:val="0"/>
        <w:autoSpaceDN w:val="0"/>
        <w:adjustRightInd w:val="0"/>
        <w:spacing w:after="0" w:line="240" w:lineRule="auto"/>
        <w:ind w:left="0" w:firstLine="709"/>
        <w:jc w:val="both"/>
        <w:outlineLvl w:val="2"/>
        <w:rPr>
          <w:rFonts w:ascii="Times New Roman" w:hAnsi="Times New Roman"/>
          <w:b/>
          <w:sz w:val="24"/>
          <w:szCs w:val="24"/>
        </w:rPr>
      </w:pPr>
      <w:r w:rsidRPr="00AA027C">
        <w:rPr>
          <w:rFonts w:ascii="Times New Roman" w:hAnsi="Times New Roman"/>
          <w:b/>
          <w:sz w:val="24"/>
          <w:szCs w:val="24"/>
        </w:rPr>
        <w:t>Ограничения использования земельных участков и объектов капитального строительства.</w:t>
      </w:r>
      <w:bookmarkEnd w:id="278"/>
      <w:bookmarkEnd w:id="279"/>
      <w:bookmarkEnd w:id="280"/>
    </w:p>
    <w:p w:rsidR="00227B53" w:rsidRDefault="00227B53" w:rsidP="00227B53">
      <w:pPr>
        <w:widowControl w:val="0"/>
        <w:autoSpaceDE w:val="0"/>
        <w:autoSpaceDN w:val="0"/>
        <w:adjustRightInd w:val="0"/>
        <w:spacing w:line="240" w:lineRule="auto"/>
        <w:ind w:firstLine="709"/>
        <w:jc w:val="both"/>
        <w:rPr>
          <w:rFonts w:ascii="Times New Roman" w:eastAsia="TimesNewRoman" w:hAnsi="Times New Roman"/>
          <w:sz w:val="24"/>
          <w:szCs w:val="24"/>
          <w:lang w:eastAsia="ru-RU"/>
        </w:rPr>
      </w:pPr>
      <w:r w:rsidRPr="00AA027C">
        <w:rPr>
          <w:rFonts w:ascii="Times New Roman" w:eastAsia="TimesNewRoman" w:hAnsi="Times New Roman"/>
          <w:sz w:val="24"/>
          <w:szCs w:val="24"/>
          <w:lang w:eastAsia="ru-RU"/>
        </w:rPr>
        <w:t xml:space="preserve">Ограничения использования для данной территориальной зоны установлены Главой </w:t>
      </w:r>
      <w:r>
        <w:rPr>
          <w:rFonts w:ascii="Times New Roman" w:eastAsia="TimesNewRoman" w:hAnsi="Times New Roman"/>
          <w:sz w:val="24"/>
          <w:szCs w:val="24"/>
          <w:lang w:eastAsia="ru-RU"/>
        </w:rPr>
        <w:t>9</w:t>
      </w:r>
      <w:r w:rsidRPr="00AA027C">
        <w:rPr>
          <w:rFonts w:ascii="Times New Roman" w:eastAsia="TimesNewRoman" w:hAnsi="Times New Roman"/>
          <w:sz w:val="24"/>
          <w:szCs w:val="24"/>
          <w:lang w:eastAsia="ru-RU"/>
        </w:rPr>
        <w:t xml:space="preserve"> настоящих Правил.</w:t>
      </w:r>
    </w:p>
    <w:p w:rsidR="00227B53" w:rsidRPr="00AA027C" w:rsidRDefault="00227B53" w:rsidP="00227B53">
      <w:pPr>
        <w:pStyle w:val="af2"/>
        <w:widowControl w:val="0"/>
        <w:autoSpaceDE w:val="0"/>
        <w:autoSpaceDN w:val="0"/>
        <w:adjustRightInd w:val="0"/>
        <w:spacing w:after="0" w:line="240" w:lineRule="auto"/>
        <w:ind w:left="0" w:firstLine="709"/>
        <w:jc w:val="both"/>
        <w:rPr>
          <w:rFonts w:ascii="Times New Roman" w:hAnsi="Times New Roman"/>
          <w:b/>
          <w:sz w:val="24"/>
          <w:szCs w:val="24"/>
        </w:rPr>
      </w:pPr>
      <w:r w:rsidRPr="00AA027C">
        <w:rPr>
          <w:rFonts w:ascii="Times New Roman" w:hAnsi="Times New Roman"/>
          <w:b/>
          <w:sz w:val="24"/>
          <w:szCs w:val="24"/>
        </w:rPr>
        <w:t xml:space="preserve">Статья </w:t>
      </w:r>
      <w:r>
        <w:rPr>
          <w:rFonts w:ascii="Times New Roman" w:hAnsi="Times New Roman"/>
          <w:b/>
          <w:sz w:val="24"/>
          <w:szCs w:val="24"/>
        </w:rPr>
        <w:t>8</w:t>
      </w:r>
      <w:r w:rsidRPr="00AA027C">
        <w:rPr>
          <w:rFonts w:ascii="Times New Roman" w:hAnsi="Times New Roman"/>
          <w:b/>
          <w:sz w:val="24"/>
          <w:szCs w:val="24"/>
        </w:rPr>
        <w:t>.</w:t>
      </w:r>
      <w:r>
        <w:rPr>
          <w:rFonts w:ascii="Times New Roman" w:hAnsi="Times New Roman"/>
          <w:b/>
          <w:sz w:val="24"/>
          <w:szCs w:val="24"/>
        </w:rPr>
        <w:t>7</w:t>
      </w:r>
      <w:r w:rsidRPr="00AA027C">
        <w:rPr>
          <w:rFonts w:ascii="Times New Roman" w:hAnsi="Times New Roman"/>
          <w:b/>
          <w:sz w:val="24"/>
          <w:szCs w:val="24"/>
        </w:rPr>
        <w:t>. Градостроительный регламент зоны специального назначения.</w:t>
      </w:r>
    </w:p>
    <w:p w:rsidR="00227B53" w:rsidRPr="00AA027C" w:rsidRDefault="00227B53" w:rsidP="00227B53">
      <w:pPr>
        <w:pStyle w:val="af2"/>
        <w:widowControl w:val="0"/>
        <w:autoSpaceDE w:val="0"/>
        <w:autoSpaceDN w:val="0"/>
        <w:adjustRightInd w:val="0"/>
        <w:spacing w:after="0" w:line="240" w:lineRule="auto"/>
        <w:ind w:left="0" w:firstLine="709"/>
        <w:jc w:val="both"/>
        <w:rPr>
          <w:rFonts w:ascii="Times New Roman" w:hAnsi="Times New Roman"/>
          <w:b/>
          <w:sz w:val="24"/>
          <w:szCs w:val="24"/>
        </w:rPr>
      </w:pPr>
      <w:r w:rsidRPr="00AA027C">
        <w:rPr>
          <w:rFonts w:ascii="Times New Roman" w:hAnsi="Times New Roman"/>
          <w:b/>
          <w:sz w:val="24"/>
          <w:szCs w:val="24"/>
        </w:rPr>
        <w:t>Общие требования для зон специального назначения.</w:t>
      </w:r>
    </w:p>
    <w:p w:rsidR="00227B53" w:rsidRPr="00AA027C" w:rsidRDefault="00227B53" w:rsidP="00227B53">
      <w:pPr>
        <w:pStyle w:val="af2"/>
        <w:widowControl w:val="0"/>
        <w:spacing w:after="0" w:line="240" w:lineRule="auto"/>
        <w:ind w:left="0" w:firstLine="709"/>
        <w:jc w:val="both"/>
        <w:rPr>
          <w:rFonts w:ascii="Times New Roman" w:eastAsia="Times New Roman" w:hAnsi="Times New Roman"/>
          <w:sz w:val="24"/>
          <w:szCs w:val="24"/>
          <w:lang w:eastAsia="ru-RU"/>
        </w:rPr>
      </w:pPr>
      <w:r w:rsidRPr="00AA027C">
        <w:rPr>
          <w:rFonts w:ascii="Times New Roman" w:eastAsia="Times New Roman" w:hAnsi="Times New Roman"/>
          <w:sz w:val="24"/>
          <w:szCs w:val="24"/>
          <w:lang w:eastAsia="ru-RU"/>
        </w:rPr>
        <w:t xml:space="preserve">Площадка для размещения, хранения, захоронения, утилизации, накопления, обработки,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w:t>
      </w:r>
      <w:r w:rsidRPr="00AA027C">
        <w:rPr>
          <w:rFonts w:ascii="Times New Roman" w:eastAsia="Times New Roman" w:hAnsi="Times New Roman"/>
          <w:sz w:val="24"/>
          <w:szCs w:val="24"/>
          <w:lang w:eastAsia="ru-RU"/>
        </w:rPr>
        <w:lastRenderedPageBreak/>
        <w:t>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p w:rsidR="00227B53" w:rsidRPr="00AA027C" w:rsidRDefault="00227B53" w:rsidP="00227B53">
      <w:pPr>
        <w:widowControl w:val="0"/>
        <w:spacing w:line="240" w:lineRule="auto"/>
        <w:ind w:firstLine="709"/>
        <w:jc w:val="both"/>
        <w:rPr>
          <w:rFonts w:ascii="Times New Roman" w:hAnsi="Times New Roman"/>
          <w:sz w:val="24"/>
          <w:szCs w:val="24"/>
        </w:rPr>
      </w:pPr>
      <w:r w:rsidRPr="00AA027C">
        <w:rPr>
          <w:rFonts w:ascii="Times New Roman" w:hAnsi="Times New Roman"/>
          <w:sz w:val="24"/>
          <w:szCs w:val="24"/>
        </w:rPr>
        <w:t>Основными типами погребений на кладбищах являются:</w:t>
      </w:r>
    </w:p>
    <w:p w:rsidR="00227B53" w:rsidRPr="00AA027C" w:rsidRDefault="00227B53" w:rsidP="00227B53">
      <w:pPr>
        <w:pStyle w:val="af2"/>
        <w:widowControl w:val="0"/>
        <w:spacing w:after="0" w:line="240" w:lineRule="auto"/>
        <w:ind w:left="0" w:firstLine="709"/>
        <w:jc w:val="both"/>
        <w:rPr>
          <w:rFonts w:ascii="Times New Roman" w:eastAsia="Times New Roman" w:hAnsi="Times New Roman"/>
          <w:sz w:val="24"/>
          <w:szCs w:val="24"/>
          <w:lang w:eastAsia="ru-RU"/>
        </w:rPr>
      </w:pPr>
      <w:r w:rsidRPr="00AA027C">
        <w:rPr>
          <w:rFonts w:ascii="Times New Roman" w:eastAsia="Times New Roman" w:hAnsi="Times New Roman"/>
          <w:sz w:val="24"/>
          <w:szCs w:val="24"/>
          <w:lang w:eastAsia="ru-RU"/>
        </w:rPr>
        <w:t>- традиционный;</w:t>
      </w:r>
    </w:p>
    <w:p w:rsidR="00227B53" w:rsidRPr="00AA027C" w:rsidRDefault="00227B53" w:rsidP="00227B53">
      <w:pPr>
        <w:pStyle w:val="af2"/>
        <w:widowControl w:val="0"/>
        <w:spacing w:after="0" w:line="240" w:lineRule="auto"/>
        <w:ind w:left="0" w:firstLine="709"/>
        <w:jc w:val="both"/>
        <w:rPr>
          <w:rFonts w:ascii="Times New Roman" w:eastAsia="Times New Roman" w:hAnsi="Times New Roman"/>
          <w:sz w:val="24"/>
          <w:szCs w:val="24"/>
          <w:lang w:eastAsia="ru-RU"/>
        </w:rPr>
      </w:pPr>
      <w:r w:rsidRPr="00AA027C">
        <w:rPr>
          <w:rFonts w:ascii="Times New Roman" w:eastAsia="Times New Roman" w:hAnsi="Times New Roman"/>
          <w:sz w:val="24"/>
          <w:szCs w:val="24"/>
          <w:lang w:eastAsia="ru-RU"/>
        </w:rPr>
        <w:t>- с захоронениями после кремации (в урнах);</w:t>
      </w:r>
    </w:p>
    <w:p w:rsidR="00227B53" w:rsidRPr="00AA027C" w:rsidRDefault="00227B53" w:rsidP="00227B53">
      <w:pPr>
        <w:pStyle w:val="af2"/>
        <w:widowControl w:val="0"/>
        <w:spacing w:after="0" w:line="240" w:lineRule="auto"/>
        <w:ind w:left="0" w:firstLine="709"/>
        <w:jc w:val="both"/>
        <w:rPr>
          <w:rFonts w:ascii="Times New Roman" w:eastAsia="Times New Roman" w:hAnsi="Times New Roman"/>
          <w:sz w:val="24"/>
          <w:szCs w:val="24"/>
          <w:lang w:eastAsia="ru-RU"/>
        </w:rPr>
      </w:pPr>
      <w:r w:rsidRPr="00AA027C">
        <w:rPr>
          <w:rFonts w:ascii="Times New Roman" w:eastAsia="Times New Roman" w:hAnsi="Times New Roman"/>
          <w:sz w:val="24"/>
          <w:szCs w:val="24"/>
          <w:lang w:eastAsia="ru-RU"/>
        </w:rPr>
        <w:t>- смешанный способ погребения.</w:t>
      </w:r>
    </w:p>
    <w:p w:rsidR="00227B53" w:rsidRPr="00AA027C" w:rsidRDefault="00227B53" w:rsidP="00227B53">
      <w:pPr>
        <w:widowControl w:val="0"/>
        <w:spacing w:line="240" w:lineRule="auto"/>
        <w:ind w:firstLine="709"/>
        <w:jc w:val="both"/>
        <w:rPr>
          <w:rFonts w:ascii="Times New Roman" w:hAnsi="Times New Roman"/>
          <w:sz w:val="24"/>
          <w:szCs w:val="24"/>
        </w:rPr>
      </w:pPr>
      <w:r w:rsidRPr="00AA027C">
        <w:rPr>
          <w:rFonts w:ascii="Times New Roman" w:hAnsi="Times New Roman"/>
          <w:sz w:val="24"/>
          <w:szCs w:val="24"/>
        </w:rPr>
        <w:t>Выбор участков для размещения кладбищ должен осуществляться на основе положительных решений экологической и санитарно-гигиенической экспертизы. При выборе участков для устройства кладбищ следует учитывать свойства грунтов. Грунты не менее чем на глубину 2 м должны быть сухими, легкими, воздухопроницаемыми. Уровень стояния грунтовых вод не должен быть выше 2,5 м от поверхности земли.</w:t>
      </w:r>
    </w:p>
    <w:p w:rsidR="00227B53" w:rsidRPr="00AA027C" w:rsidRDefault="00227B53" w:rsidP="00227B53">
      <w:pPr>
        <w:widowControl w:val="0"/>
        <w:spacing w:line="240" w:lineRule="auto"/>
        <w:ind w:firstLine="709"/>
        <w:jc w:val="both"/>
        <w:rPr>
          <w:rFonts w:ascii="Times New Roman" w:hAnsi="Times New Roman"/>
          <w:sz w:val="24"/>
          <w:szCs w:val="24"/>
        </w:rPr>
      </w:pPr>
      <w:r w:rsidRPr="00AA027C">
        <w:rPr>
          <w:rFonts w:ascii="Times New Roman" w:hAnsi="Times New Roman"/>
          <w:sz w:val="24"/>
          <w:szCs w:val="24"/>
        </w:rPr>
        <w:t>При отсутствии необходимых гидрогеологических условий рекомендуется проводить инженерную подготовку территории будущего кладбища, включающую осушение территорий, устройство дренажей, засыпку на поверхность мелкозернистых сухих грунтов.</w:t>
      </w:r>
    </w:p>
    <w:p w:rsidR="00227B53" w:rsidRPr="00AA027C" w:rsidRDefault="00227B53" w:rsidP="00227B53">
      <w:pPr>
        <w:widowControl w:val="0"/>
        <w:spacing w:line="240" w:lineRule="auto"/>
        <w:ind w:firstLine="709"/>
        <w:jc w:val="both"/>
        <w:rPr>
          <w:rFonts w:ascii="Times New Roman" w:hAnsi="Times New Roman"/>
          <w:sz w:val="24"/>
          <w:szCs w:val="24"/>
        </w:rPr>
      </w:pPr>
      <w:r w:rsidRPr="00AA027C">
        <w:rPr>
          <w:rFonts w:ascii="Times New Roman" w:hAnsi="Times New Roman"/>
          <w:sz w:val="24"/>
          <w:szCs w:val="24"/>
        </w:rPr>
        <w:t>Для всех типов кладбищ площадь мест захоронения должна составлять не менее 65 - 75% от общей площади кладбища, а площадь зеленых насаждений - не менее 25%.</w:t>
      </w:r>
    </w:p>
    <w:p w:rsidR="00227B53" w:rsidRPr="00AA027C" w:rsidRDefault="00227B53" w:rsidP="00227B53">
      <w:pPr>
        <w:widowControl w:val="0"/>
        <w:spacing w:line="240" w:lineRule="auto"/>
        <w:ind w:firstLine="709"/>
        <w:jc w:val="both"/>
        <w:rPr>
          <w:rFonts w:ascii="Times New Roman" w:hAnsi="Times New Roman"/>
          <w:sz w:val="24"/>
          <w:szCs w:val="24"/>
        </w:rPr>
      </w:pPr>
      <w:r w:rsidRPr="00AA027C">
        <w:rPr>
          <w:rFonts w:ascii="Times New Roman" w:hAnsi="Times New Roman"/>
          <w:sz w:val="24"/>
          <w:szCs w:val="24"/>
        </w:rPr>
        <w:t>Территорию кладбища независимо от способа захоронения следует подразделять на функциональные зоны:</w:t>
      </w:r>
    </w:p>
    <w:p w:rsidR="00227B53" w:rsidRPr="00AA027C" w:rsidRDefault="00227B53" w:rsidP="00227B53">
      <w:pPr>
        <w:pStyle w:val="af2"/>
        <w:widowControl w:val="0"/>
        <w:spacing w:after="0" w:line="240" w:lineRule="auto"/>
        <w:ind w:left="0" w:firstLine="709"/>
        <w:jc w:val="both"/>
        <w:rPr>
          <w:rFonts w:ascii="Times New Roman" w:eastAsia="Times New Roman" w:hAnsi="Times New Roman"/>
          <w:sz w:val="24"/>
          <w:szCs w:val="24"/>
          <w:lang w:eastAsia="ru-RU"/>
        </w:rPr>
      </w:pPr>
      <w:r w:rsidRPr="00AA027C">
        <w:rPr>
          <w:rFonts w:ascii="Times New Roman" w:eastAsia="Times New Roman" w:hAnsi="Times New Roman"/>
          <w:sz w:val="24"/>
          <w:szCs w:val="24"/>
          <w:lang w:eastAsia="ru-RU"/>
        </w:rPr>
        <w:t>- входную;</w:t>
      </w:r>
    </w:p>
    <w:p w:rsidR="00227B53" w:rsidRPr="00AA027C" w:rsidRDefault="00227B53" w:rsidP="00227B53">
      <w:pPr>
        <w:pStyle w:val="af2"/>
        <w:widowControl w:val="0"/>
        <w:spacing w:after="0" w:line="240" w:lineRule="auto"/>
        <w:ind w:left="0" w:firstLine="709"/>
        <w:jc w:val="both"/>
        <w:rPr>
          <w:rFonts w:ascii="Times New Roman" w:eastAsia="Times New Roman" w:hAnsi="Times New Roman"/>
          <w:sz w:val="24"/>
          <w:szCs w:val="24"/>
          <w:lang w:eastAsia="ru-RU"/>
        </w:rPr>
      </w:pPr>
      <w:r w:rsidRPr="00AA027C">
        <w:rPr>
          <w:rFonts w:ascii="Times New Roman" w:eastAsia="Times New Roman" w:hAnsi="Times New Roman"/>
          <w:sz w:val="24"/>
          <w:szCs w:val="24"/>
          <w:lang w:eastAsia="ru-RU"/>
        </w:rPr>
        <w:t>- ритуальную;</w:t>
      </w:r>
    </w:p>
    <w:p w:rsidR="00227B53" w:rsidRPr="00AA027C" w:rsidRDefault="00227B53" w:rsidP="00227B53">
      <w:pPr>
        <w:pStyle w:val="af2"/>
        <w:widowControl w:val="0"/>
        <w:spacing w:after="0" w:line="240" w:lineRule="auto"/>
        <w:ind w:left="0" w:firstLine="709"/>
        <w:jc w:val="both"/>
        <w:rPr>
          <w:rFonts w:ascii="Times New Roman" w:eastAsia="Times New Roman" w:hAnsi="Times New Roman"/>
          <w:sz w:val="24"/>
          <w:szCs w:val="24"/>
          <w:lang w:eastAsia="ru-RU"/>
        </w:rPr>
      </w:pPr>
      <w:r w:rsidRPr="00AA027C">
        <w:rPr>
          <w:rFonts w:ascii="Times New Roman" w:eastAsia="Times New Roman" w:hAnsi="Times New Roman"/>
          <w:sz w:val="24"/>
          <w:szCs w:val="24"/>
          <w:lang w:eastAsia="ru-RU"/>
        </w:rPr>
        <w:t>- административно-хозяйственную;</w:t>
      </w:r>
    </w:p>
    <w:p w:rsidR="00227B53" w:rsidRPr="00AA027C" w:rsidRDefault="00227B53" w:rsidP="00227B53">
      <w:pPr>
        <w:pStyle w:val="af2"/>
        <w:widowControl w:val="0"/>
        <w:spacing w:after="0" w:line="240" w:lineRule="auto"/>
        <w:ind w:left="0" w:firstLine="709"/>
        <w:jc w:val="both"/>
        <w:rPr>
          <w:rFonts w:ascii="Times New Roman" w:eastAsia="Times New Roman" w:hAnsi="Times New Roman"/>
          <w:sz w:val="24"/>
          <w:szCs w:val="24"/>
          <w:lang w:eastAsia="ru-RU"/>
        </w:rPr>
      </w:pPr>
      <w:r w:rsidRPr="00AA027C">
        <w:rPr>
          <w:rFonts w:ascii="Times New Roman" w:eastAsia="Times New Roman" w:hAnsi="Times New Roman"/>
          <w:sz w:val="24"/>
          <w:szCs w:val="24"/>
          <w:lang w:eastAsia="ru-RU"/>
        </w:rPr>
        <w:t>- захоронений;</w:t>
      </w:r>
    </w:p>
    <w:p w:rsidR="00227B53" w:rsidRPr="00AA027C" w:rsidRDefault="00227B53" w:rsidP="00227B53">
      <w:pPr>
        <w:pStyle w:val="af2"/>
        <w:widowControl w:val="0"/>
        <w:spacing w:after="0" w:line="240" w:lineRule="auto"/>
        <w:ind w:left="0" w:firstLine="709"/>
        <w:jc w:val="both"/>
        <w:rPr>
          <w:rFonts w:ascii="Times New Roman" w:eastAsia="Times New Roman" w:hAnsi="Times New Roman"/>
          <w:sz w:val="24"/>
          <w:szCs w:val="24"/>
          <w:lang w:eastAsia="ru-RU"/>
        </w:rPr>
      </w:pPr>
      <w:r w:rsidRPr="00AA027C">
        <w:rPr>
          <w:rFonts w:ascii="Times New Roman" w:eastAsia="Times New Roman" w:hAnsi="Times New Roman"/>
          <w:sz w:val="24"/>
          <w:szCs w:val="24"/>
          <w:lang w:eastAsia="ru-RU"/>
        </w:rPr>
        <w:t>- моральной (зеленой) защиты по периметру кладбища.</w:t>
      </w:r>
    </w:p>
    <w:p w:rsidR="00227B53" w:rsidRPr="00AA027C" w:rsidRDefault="00227B53" w:rsidP="00227B53">
      <w:pPr>
        <w:widowControl w:val="0"/>
        <w:spacing w:line="240" w:lineRule="auto"/>
        <w:ind w:firstLine="709"/>
        <w:jc w:val="both"/>
        <w:rPr>
          <w:rFonts w:ascii="Times New Roman" w:hAnsi="Times New Roman"/>
          <w:sz w:val="24"/>
          <w:szCs w:val="24"/>
        </w:rPr>
      </w:pPr>
      <w:r w:rsidRPr="00AA027C">
        <w:rPr>
          <w:rFonts w:ascii="Times New Roman" w:hAnsi="Times New Roman"/>
          <w:sz w:val="24"/>
          <w:szCs w:val="24"/>
        </w:rPr>
        <w:t>Размеры участков кладбищ определяются расчетом исходя из прогнозируемого коэффициента смертности населения, прогнозной численности населения, нормы земельного участка на одно место (раздельно при традиционном или урновом захоронении), удельного веса площади захоронений в общей площади кладбищ, расчетного кладбищенского периода (время разложения и минерализации тела умершего) - разного для традиционного и урнового захоронения).</w:t>
      </w:r>
    </w:p>
    <w:p w:rsidR="00227B53" w:rsidRPr="00AA027C" w:rsidRDefault="00227B53" w:rsidP="00227B53">
      <w:pPr>
        <w:widowControl w:val="0"/>
        <w:spacing w:line="240" w:lineRule="auto"/>
        <w:ind w:firstLine="709"/>
        <w:jc w:val="both"/>
        <w:rPr>
          <w:rFonts w:ascii="Times New Roman" w:hAnsi="Times New Roman"/>
          <w:sz w:val="24"/>
          <w:szCs w:val="24"/>
        </w:rPr>
      </w:pPr>
      <w:r w:rsidRPr="00AA027C">
        <w:rPr>
          <w:rFonts w:ascii="Times New Roman" w:hAnsi="Times New Roman"/>
          <w:sz w:val="24"/>
          <w:szCs w:val="24"/>
        </w:rPr>
        <w:t>Размеры территорий кладбищ традиционного и урнового захоронений исчисляется отдельно для каждого из них, для чего необходимо учесть соотношение этих типов захоронений в общей смертности населения.</w:t>
      </w:r>
    </w:p>
    <w:p w:rsidR="00227B53" w:rsidRPr="00AA027C" w:rsidRDefault="00227B53" w:rsidP="00227B53">
      <w:pPr>
        <w:widowControl w:val="0"/>
        <w:spacing w:line="240" w:lineRule="auto"/>
        <w:ind w:firstLine="709"/>
        <w:jc w:val="both"/>
        <w:rPr>
          <w:rFonts w:ascii="Times New Roman" w:hAnsi="Times New Roman"/>
          <w:sz w:val="24"/>
          <w:szCs w:val="24"/>
        </w:rPr>
      </w:pPr>
      <w:r w:rsidRPr="00AA027C">
        <w:rPr>
          <w:rFonts w:ascii="Times New Roman" w:hAnsi="Times New Roman"/>
          <w:sz w:val="24"/>
          <w:szCs w:val="24"/>
        </w:rPr>
        <w:t>Санитарно-защитная зона от кладбищ традиционного и смешанного захоронений:</w:t>
      </w:r>
    </w:p>
    <w:p w:rsidR="00227B53" w:rsidRPr="00AA027C" w:rsidRDefault="00227B53" w:rsidP="00227B53">
      <w:pPr>
        <w:pStyle w:val="af2"/>
        <w:widowControl w:val="0"/>
        <w:spacing w:after="0" w:line="240" w:lineRule="auto"/>
        <w:ind w:left="0" w:firstLine="709"/>
        <w:jc w:val="both"/>
        <w:rPr>
          <w:rFonts w:ascii="Times New Roman" w:eastAsia="Times New Roman" w:hAnsi="Times New Roman"/>
          <w:sz w:val="24"/>
          <w:szCs w:val="24"/>
          <w:lang w:eastAsia="ru-RU"/>
        </w:rPr>
      </w:pPr>
      <w:r w:rsidRPr="00AA027C">
        <w:rPr>
          <w:rFonts w:ascii="Times New Roman" w:hAnsi="Times New Roman"/>
          <w:sz w:val="24"/>
          <w:szCs w:val="24"/>
        </w:rPr>
        <w:t>- закрытые кладбища, мемориальные комплексы, сельские кладбища – 50м;</w:t>
      </w:r>
    </w:p>
    <w:p w:rsidR="00227B53" w:rsidRPr="00AA027C" w:rsidRDefault="00227B53" w:rsidP="00227B53">
      <w:pPr>
        <w:pStyle w:val="af2"/>
        <w:widowControl w:val="0"/>
        <w:spacing w:after="0" w:line="240" w:lineRule="auto"/>
        <w:ind w:left="0" w:firstLine="709"/>
        <w:jc w:val="both"/>
        <w:rPr>
          <w:rFonts w:ascii="Times New Roman" w:eastAsia="Times New Roman" w:hAnsi="Times New Roman"/>
          <w:sz w:val="24"/>
          <w:szCs w:val="24"/>
          <w:lang w:eastAsia="ru-RU"/>
        </w:rPr>
      </w:pPr>
      <w:r w:rsidRPr="00AA027C">
        <w:rPr>
          <w:rFonts w:ascii="Times New Roman" w:eastAsia="Times New Roman" w:hAnsi="Times New Roman"/>
          <w:sz w:val="24"/>
          <w:szCs w:val="24"/>
          <w:lang w:eastAsia="ru-RU"/>
        </w:rPr>
        <w:t>- площадью до</w:t>
      </w:r>
      <w:r w:rsidRPr="00AA027C">
        <w:rPr>
          <w:rFonts w:ascii="Times New Roman" w:hAnsi="Times New Roman"/>
          <w:sz w:val="24"/>
          <w:szCs w:val="24"/>
        </w:rPr>
        <w:t xml:space="preserve"> 10 га – 100м;</w:t>
      </w:r>
    </w:p>
    <w:p w:rsidR="00227B53" w:rsidRPr="00AA027C" w:rsidRDefault="00227B53" w:rsidP="00227B53">
      <w:pPr>
        <w:pStyle w:val="af2"/>
        <w:widowControl w:val="0"/>
        <w:spacing w:after="0" w:line="240" w:lineRule="auto"/>
        <w:ind w:left="0" w:firstLine="709"/>
        <w:jc w:val="both"/>
        <w:rPr>
          <w:rFonts w:ascii="Times New Roman" w:eastAsia="Times New Roman" w:hAnsi="Times New Roman"/>
          <w:sz w:val="24"/>
          <w:szCs w:val="24"/>
          <w:lang w:eastAsia="ru-RU"/>
        </w:rPr>
      </w:pPr>
      <w:r w:rsidRPr="00AA027C">
        <w:rPr>
          <w:rFonts w:ascii="Times New Roman" w:hAnsi="Times New Roman"/>
          <w:sz w:val="24"/>
          <w:szCs w:val="24"/>
        </w:rPr>
        <w:t>- площадью до 20 га – 300 м;</w:t>
      </w:r>
    </w:p>
    <w:p w:rsidR="00227B53" w:rsidRPr="00AA027C" w:rsidRDefault="00227B53" w:rsidP="00227B53">
      <w:pPr>
        <w:pStyle w:val="af2"/>
        <w:widowControl w:val="0"/>
        <w:spacing w:after="0" w:line="240" w:lineRule="auto"/>
        <w:ind w:left="0" w:firstLine="709"/>
        <w:jc w:val="both"/>
        <w:rPr>
          <w:rFonts w:ascii="Times New Roman" w:eastAsia="Times New Roman" w:hAnsi="Times New Roman"/>
          <w:sz w:val="24"/>
          <w:szCs w:val="24"/>
          <w:lang w:eastAsia="ru-RU"/>
        </w:rPr>
      </w:pPr>
      <w:r w:rsidRPr="00AA027C">
        <w:rPr>
          <w:rFonts w:ascii="Times New Roman" w:hAnsi="Times New Roman"/>
          <w:sz w:val="24"/>
          <w:szCs w:val="24"/>
        </w:rPr>
        <w:t>- от 20 до 40 га – 500 м;</w:t>
      </w:r>
    </w:p>
    <w:p w:rsidR="00227B53" w:rsidRPr="00AA027C" w:rsidRDefault="00227B53" w:rsidP="00227B53">
      <w:pPr>
        <w:pStyle w:val="af2"/>
        <w:widowControl w:val="0"/>
        <w:spacing w:after="0" w:line="240" w:lineRule="auto"/>
        <w:ind w:left="0" w:firstLine="709"/>
        <w:jc w:val="both"/>
        <w:rPr>
          <w:rFonts w:ascii="Times New Roman" w:eastAsia="Times New Roman" w:hAnsi="Times New Roman"/>
          <w:sz w:val="24"/>
          <w:szCs w:val="24"/>
          <w:lang w:eastAsia="ru-RU"/>
        </w:rPr>
      </w:pPr>
      <w:r w:rsidRPr="00AA027C">
        <w:rPr>
          <w:rFonts w:ascii="Times New Roman" w:hAnsi="Times New Roman"/>
          <w:sz w:val="24"/>
          <w:szCs w:val="24"/>
        </w:rPr>
        <w:t>- от крематориев с количеством печей более одной - 1000 м.</w:t>
      </w:r>
    </w:p>
    <w:p w:rsidR="00227B53" w:rsidRPr="00AA027C" w:rsidRDefault="00227B53" w:rsidP="00227B53">
      <w:pPr>
        <w:pStyle w:val="aff4"/>
        <w:widowControl w:val="0"/>
        <w:spacing w:after="0" w:line="240" w:lineRule="auto"/>
        <w:ind w:firstLine="709"/>
        <w:rPr>
          <w:sz w:val="24"/>
          <w:szCs w:val="24"/>
          <w:lang w:val="ru-RU"/>
        </w:rPr>
      </w:pPr>
      <w:r w:rsidRPr="00AA027C">
        <w:rPr>
          <w:sz w:val="24"/>
          <w:szCs w:val="24"/>
        </w:rPr>
        <w:t>Территория скотомогильника ограждается глухим забором высотой не м</w:t>
      </w:r>
      <w:r w:rsidRPr="00AA027C">
        <w:rPr>
          <w:sz w:val="24"/>
          <w:szCs w:val="24"/>
        </w:rPr>
        <w:t>е</w:t>
      </w:r>
      <w:r w:rsidRPr="00AA027C">
        <w:rPr>
          <w:sz w:val="24"/>
          <w:szCs w:val="24"/>
        </w:rPr>
        <w:t>нее 2 м</w:t>
      </w:r>
      <w:r w:rsidRPr="00AA027C">
        <w:rPr>
          <w:sz w:val="24"/>
          <w:szCs w:val="24"/>
          <w:lang w:val="ru-RU"/>
        </w:rPr>
        <w:t>.</w:t>
      </w:r>
      <w:r w:rsidRPr="00AA027C">
        <w:rPr>
          <w:sz w:val="24"/>
          <w:szCs w:val="24"/>
        </w:rPr>
        <w:t xml:space="preserve"> с въездными воротами. С внутренней стороны забора траншея глубиной 0,8 – 1,4 м. и шириной не менее 1,5 м</w:t>
      </w:r>
      <w:r w:rsidRPr="00AA027C">
        <w:rPr>
          <w:sz w:val="24"/>
          <w:szCs w:val="24"/>
          <w:lang w:val="ru-RU"/>
        </w:rPr>
        <w:t>.</w:t>
      </w:r>
      <w:r w:rsidRPr="00AA027C">
        <w:rPr>
          <w:sz w:val="24"/>
          <w:szCs w:val="24"/>
        </w:rPr>
        <w:t xml:space="preserve"> и переходный мост через траншею.</w:t>
      </w:r>
    </w:p>
    <w:p w:rsidR="00227B53" w:rsidRPr="00AA027C" w:rsidRDefault="00227B53" w:rsidP="00227B53">
      <w:pPr>
        <w:pStyle w:val="af2"/>
        <w:widowControl w:val="0"/>
        <w:autoSpaceDE w:val="0"/>
        <w:autoSpaceDN w:val="0"/>
        <w:adjustRightInd w:val="0"/>
        <w:spacing w:after="0" w:line="240" w:lineRule="auto"/>
        <w:ind w:left="0" w:firstLine="709"/>
        <w:jc w:val="both"/>
        <w:outlineLvl w:val="3"/>
        <w:rPr>
          <w:rFonts w:ascii="Times New Roman" w:hAnsi="Times New Roman"/>
          <w:b/>
          <w:sz w:val="24"/>
          <w:szCs w:val="24"/>
        </w:rPr>
      </w:pPr>
      <w:bookmarkStart w:id="281" w:name="_Toc515091934"/>
      <w:bookmarkStart w:id="282" w:name="_Toc515096898"/>
      <w:bookmarkStart w:id="283" w:name="_Toc41981610"/>
      <w:r w:rsidRPr="00AA027C">
        <w:rPr>
          <w:rFonts w:ascii="Times New Roman" w:hAnsi="Times New Roman"/>
          <w:b/>
          <w:sz w:val="24"/>
          <w:szCs w:val="24"/>
        </w:rPr>
        <w:t xml:space="preserve">Виды разрешенного использования земельных участков и объектов капитального строительства для зоны </w:t>
      </w:r>
      <w:r>
        <w:rPr>
          <w:rFonts w:ascii="Times New Roman" w:hAnsi="Times New Roman"/>
          <w:b/>
          <w:sz w:val="24"/>
          <w:szCs w:val="24"/>
        </w:rPr>
        <w:t xml:space="preserve">размещения </w:t>
      </w:r>
      <w:r w:rsidRPr="00AA027C">
        <w:rPr>
          <w:rFonts w:ascii="Times New Roman" w:hAnsi="Times New Roman"/>
          <w:b/>
          <w:sz w:val="24"/>
          <w:szCs w:val="24"/>
        </w:rPr>
        <w:t>кладбищ.</w:t>
      </w:r>
      <w:bookmarkEnd w:id="281"/>
      <w:bookmarkEnd w:id="282"/>
      <w:bookmarkEnd w:id="283"/>
    </w:p>
    <w:p w:rsidR="00227B53" w:rsidRDefault="00227B53" w:rsidP="00227B53">
      <w:pPr>
        <w:widowControl w:val="0"/>
        <w:spacing w:line="240" w:lineRule="auto"/>
        <w:ind w:firstLine="709"/>
        <w:jc w:val="both"/>
        <w:rPr>
          <w:rFonts w:ascii="Times New Roman" w:hAnsi="Times New Roman"/>
          <w:sz w:val="24"/>
          <w:szCs w:val="24"/>
        </w:rPr>
      </w:pPr>
      <w:r w:rsidRPr="00AA027C">
        <w:rPr>
          <w:rFonts w:ascii="Times New Roman" w:hAnsi="Times New Roman"/>
          <w:sz w:val="24"/>
          <w:szCs w:val="24"/>
        </w:rPr>
        <w:t>Код обозначения зоны на карте (схеме)- С1.</w:t>
      </w:r>
    </w:p>
    <w:tbl>
      <w:tblPr>
        <w:tblW w:w="9968" w:type="dxa"/>
        <w:tblInd w:w="-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48"/>
        <w:gridCol w:w="1870"/>
        <w:gridCol w:w="688"/>
        <w:gridCol w:w="60"/>
        <w:gridCol w:w="6602"/>
      </w:tblGrid>
      <w:tr w:rsidR="00227B53" w:rsidRPr="00AA027C" w:rsidTr="00C55B43">
        <w:tc>
          <w:tcPr>
            <w:tcW w:w="9968" w:type="dxa"/>
            <w:gridSpan w:val="5"/>
            <w:shd w:val="clear" w:color="auto" w:fill="auto"/>
            <w:vAlign w:val="center"/>
          </w:tcPr>
          <w:p w:rsidR="00227B53" w:rsidRPr="00AA027C" w:rsidRDefault="00227B53" w:rsidP="00C55B43">
            <w:pPr>
              <w:spacing w:line="240" w:lineRule="auto"/>
              <w:rPr>
                <w:rFonts w:ascii="Times New Roman" w:hAnsi="Times New Roman"/>
                <w:sz w:val="20"/>
                <w:szCs w:val="20"/>
              </w:rPr>
            </w:pPr>
            <w:bookmarkStart w:id="284" w:name="_Toc310938756"/>
            <w:bookmarkStart w:id="285" w:name="_Toc311394339"/>
            <w:bookmarkStart w:id="286" w:name="_Toc312396552"/>
            <w:r w:rsidRPr="00AA027C">
              <w:rPr>
                <w:rFonts w:ascii="Times New Roman" w:hAnsi="Times New Roman"/>
                <w:sz w:val="20"/>
                <w:szCs w:val="20"/>
              </w:rPr>
              <w:br w:type="page"/>
            </w:r>
            <w:r w:rsidRPr="00AA027C">
              <w:rPr>
                <w:rFonts w:ascii="Times New Roman" w:hAnsi="Times New Roman"/>
                <w:sz w:val="20"/>
                <w:szCs w:val="20"/>
              </w:rPr>
              <w:br w:type="page"/>
            </w:r>
            <w:r w:rsidRPr="00AA027C">
              <w:rPr>
                <w:rFonts w:ascii="Times New Roman" w:hAnsi="Times New Roman"/>
                <w:b/>
                <w:sz w:val="20"/>
                <w:szCs w:val="20"/>
              </w:rPr>
              <w:t>С1 –зона кладбищ</w:t>
            </w:r>
          </w:p>
        </w:tc>
      </w:tr>
      <w:tr w:rsidR="00227B53" w:rsidRPr="00AA027C" w:rsidTr="00C55B43">
        <w:tc>
          <w:tcPr>
            <w:tcW w:w="748" w:type="dxa"/>
            <w:shd w:val="clear" w:color="auto" w:fill="auto"/>
            <w:vAlign w:val="center"/>
          </w:tcPr>
          <w:p w:rsidR="00227B53" w:rsidRPr="00AA027C" w:rsidRDefault="00227B53" w:rsidP="00C55B43">
            <w:pPr>
              <w:spacing w:line="240" w:lineRule="auto"/>
              <w:rPr>
                <w:rFonts w:ascii="Times New Roman" w:hAnsi="Times New Roman"/>
                <w:b/>
                <w:sz w:val="20"/>
                <w:szCs w:val="20"/>
              </w:rPr>
            </w:pPr>
            <w:r w:rsidRPr="00AA027C">
              <w:rPr>
                <w:rFonts w:ascii="Times New Roman" w:hAnsi="Times New Roman"/>
                <w:b/>
                <w:sz w:val="20"/>
                <w:szCs w:val="20"/>
              </w:rPr>
              <w:lastRenderedPageBreak/>
              <w:t>№ п/п</w:t>
            </w:r>
          </w:p>
        </w:tc>
        <w:tc>
          <w:tcPr>
            <w:tcW w:w="1870" w:type="dxa"/>
            <w:shd w:val="clear" w:color="auto" w:fill="auto"/>
            <w:vAlign w:val="center"/>
          </w:tcPr>
          <w:p w:rsidR="00227B53" w:rsidRPr="00AA027C" w:rsidRDefault="00227B53" w:rsidP="00C55B43">
            <w:pPr>
              <w:spacing w:line="240" w:lineRule="auto"/>
              <w:rPr>
                <w:rFonts w:ascii="Times New Roman" w:hAnsi="Times New Roman"/>
                <w:b/>
                <w:sz w:val="20"/>
                <w:szCs w:val="20"/>
              </w:rPr>
            </w:pPr>
            <w:r w:rsidRPr="00AA027C">
              <w:rPr>
                <w:rFonts w:ascii="Times New Roman" w:hAnsi="Times New Roman"/>
                <w:b/>
                <w:sz w:val="20"/>
                <w:szCs w:val="20"/>
              </w:rPr>
              <w:t>Наименование вида разрешенного использования</w:t>
            </w:r>
          </w:p>
        </w:tc>
        <w:tc>
          <w:tcPr>
            <w:tcW w:w="688" w:type="dxa"/>
            <w:shd w:val="clear" w:color="auto" w:fill="auto"/>
            <w:vAlign w:val="center"/>
          </w:tcPr>
          <w:p w:rsidR="00227B53" w:rsidRPr="00AA027C" w:rsidRDefault="00227B53" w:rsidP="00C55B43">
            <w:pPr>
              <w:spacing w:line="240" w:lineRule="auto"/>
              <w:rPr>
                <w:rFonts w:ascii="Times New Roman" w:hAnsi="Times New Roman"/>
                <w:b/>
                <w:sz w:val="20"/>
                <w:szCs w:val="20"/>
              </w:rPr>
            </w:pPr>
            <w:r w:rsidRPr="00AA027C">
              <w:rPr>
                <w:rFonts w:ascii="Times New Roman" w:hAnsi="Times New Roman"/>
                <w:b/>
                <w:sz w:val="20"/>
                <w:szCs w:val="20"/>
              </w:rPr>
              <w:t xml:space="preserve">Код  </w:t>
            </w:r>
          </w:p>
        </w:tc>
        <w:tc>
          <w:tcPr>
            <w:tcW w:w="6662" w:type="dxa"/>
            <w:gridSpan w:val="2"/>
            <w:shd w:val="clear" w:color="auto" w:fill="auto"/>
            <w:vAlign w:val="center"/>
          </w:tcPr>
          <w:p w:rsidR="00227B53" w:rsidRPr="00AA027C" w:rsidRDefault="00227B53" w:rsidP="00C55B43">
            <w:pPr>
              <w:spacing w:line="240" w:lineRule="auto"/>
              <w:rPr>
                <w:rFonts w:ascii="Times New Roman" w:hAnsi="Times New Roman"/>
                <w:b/>
                <w:sz w:val="20"/>
                <w:szCs w:val="20"/>
              </w:rPr>
            </w:pPr>
            <w:r w:rsidRPr="00AA027C">
              <w:rPr>
                <w:rFonts w:ascii="Times New Roman" w:hAnsi="Times New Roman"/>
                <w:b/>
                <w:sz w:val="20"/>
                <w:szCs w:val="20"/>
              </w:rPr>
              <w:t>Описание вида разрешенного использования</w:t>
            </w:r>
          </w:p>
          <w:p w:rsidR="00227B53" w:rsidRPr="00AA027C" w:rsidRDefault="00227B53" w:rsidP="00C55B43">
            <w:pPr>
              <w:spacing w:line="240" w:lineRule="auto"/>
              <w:rPr>
                <w:rFonts w:ascii="Times New Roman" w:hAnsi="Times New Roman"/>
                <w:b/>
                <w:sz w:val="20"/>
                <w:szCs w:val="20"/>
              </w:rPr>
            </w:pPr>
            <w:r w:rsidRPr="00AA027C">
              <w:rPr>
                <w:rFonts w:ascii="Times New Roman" w:hAnsi="Times New Roman"/>
                <w:b/>
                <w:sz w:val="20"/>
                <w:szCs w:val="20"/>
              </w:rPr>
              <w:t>земельного участка</w:t>
            </w:r>
          </w:p>
        </w:tc>
      </w:tr>
      <w:tr w:rsidR="00227B53" w:rsidRPr="00AA027C" w:rsidTr="00C55B43">
        <w:tc>
          <w:tcPr>
            <w:tcW w:w="9968" w:type="dxa"/>
            <w:gridSpan w:val="5"/>
            <w:shd w:val="clear" w:color="auto" w:fill="auto"/>
            <w:vAlign w:val="center"/>
          </w:tcPr>
          <w:p w:rsidR="00227B53" w:rsidRPr="00AA027C" w:rsidRDefault="00227B53" w:rsidP="00C55B43">
            <w:pPr>
              <w:spacing w:line="240" w:lineRule="auto"/>
              <w:rPr>
                <w:rFonts w:ascii="Times New Roman" w:hAnsi="Times New Roman"/>
                <w:b/>
                <w:sz w:val="20"/>
                <w:szCs w:val="20"/>
              </w:rPr>
            </w:pPr>
            <w:r w:rsidRPr="00AA027C">
              <w:rPr>
                <w:rFonts w:ascii="Times New Roman" w:hAnsi="Times New Roman"/>
                <w:b/>
                <w:sz w:val="20"/>
                <w:szCs w:val="20"/>
              </w:rPr>
              <w:t>Основные виды разрешенного использования</w:t>
            </w:r>
          </w:p>
        </w:tc>
      </w:tr>
      <w:tr w:rsidR="00227B53" w:rsidRPr="00AA027C" w:rsidTr="00C55B43">
        <w:trPr>
          <w:trHeight w:val="521"/>
        </w:trPr>
        <w:tc>
          <w:tcPr>
            <w:tcW w:w="748" w:type="dxa"/>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sz w:val="20"/>
                <w:szCs w:val="20"/>
              </w:rPr>
              <w:t>1</w:t>
            </w:r>
          </w:p>
        </w:tc>
        <w:tc>
          <w:tcPr>
            <w:tcW w:w="1870" w:type="dxa"/>
            <w:shd w:val="clear" w:color="auto" w:fill="auto"/>
            <w:vAlign w:val="center"/>
          </w:tcPr>
          <w:p w:rsidR="00227B53" w:rsidRPr="00AA027C" w:rsidRDefault="00227B53" w:rsidP="00C55B43">
            <w:pPr>
              <w:pStyle w:val="aff7"/>
              <w:jc w:val="center"/>
              <w:rPr>
                <w:sz w:val="20"/>
                <w:szCs w:val="20"/>
              </w:rPr>
            </w:pPr>
            <w:r w:rsidRPr="00AA027C">
              <w:rPr>
                <w:sz w:val="20"/>
                <w:szCs w:val="20"/>
              </w:rPr>
              <w:t xml:space="preserve">Ритуальная деятельность </w:t>
            </w:r>
          </w:p>
        </w:tc>
        <w:tc>
          <w:tcPr>
            <w:tcW w:w="688" w:type="dxa"/>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sz w:val="20"/>
                <w:szCs w:val="20"/>
              </w:rPr>
              <w:t>12.1</w:t>
            </w:r>
          </w:p>
        </w:tc>
        <w:tc>
          <w:tcPr>
            <w:tcW w:w="6662" w:type="dxa"/>
            <w:gridSpan w:val="2"/>
            <w:shd w:val="clear" w:color="auto" w:fill="auto"/>
          </w:tcPr>
          <w:p w:rsidR="00227B53" w:rsidRPr="00AA027C" w:rsidRDefault="00227B53" w:rsidP="00C55B43">
            <w:pPr>
              <w:widowControl w:val="0"/>
              <w:autoSpaceDE w:val="0"/>
              <w:autoSpaceDN w:val="0"/>
              <w:adjustRightInd w:val="0"/>
              <w:spacing w:line="240" w:lineRule="auto"/>
              <w:jc w:val="both"/>
              <w:rPr>
                <w:rFonts w:ascii="Times New Roman" w:hAnsi="Times New Roman"/>
                <w:sz w:val="20"/>
                <w:szCs w:val="20"/>
              </w:rPr>
            </w:pPr>
            <w:r w:rsidRPr="00AA027C">
              <w:rPr>
                <w:rFonts w:ascii="Times New Roman" w:hAnsi="Times New Roman"/>
                <w:sz w:val="20"/>
                <w:szCs w:val="20"/>
              </w:rPr>
              <w:t xml:space="preserve">12.1 - </w:t>
            </w:r>
            <w:r w:rsidRPr="00AA027C">
              <w:rPr>
                <w:rFonts w:ascii="Times New Roman" w:eastAsia="Times New Roman" w:hAnsi="Times New Roman"/>
                <w:sz w:val="20"/>
                <w:szCs w:val="20"/>
                <w:lang w:eastAsia="ru-RU"/>
              </w:rPr>
              <w:t xml:space="preserve">Размещение кладбищ, крематориев и мест захоронения; размещение соответствующих культовых </w:t>
            </w:r>
            <w:r w:rsidRPr="00AA027C">
              <w:rPr>
                <w:rFonts w:ascii="Times New Roman" w:hAnsi="Times New Roman"/>
                <w:sz w:val="20"/>
                <w:szCs w:val="20"/>
              </w:rPr>
              <w:t>сооружений; осуществление деятельности по производству продукции ритуально-обрядового назначения</w:t>
            </w:r>
          </w:p>
        </w:tc>
      </w:tr>
      <w:tr w:rsidR="00227B53" w:rsidRPr="00AA027C" w:rsidTr="00C55B43">
        <w:trPr>
          <w:trHeight w:val="824"/>
        </w:trPr>
        <w:tc>
          <w:tcPr>
            <w:tcW w:w="748" w:type="dxa"/>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sz w:val="20"/>
                <w:szCs w:val="20"/>
              </w:rPr>
              <w:t>2</w:t>
            </w:r>
          </w:p>
        </w:tc>
        <w:tc>
          <w:tcPr>
            <w:tcW w:w="1870" w:type="dxa"/>
            <w:shd w:val="clear" w:color="auto" w:fill="auto"/>
            <w:vAlign w:val="center"/>
          </w:tcPr>
          <w:p w:rsidR="00227B53" w:rsidRPr="00AA027C" w:rsidRDefault="00227B53" w:rsidP="00C55B43">
            <w:pPr>
              <w:pStyle w:val="aff7"/>
              <w:jc w:val="center"/>
              <w:rPr>
                <w:sz w:val="20"/>
                <w:szCs w:val="20"/>
              </w:rPr>
            </w:pPr>
            <w:r w:rsidRPr="00AA027C">
              <w:rPr>
                <w:sz w:val="20"/>
                <w:szCs w:val="20"/>
              </w:rPr>
              <w:t>Земельные участки (территории) общего пользования</w:t>
            </w:r>
          </w:p>
        </w:tc>
        <w:tc>
          <w:tcPr>
            <w:tcW w:w="688" w:type="dxa"/>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sz w:val="20"/>
                <w:szCs w:val="20"/>
              </w:rPr>
              <w:t>12.0</w:t>
            </w:r>
          </w:p>
        </w:tc>
        <w:tc>
          <w:tcPr>
            <w:tcW w:w="6662" w:type="dxa"/>
            <w:gridSpan w:val="2"/>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sz w:val="20"/>
                <w:szCs w:val="20"/>
              </w:rPr>
              <w:t>12.0 - 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r w:rsidR="00227B53" w:rsidRPr="00AA027C" w:rsidTr="00C55B43">
        <w:tc>
          <w:tcPr>
            <w:tcW w:w="748" w:type="dxa"/>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sz w:val="20"/>
                <w:szCs w:val="20"/>
              </w:rPr>
              <w:t>3</w:t>
            </w:r>
          </w:p>
        </w:tc>
        <w:tc>
          <w:tcPr>
            <w:tcW w:w="1870" w:type="dxa"/>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sz w:val="20"/>
                <w:szCs w:val="20"/>
              </w:rPr>
              <w:t>Религиозное использование</w:t>
            </w:r>
          </w:p>
        </w:tc>
        <w:tc>
          <w:tcPr>
            <w:tcW w:w="688" w:type="dxa"/>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sz w:val="20"/>
                <w:szCs w:val="20"/>
              </w:rPr>
              <w:t>3.7</w:t>
            </w:r>
          </w:p>
        </w:tc>
        <w:tc>
          <w:tcPr>
            <w:tcW w:w="6662" w:type="dxa"/>
            <w:gridSpan w:val="2"/>
            <w:shd w:val="clear" w:color="auto" w:fill="auto"/>
            <w:vAlign w:val="center"/>
          </w:tcPr>
          <w:p w:rsidR="00227B53" w:rsidRPr="00AA027C" w:rsidRDefault="00227B53" w:rsidP="00C55B43">
            <w:pPr>
              <w:spacing w:line="240" w:lineRule="auto"/>
              <w:jc w:val="both"/>
              <w:rPr>
                <w:rFonts w:ascii="Times New Roman" w:hAnsi="Times New Roman"/>
                <w:sz w:val="20"/>
                <w:szCs w:val="20"/>
              </w:rPr>
            </w:pPr>
            <w:r w:rsidRPr="00AA027C">
              <w:rPr>
                <w:rFonts w:ascii="Times New Roman" w:hAnsi="Times New Roman"/>
                <w:sz w:val="20"/>
                <w:szCs w:val="20"/>
              </w:rPr>
              <w:t>3.7 - 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3.7.1 - 3.7.2</w:t>
            </w:r>
          </w:p>
        </w:tc>
      </w:tr>
      <w:tr w:rsidR="00227B53" w:rsidRPr="00AA027C" w:rsidTr="00C55B43">
        <w:tc>
          <w:tcPr>
            <w:tcW w:w="748" w:type="dxa"/>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sz w:val="20"/>
                <w:szCs w:val="20"/>
              </w:rPr>
              <w:t>4</w:t>
            </w:r>
          </w:p>
        </w:tc>
        <w:tc>
          <w:tcPr>
            <w:tcW w:w="1870" w:type="dxa"/>
            <w:shd w:val="clear" w:color="auto" w:fill="auto"/>
          </w:tcPr>
          <w:p w:rsidR="00227B53" w:rsidRPr="00AA027C" w:rsidRDefault="00227B53" w:rsidP="00C55B43">
            <w:pPr>
              <w:pStyle w:val="ConsPlusNormal"/>
              <w:ind w:firstLine="0"/>
              <w:jc w:val="center"/>
              <w:rPr>
                <w:rFonts w:ascii="Times New Roman" w:hAnsi="Times New Roman" w:cs="Times New Roman"/>
              </w:rPr>
            </w:pPr>
            <w:r w:rsidRPr="00AA027C">
              <w:rPr>
                <w:rFonts w:ascii="Times New Roman" w:hAnsi="Times New Roman" w:cs="Times New Roman"/>
              </w:rPr>
              <w:t>Осуществление религиозных обрядов</w:t>
            </w:r>
          </w:p>
        </w:tc>
        <w:tc>
          <w:tcPr>
            <w:tcW w:w="688" w:type="dxa"/>
            <w:shd w:val="clear" w:color="auto" w:fill="auto"/>
          </w:tcPr>
          <w:p w:rsidR="00227B53" w:rsidRPr="00AA027C" w:rsidRDefault="00227B53" w:rsidP="00C55B43">
            <w:pPr>
              <w:pStyle w:val="ConsPlusNormal"/>
              <w:ind w:firstLine="0"/>
              <w:jc w:val="center"/>
              <w:rPr>
                <w:rFonts w:ascii="Times New Roman" w:hAnsi="Times New Roman" w:cs="Times New Roman"/>
              </w:rPr>
            </w:pPr>
            <w:r w:rsidRPr="00AA027C">
              <w:rPr>
                <w:rFonts w:ascii="Times New Roman" w:hAnsi="Times New Roman" w:cs="Times New Roman"/>
              </w:rPr>
              <w:t>3.7.1</w:t>
            </w:r>
          </w:p>
        </w:tc>
        <w:tc>
          <w:tcPr>
            <w:tcW w:w="6662" w:type="dxa"/>
            <w:gridSpan w:val="2"/>
            <w:shd w:val="clear" w:color="auto" w:fill="auto"/>
          </w:tcPr>
          <w:p w:rsidR="00227B53" w:rsidRPr="00AA027C" w:rsidRDefault="00227B53" w:rsidP="00C55B43">
            <w:pPr>
              <w:pStyle w:val="ConsPlusNormal"/>
              <w:ind w:firstLine="0"/>
              <w:jc w:val="both"/>
              <w:rPr>
                <w:rFonts w:ascii="Times New Roman" w:hAnsi="Times New Roman" w:cs="Times New Roman"/>
              </w:rPr>
            </w:pPr>
            <w:r w:rsidRPr="00AA027C">
              <w:rPr>
                <w:rFonts w:ascii="Times New Roman" w:hAnsi="Times New Roman" w:cs="Times New Roman"/>
              </w:rPr>
              <w:t>3.7.1 - 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r>
      <w:tr w:rsidR="00227B53" w:rsidRPr="00AA027C" w:rsidTr="00C55B43">
        <w:tc>
          <w:tcPr>
            <w:tcW w:w="748" w:type="dxa"/>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sz w:val="20"/>
                <w:szCs w:val="20"/>
              </w:rPr>
              <w:t>5</w:t>
            </w:r>
          </w:p>
        </w:tc>
        <w:tc>
          <w:tcPr>
            <w:tcW w:w="1870" w:type="dxa"/>
            <w:shd w:val="clear" w:color="auto" w:fill="auto"/>
            <w:vAlign w:val="center"/>
          </w:tcPr>
          <w:p w:rsidR="00227B53" w:rsidRPr="00AA027C" w:rsidRDefault="00227B53" w:rsidP="00C55B43">
            <w:pPr>
              <w:pStyle w:val="ConsPlusNormal"/>
              <w:ind w:firstLine="0"/>
              <w:jc w:val="center"/>
              <w:rPr>
                <w:rFonts w:ascii="Times New Roman" w:hAnsi="Times New Roman" w:cs="Times New Roman"/>
              </w:rPr>
            </w:pPr>
            <w:r w:rsidRPr="00AA027C">
              <w:rPr>
                <w:rFonts w:ascii="Times New Roman" w:hAnsi="Times New Roman" w:cs="Times New Roman"/>
              </w:rPr>
              <w:t>Религиозное управление и образование</w:t>
            </w:r>
          </w:p>
        </w:tc>
        <w:tc>
          <w:tcPr>
            <w:tcW w:w="688" w:type="dxa"/>
            <w:shd w:val="clear" w:color="auto" w:fill="auto"/>
          </w:tcPr>
          <w:p w:rsidR="00227B53" w:rsidRPr="00AA027C" w:rsidRDefault="00227B53" w:rsidP="00C55B43">
            <w:pPr>
              <w:pStyle w:val="ConsPlusNormal"/>
              <w:ind w:firstLine="0"/>
              <w:jc w:val="center"/>
              <w:rPr>
                <w:rFonts w:ascii="Times New Roman" w:hAnsi="Times New Roman" w:cs="Times New Roman"/>
              </w:rPr>
            </w:pPr>
            <w:r w:rsidRPr="00AA027C">
              <w:rPr>
                <w:rFonts w:ascii="Times New Roman" w:hAnsi="Times New Roman" w:cs="Times New Roman"/>
              </w:rPr>
              <w:t>3.7.2</w:t>
            </w:r>
          </w:p>
        </w:tc>
        <w:tc>
          <w:tcPr>
            <w:tcW w:w="6662" w:type="dxa"/>
            <w:gridSpan w:val="2"/>
            <w:shd w:val="clear" w:color="auto" w:fill="auto"/>
          </w:tcPr>
          <w:p w:rsidR="00227B53" w:rsidRPr="00AA027C" w:rsidRDefault="00227B53" w:rsidP="00C55B43">
            <w:pPr>
              <w:pStyle w:val="ConsPlusNormal"/>
              <w:ind w:firstLine="0"/>
              <w:jc w:val="both"/>
              <w:rPr>
                <w:rFonts w:ascii="Times New Roman" w:hAnsi="Times New Roman" w:cs="Times New Roman"/>
              </w:rPr>
            </w:pPr>
            <w:r w:rsidRPr="00AA027C">
              <w:rPr>
                <w:rFonts w:ascii="Times New Roman" w:hAnsi="Times New Roman" w:cs="Times New Roman"/>
              </w:rPr>
              <w:t>3.7.2 - 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r>
      <w:tr w:rsidR="00227B53" w:rsidRPr="00AA027C" w:rsidTr="00C55B43">
        <w:tc>
          <w:tcPr>
            <w:tcW w:w="748" w:type="dxa"/>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sz w:val="20"/>
                <w:szCs w:val="20"/>
              </w:rPr>
              <w:t>6</w:t>
            </w:r>
          </w:p>
        </w:tc>
        <w:tc>
          <w:tcPr>
            <w:tcW w:w="1870" w:type="dxa"/>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sz w:val="20"/>
                <w:szCs w:val="20"/>
              </w:rPr>
              <w:t>Историко-культурная деятельность</w:t>
            </w:r>
          </w:p>
        </w:tc>
        <w:tc>
          <w:tcPr>
            <w:tcW w:w="688" w:type="dxa"/>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sz w:val="20"/>
                <w:szCs w:val="20"/>
              </w:rPr>
              <w:t>9.3</w:t>
            </w:r>
          </w:p>
        </w:tc>
        <w:tc>
          <w:tcPr>
            <w:tcW w:w="6662" w:type="dxa"/>
            <w:gridSpan w:val="2"/>
            <w:shd w:val="clear" w:color="auto" w:fill="auto"/>
          </w:tcPr>
          <w:p w:rsidR="00227B53" w:rsidRPr="00AA027C" w:rsidRDefault="00227B53" w:rsidP="00C55B43">
            <w:pPr>
              <w:spacing w:line="240" w:lineRule="auto"/>
              <w:jc w:val="both"/>
              <w:rPr>
                <w:rFonts w:ascii="Times New Roman" w:hAnsi="Times New Roman"/>
                <w:sz w:val="20"/>
                <w:szCs w:val="20"/>
              </w:rPr>
            </w:pPr>
            <w:r w:rsidRPr="00AA027C">
              <w:rPr>
                <w:rFonts w:ascii="Times New Roman" w:hAnsi="Times New Roman"/>
                <w:sz w:val="20"/>
                <w:szCs w:val="20"/>
              </w:rPr>
              <w:t>9.3 - </w:t>
            </w:r>
            <w:r w:rsidRPr="00AA027C">
              <w:rPr>
                <w:rFonts w:ascii="Times New Roman" w:eastAsia="Times New Roman" w:hAnsi="Times New Roman"/>
                <w:sz w:val="20"/>
                <w:szCs w:val="20"/>
                <w:lang w:eastAsia="ru-RU"/>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w:t>
            </w:r>
            <w:r w:rsidRPr="00AA027C">
              <w:rPr>
                <w:rFonts w:ascii="Times New Roman" w:hAnsi="Times New Roman"/>
                <w:sz w:val="20"/>
                <w:szCs w:val="20"/>
              </w:rPr>
              <w:t xml:space="preserve"> исторических поселений</w:t>
            </w:r>
            <w:r w:rsidRPr="00AA027C">
              <w:rPr>
                <w:rFonts w:ascii="Times New Roman" w:eastAsia="Times New Roman" w:hAnsi="Times New Roman"/>
                <w:sz w:val="20"/>
                <w:szCs w:val="20"/>
                <w:lang w:eastAsia="ru-RU"/>
              </w:rPr>
              <w:t>,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r w:rsidR="00227B53" w:rsidRPr="00AA027C" w:rsidTr="00C55B43">
        <w:tc>
          <w:tcPr>
            <w:tcW w:w="748" w:type="dxa"/>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sz w:val="20"/>
                <w:szCs w:val="20"/>
              </w:rPr>
              <w:t>7</w:t>
            </w:r>
          </w:p>
        </w:tc>
        <w:tc>
          <w:tcPr>
            <w:tcW w:w="1870" w:type="dxa"/>
            <w:shd w:val="clear" w:color="auto" w:fill="auto"/>
            <w:vAlign w:val="center"/>
          </w:tcPr>
          <w:p w:rsidR="00227B53" w:rsidRPr="00AA027C" w:rsidRDefault="00227B53" w:rsidP="00C55B43">
            <w:pPr>
              <w:pStyle w:val="aff7"/>
              <w:jc w:val="center"/>
              <w:rPr>
                <w:sz w:val="20"/>
                <w:szCs w:val="20"/>
              </w:rPr>
            </w:pPr>
            <w:r w:rsidRPr="00AA027C">
              <w:rPr>
                <w:sz w:val="20"/>
                <w:szCs w:val="20"/>
              </w:rPr>
              <w:t>Специальная деятельность</w:t>
            </w:r>
          </w:p>
        </w:tc>
        <w:tc>
          <w:tcPr>
            <w:tcW w:w="688" w:type="dxa"/>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sz w:val="20"/>
                <w:szCs w:val="20"/>
              </w:rPr>
              <w:t>12.2</w:t>
            </w:r>
          </w:p>
        </w:tc>
        <w:tc>
          <w:tcPr>
            <w:tcW w:w="6662" w:type="dxa"/>
            <w:gridSpan w:val="2"/>
            <w:shd w:val="clear" w:color="auto" w:fill="auto"/>
          </w:tcPr>
          <w:p w:rsidR="00227B53" w:rsidRPr="00AA027C" w:rsidRDefault="00227B53" w:rsidP="00C55B43">
            <w:pPr>
              <w:pStyle w:val="aff7"/>
              <w:rPr>
                <w:sz w:val="20"/>
                <w:szCs w:val="20"/>
              </w:rPr>
            </w:pPr>
            <w:r w:rsidRPr="00AA027C">
              <w:rPr>
                <w:sz w:val="20"/>
                <w:szCs w:val="20"/>
              </w:rPr>
              <w:t>12.2 - 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 переработки)</w:t>
            </w:r>
          </w:p>
        </w:tc>
      </w:tr>
      <w:tr w:rsidR="00227B53" w:rsidRPr="00AA027C" w:rsidTr="00C55B43">
        <w:tc>
          <w:tcPr>
            <w:tcW w:w="748" w:type="dxa"/>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sz w:val="20"/>
                <w:szCs w:val="20"/>
              </w:rPr>
              <w:t>8</w:t>
            </w:r>
          </w:p>
        </w:tc>
        <w:tc>
          <w:tcPr>
            <w:tcW w:w="1870" w:type="dxa"/>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sz w:val="20"/>
                <w:szCs w:val="20"/>
              </w:rPr>
              <w:t>Магазины</w:t>
            </w:r>
          </w:p>
        </w:tc>
        <w:tc>
          <w:tcPr>
            <w:tcW w:w="688" w:type="dxa"/>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sz w:val="20"/>
                <w:szCs w:val="20"/>
              </w:rPr>
              <w:t>4.4</w:t>
            </w:r>
          </w:p>
        </w:tc>
        <w:tc>
          <w:tcPr>
            <w:tcW w:w="6662" w:type="dxa"/>
            <w:gridSpan w:val="2"/>
            <w:shd w:val="clear" w:color="auto" w:fill="auto"/>
          </w:tcPr>
          <w:p w:rsidR="00227B53" w:rsidRPr="00AA027C" w:rsidRDefault="00227B53" w:rsidP="00C55B43">
            <w:pPr>
              <w:spacing w:line="240" w:lineRule="auto"/>
              <w:jc w:val="both"/>
              <w:rPr>
                <w:rFonts w:ascii="Times New Roman" w:hAnsi="Times New Roman"/>
                <w:sz w:val="20"/>
                <w:szCs w:val="20"/>
              </w:rPr>
            </w:pPr>
            <w:r w:rsidRPr="00AA027C">
              <w:rPr>
                <w:rFonts w:ascii="Times New Roman" w:hAnsi="Times New Roman"/>
                <w:sz w:val="20"/>
                <w:szCs w:val="20"/>
              </w:rPr>
              <w:t>4.4 - Размещение объектов капитального строительства, предназначенных для продажи товаров, торговая площадь которых составляет до 150 кв. м</w:t>
            </w:r>
          </w:p>
        </w:tc>
      </w:tr>
      <w:tr w:rsidR="00227B53" w:rsidRPr="00AA027C" w:rsidTr="00C55B43">
        <w:tc>
          <w:tcPr>
            <w:tcW w:w="9968" w:type="dxa"/>
            <w:gridSpan w:val="5"/>
            <w:shd w:val="clear" w:color="auto" w:fill="auto"/>
            <w:vAlign w:val="center"/>
          </w:tcPr>
          <w:p w:rsidR="00227B53" w:rsidRPr="00AA027C" w:rsidRDefault="00227B53" w:rsidP="00C55B43">
            <w:pPr>
              <w:spacing w:line="240" w:lineRule="auto"/>
              <w:rPr>
                <w:rFonts w:ascii="Times New Roman" w:hAnsi="Times New Roman"/>
                <w:b/>
                <w:sz w:val="20"/>
                <w:szCs w:val="20"/>
              </w:rPr>
            </w:pPr>
            <w:r w:rsidRPr="00AA027C">
              <w:rPr>
                <w:rFonts w:ascii="Times New Roman" w:hAnsi="Times New Roman"/>
                <w:b/>
                <w:sz w:val="20"/>
                <w:szCs w:val="20"/>
              </w:rPr>
              <w:t>Условно разрешенные виды использования</w:t>
            </w:r>
          </w:p>
        </w:tc>
      </w:tr>
      <w:tr w:rsidR="00227B53" w:rsidRPr="00AA027C" w:rsidTr="00C55B43">
        <w:tc>
          <w:tcPr>
            <w:tcW w:w="748" w:type="dxa"/>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sz w:val="20"/>
                <w:szCs w:val="20"/>
              </w:rPr>
              <w:t>9</w:t>
            </w:r>
          </w:p>
        </w:tc>
        <w:tc>
          <w:tcPr>
            <w:tcW w:w="1870" w:type="dxa"/>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sz w:val="20"/>
                <w:szCs w:val="20"/>
              </w:rPr>
              <w:t>Склады</w:t>
            </w:r>
          </w:p>
        </w:tc>
        <w:tc>
          <w:tcPr>
            <w:tcW w:w="748" w:type="dxa"/>
            <w:gridSpan w:val="2"/>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sz w:val="20"/>
                <w:szCs w:val="20"/>
              </w:rPr>
              <w:t>6.9</w:t>
            </w:r>
          </w:p>
        </w:tc>
        <w:tc>
          <w:tcPr>
            <w:tcW w:w="6602" w:type="dxa"/>
            <w:shd w:val="clear" w:color="auto" w:fill="auto"/>
          </w:tcPr>
          <w:p w:rsidR="00227B53" w:rsidRPr="00AA027C" w:rsidRDefault="00227B53" w:rsidP="00C55B43">
            <w:pPr>
              <w:spacing w:line="240" w:lineRule="auto"/>
              <w:jc w:val="both"/>
              <w:rPr>
                <w:rFonts w:ascii="Times New Roman" w:hAnsi="Times New Roman"/>
                <w:sz w:val="20"/>
                <w:szCs w:val="20"/>
              </w:rPr>
            </w:pPr>
            <w:r w:rsidRPr="00AA027C">
              <w:rPr>
                <w:rFonts w:ascii="Times New Roman" w:hAnsi="Times New Roman"/>
                <w:sz w:val="20"/>
                <w:szCs w:val="20"/>
              </w:rPr>
              <w:t>6.9 - 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r w:rsidR="00227B53" w:rsidRPr="00AA027C" w:rsidTr="00C55B43">
        <w:tc>
          <w:tcPr>
            <w:tcW w:w="748" w:type="dxa"/>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sz w:val="20"/>
                <w:szCs w:val="20"/>
              </w:rPr>
              <w:t>10</w:t>
            </w:r>
          </w:p>
        </w:tc>
        <w:tc>
          <w:tcPr>
            <w:tcW w:w="1870" w:type="dxa"/>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sz w:val="20"/>
                <w:szCs w:val="20"/>
              </w:rPr>
              <w:t>Складские площадки</w:t>
            </w:r>
          </w:p>
        </w:tc>
        <w:tc>
          <w:tcPr>
            <w:tcW w:w="748" w:type="dxa"/>
            <w:gridSpan w:val="2"/>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sz w:val="20"/>
                <w:szCs w:val="20"/>
              </w:rPr>
              <w:t>6.9.1</w:t>
            </w:r>
          </w:p>
        </w:tc>
        <w:tc>
          <w:tcPr>
            <w:tcW w:w="6602" w:type="dxa"/>
            <w:shd w:val="clear" w:color="auto" w:fill="auto"/>
            <w:vAlign w:val="center"/>
          </w:tcPr>
          <w:p w:rsidR="00227B53" w:rsidRPr="00AA027C" w:rsidRDefault="00227B53" w:rsidP="00C55B43">
            <w:pPr>
              <w:spacing w:line="240" w:lineRule="auto"/>
              <w:jc w:val="both"/>
              <w:rPr>
                <w:rFonts w:ascii="Times New Roman" w:hAnsi="Times New Roman"/>
                <w:sz w:val="20"/>
                <w:szCs w:val="20"/>
              </w:rPr>
            </w:pPr>
            <w:r w:rsidRPr="00AA027C">
              <w:rPr>
                <w:rFonts w:ascii="Times New Roman" w:hAnsi="Times New Roman"/>
                <w:sz w:val="20"/>
                <w:szCs w:val="20"/>
              </w:rPr>
              <w:t>6.9.1 - Временное хранение, распределение и перевалка грузов (за исключением хранения стратегических запасов) на открытом воздухе</w:t>
            </w:r>
          </w:p>
        </w:tc>
      </w:tr>
      <w:tr w:rsidR="00227B53" w:rsidRPr="00AA027C" w:rsidTr="00C55B43">
        <w:tc>
          <w:tcPr>
            <w:tcW w:w="9968" w:type="dxa"/>
            <w:gridSpan w:val="5"/>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b/>
                <w:sz w:val="20"/>
                <w:szCs w:val="20"/>
              </w:rPr>
              <w:t>Вспомогательные виды разрешённого использования,</w:t>
            </w:r>
            <w:r w:rsidRPr="00AA027C">
              <w:t xml:space="preserve"> </w:t>
            </w:r>
            <w:r w:rsidRPr="00AA027C">
              <w:rPr>
                <w:rFonts w:ascii="Times New Roman" w:hAnsi="Times New Roman"/>
                <w:b/>
                <w:sz w:val="20"/>
                <w:szCs w:val="20"/>
              </w:rPr>
              <w:t xml:space="preserve">допустимые только в качестве дополнительных по отношению к основным видам разрешенного использования и условно разрешенным видам </w:t>
            </w:r>
            <w:r w:rsidRPr="00AA027C">
              <w:rPr>
                <w:rFonts w:ascii="Times New Roman" w:hAnsi="Times New Roman"/>
                <w:b/>
                <w:sz w:val="20"/>
                <w:szCs w:val="20"/>
              </w:rPr>
              <w:lastRenderedPageBreak/>
              <w:t>использования и осуществляемые совместно с ними</w:t>
            </w:r>
          </w:p>
        </w:tc>
      </w:tr>
      <w:tr w:rsidR="00227B53" w:rsidRPr="00AA027C" w:rsidTr="00C55B43">
        <w:tc>
          <w:tcPr>
            <w:tcW w:w="748" w:type="dxa"/>
            <w:shd w:val="clear" w:color="auto" w:fill="auto"/>
            <w:vAlign w:val="center"/>
          </w:tcPr>
          <w:p w:rsidR="00227B53" w:rsidRPr="00AA027C" w:rsidRDefault="00227B53" w:rsidP="00C55B43">
            <w:pPr>
              <w:spacing w:line="240" w:lineRule="auto"/>
              <w:rPr>
                <w:rFonts w:ascii="Times New Roman" w:hAnsi="Times New Roman"/>
                <w:sz w:val="20"/>
                <w:szCs w:val="20"/>
              </w:rPr>
            </w:pPr>
            <w:r>
              <w:rPr>
                <w:rFonts w:ascii="Times New Roman" w:hAnsi="Times New Roman"/>
                <w:sz w:val="20"/>
                <w:szCs w:val="20"/>
              </w:rPr>
              <w:lastRenderedPageBreak/>
              <w:t>11</w:t>
            </w:r>
          </w:p>
        </w:tc>
        <w:tc>
          <w:tcPr>
            <w:tcW w:w="1870" w:type="dxa"/>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sz w:val="20"/>
                <w:szCs w:val="20"/>
              </w:rPr>
              <w:t>Коммунальное обслуживание</w:t>
            </w:r>
          </w:p>
        </w:tc>
        <w:tc>
          <w:tcPr>
            <w:tcW w:w="748" w:type="dxa"/>
            <w:gridSpan w:val="2"/>
            <w:shd w:val="clear" w:color="auto" w:fill="auto"/>
            <w:vAlign w:val="center"/>
          </w:tcPr>
          <w:p w:rsidR="00227B53" w:rsidRPr="00AA027C" w:rsidRDefault="00227B53" w:rsidP="00C55B43">
            <w:pPr>
              <w:spacing w:line="240" w:lineRule="auto"/>
              <w:rPr>
                <w:rFonts w:ascii="Times New Roman" w:hAnsi="Times New Roman"/>
                <w:sz w:val="20"/>
                <w:szCs w:val="20"/>
              </w:rPr>
            </w:pPr>
            <w:r>
              <w:rPr>
                <w:rFonts w:ascii="Times New Roman" w:hAnsi="Times New Roman"/>
                <w:sz w:val="20"/>
                <w:szCs w:val="20"/>
              </w:rPr>
              <w:t>3.1</w:t>
            </w:r>
          </w:p>
        </w:tc>
        <w:tc>
          <w:tcPr>
            <w:tcW w:w="6602" w:type="dxa"/>
            <w:shd w:val="clear" w:color="auto" w:fill="auto"/>
            <w:vAlign w:val="center"/>
          </w:tcPr>
          <w:p w:rsidR="00227B53" w:rsidRPr="00AA027C" w:rsidRDefault="00227B53" w:rsidP="00C55B43">
            <w:pPr>
              <w:spacing w:line="240" w:lineRule="auto"/>
              <w:jc w:val="both"/>
              <w:rPr>
                <w:rFonts w:ascii="Times New Roman" w:hAnsi="Times New Roman"/>
                <w:sz w:val="20"/>
                <w:szCs w:val="20"/>
              </w:rPr>
            </w:pPr>
            <w:r w:rsidRPr="00AA027C">
              <w:rPr>
                <w:rFonts w:ascii="Times New Roman" w:hAnsi="Times New Roman"/>
                <w:sz w:val="20"/>
                <w:szCs w:val="20"/>
              </w:rPr>
              <w:t>3.1 - 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p>
        </w:tc>
      </w:tr>
      <w:tr w:rsidR="00227B53" w:rsidRPr="00AA027C" w:rsidTr="00C55B43">
        <w:tc>
          <w:tcPr>
            <w:tcW w:w="748" w:type="dxa"/>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sz w:val="20"/>
                <w:szCs w:val="20"/>
              </w:rPr>
              <w:t>12</w:t>
            </w:r>
          </w:p>
        </w:tc>
        <w:tc>
          <w:tcPr>
            <w:tcW w:w="1870" w:type="dxa"/>
            <w:shd w:val="clear" w:color="auto" w:fill="auto"/>
            <w:vAlign w:val="center"/>
          </w:tcPr>
          <w:p w:rsidR="00227B53" w:rsidRPr="00AA027C" w:rsidRDefault="00227B53" w:rsidP="00C55B43">
            <w:pPr>
              <w:pStyle w:val="ConsPlusNormal"/>
              <w:ind w:firstLine="0"/>
              <w:jc w:val="center"/>
              <w:rPr>
                <w:rFonts w:ascii="Times New Roman" w:hAnsi="Times New Roman" w:cs="Times New Roman"/>
              </w:rPr>
            </w:pPr>
            <w:r w:rsidRPr="00AA027C">
              <w:rPr>
                <w:rFonts w:ascii="Times New Roman" w:hAnsi="Times New Roman" w:cs="Times New Roman"/>
              </w:rPr>
              <w:t>Предоставление коммунальных услуг</w:t>
            </w:r>
          </w:p>
        </w:tc>
        <w:tc>
          <w:tcPr>
            <w:tcW w:w="748" w:type="dxa"/>
            <w:gridSpan w:val="2"/>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sz w:val="20"/>
                <w:szCs w:val="20"/>
              </w:rPr>
              <w:t>3.1.1</w:t>
            </w:r>
          </w:p>
        </w:tc>
        <w:tc>
          <w:tcPr>
            <w:tcW w:w="6602" w:type="dxa"/>
            <w:shd w:val="clear" w:color="auto" w:fill="auto"/>
          </w:tcPr>
          <w:p w:rsidR="00227B53" w:rsidRPr="00AA027C" w:rsidRDefault="00227B53" w:rsidP="00C55B43">
            <w:pPr>
              <w:pStyle w:val="ConsPlusNormal"/>
              <w:ind w:firstLine="0"/>
              <w:jc w:val="both"/>
              <w:rPr>
                <w:rFonts w:ascii="Times New Roman" w:hAnsi="Times New Roman" w:cs="Times New Roman"/>
              </w:rPr>
            </w:pPr>
            <w:r w:rsidRPr="00AA027C">
              <w:rPr>
                <w:rFonts w:ascii="Times New Roman" w:hAnsi="Times New Roman" w:cs="Times New Roman"/>
              </w:rPr>
              <w:t>3.1.1 - 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227B53" w:rsidRPr="00AA027C" w:rsidTr="00C55B43">
        <w:tc>
          <w:tcPr>
            <w:tcW w:w="748" w:type="dxa"/>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sz w:val="20"/>
                <w:szCs w:val="20"/>
              </w:rPr>
              <w:t>13</w:t>
            </w:r>
          </w:p>
        </w:tc>
        <w:tc>
          <w:tcPr>
            <w:tcW w:w="1870" w:type="dxa"/>
            <w:shd w:val="clear" w:color="auto" w:fill="auto"/>
            <w:vAlign w:val="center"/>
          </w:tcPr>
          <w:p w:rsidR="00227B53" w:rsidRPr="00AA027C" w:rsidRDefault="00227B53" w:rsidP="00C55B43">
            <w:pPr>
              <w:pStyle w:val="ConsPlusNormal"/>
              <w:ind w:left="-98" w:right="-89" w:firstLine="98"/>
              <w:jc w:val="center"/>
              <w:rPr>
                <w:rFonts w:ascii="Times New Roman" w:hAnsi="Times New Roman" w:cs="Times New Roman"/>
              </w:rPr>
            </w:pPr>
            <w:r w:rsidRPr="00AA027C">
              <w:rPr>
                <w:rFonts w:ascii="Times New Roman" w:hAnsi="Times New Roman" w:cs="Times New Roman"/>
              </w:rPr>
              <w:t>Административные здания организаций, обеспечивающих предоставление коммунальных услуг</w:t>
            </w:r>
          </w:p>
        </w:tc>
        <w:tc>
          <w:tcPr>
            <w:tcW w:w="748" w:type="dxa"/>
            <w:gridSpan w:val="2"/>
            <w:shd w:val="clear" w:color="auto" w:fill="auto"/>
            <w:vAlign w:val="center"/>
          </w:tcPr>
          <w:p w:rsidR="00227B53" w:rsidRPr="00AA027C" w:rsidRDefault="00227B53" w:rsidP="00C55B43">
            <w:pPr>
              <w:spacing w:line="240" w:lineRule="auto"/>
              <w:rPr>
                <w:rFonts w:ascii="Times New Roman" w:hAnsi="Times New Roman"/>
                <w:sz w:val="20"/>
                <w:szCs w:val="20"/>
              </w:rPr>
            </w:pPr>
            <w:r w:rsidRPr="00AA027C">
              <w:rPr>
                <w:rFonts w:ascii="Times New Roman" w:hAnsi="Times New Roman"/>
                <w:sz w:val="20"/>
                <w:szCs w:val="20"/>
              </w:rPr>
              <w:t>3.1.2</w:t>
            </w:r>
          </w:p>
        </w:tc>
        <w:tc>
          <w:tcPr>
            <w:tcW w:w="6602" w:type="dxa"/>
            <w:shd w:val="clear" w:color="auto" w:fill="auto"/>
            <w:vAlign w:val="center"/>
          </w:tcPr>
          <w:p w:rsidR="00227B53" w:rsidRPr="00AA027C" w:rsidRDefault="00227B53" w:rsidP="00C55B43">
            <w:pPr>
              <w:pStyle w:val="ConsPlusNormal"/>
              <w:ind w:firstLine="0"/>
              <w:rPr>
                <w:rFonts w:ascii="Times New Roman" w:hAnsi="Times New Roman" w:cs="Times New Roman"/>
              </w:rPr>
            </w:pPr>
            <w:r w:rsidRPr="00AA027C">
              <w:rPr>
                <w:rFonts w:ascii="Times New Roman" w:hAnsi="Times New Roman" w:cs="Times New Roman"/>
              </w:rPr>
              <w:t>3.1.2 - Размещение зданий, предназначенных для приема физических и юридических лиц в связи с предоставлением им коммунальных услуг</w:t>
            </w:r>
          </w:p>
        </w:tc>
      </w:tr>
    </w:tbl>
    <w:p w:rsidR="00227B53" w:rsidRDefault="00227B53" w:rsidP="00227B53">
      <w:pPr>
        <w:pStyle w:val="ConsNormal"/>
        <w:ind w:firstLine="709"/>
        <w:jc w:val="both"/>
        <w:rPr>
          <w:rFonts w:ascii="Times New Roman" w:hAnsi="Times New Roman"/>
          <w:b/>
        </w:rPr>
      </w:pPr>
    </w:p>
    <w:p w:rsidR="00227B53" w:rsidRPr="00AA027C" w:rsidRDefault="00227B53" w:rsidP="00227B53">
      <w:pPr>
        <w:pStyle w:val="ConsNormal"/>
        <w:ind w:firstLine="709"/>
        <w:jc w:val="both"/>
        <w:rPr>
          <w:rFonts w:ascii="Times New Roman" w:hAnsi="Times New Roman"/>
          <w:b/>
        </w:rPr>
      </w:pPr>
      <w:r w:rsidRPr="00AA027C">
        <w:rPr>
          <w:rFonts w:ascii="Times New Roman" w:hAnsi="Times New Roman"/>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227B53" w:rsidRDefault="00227B53" w:rsidP="00227B53">
      <w:pPr>
        <w:widowControl w:val="0"/>
        <w:spacing w:line="240" w:lineRule="auto"/>
        <w:ind w:firstLine="709"/>
        <w:jc w:val="both"/>
        <w:rPr>
          <w:rFonts w:ascii="Times New Roman" w:hAnsi="Times New Roman"/>
          <w:sz w:val="24"/>
          <w:szCs w:val="24"/>
        </w:rPr>
      </w:pPr>
      <w:bookmarkStart w:id="287" w:name="_Toc515091935"/>
      <w:bookmarkStart w:id="288" w:name="_Toc515096899"/>
      <w:bookmarkStart w:id="289" w:name="_Toc41981611"/>
      <w:r>
        <w:rPr>
          <w:rFonts w:ascii="Times New Roman" w:hAnsi="Times New Roman"/>
          <w:sz w:val="24"/>
          <w:szCs w:val="24"/>
        </w:rPr>
        <w:t>1) предельные (минимальные и (или) максимальные) размеры земельных участков, в том числе их площадь – не устанавливаются;</w:t>
      </w:r>
    </w:p>
    <w:p w:rsidR="00227B53" w:rsidRDefault="00227B53" w:rsidP="00227B53">
      <w:pPr>
        <w:widowControl w:val="0"/>
        <w:spacing w:line="240" w:lineRule="auto"/>
        <w:ind w:firstLine="709"/>
        <w:jc w:val="both"/>
        <w:rPr>
          <w:rFonts w:ascii="Times New Roman" w:hAnsi="Times New Roman"/>
          <w:sz w:val="24"/>
          <w:szCs w:val="24"/>
        </w:rPr>
      </w:pPr>
      <w:r>
        <w:rPr>
          <w:rFonts w:ascii="Times New Roman" w:hAnsi="Times New Roman"/>
          <w:sz w:val="24"/>
          <w:szCs w:val="24"/>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1 метр;</w:t>
      </w:r>
    </w:p>
    <w:p w:rsidR="00227B53" w:rsidRDefault="00227B53" w:rsidP="00227B53">
      <w:pPr>
        <w:widowControl w:val="0"/>
        <w:spacing w:line="240" w:lineRule="auto"/>
        <w:ind w:firstLine="709"/>
        <w:jc w:val="both"/>
        <w:rPr>
          <w:rFonts w:ascii="Times New Roman" w:hAnsi="Times New Roman"/>
          <w:sz w:val="24"/>
          <w:szCs w:val="24"/>
        </w:rPr>
      </w:pPr>
      <w:r>
        <w:rPr>
          <w:rFonts w:ascii="Times New Roman" w:hAnsi="Times New Roman"/>
          <w:sz w:val="24"/>
          <w:szCs w:val="24"/>
        </w:rPr>
        <w:t>3) предельное количество этажей или предельную высоту зданий, строений, сооружений – не устанавливаются;</w:t>
      </w:r>
    </w:p>
    <w:p w:rsidR="00227B53" w:rsidRDefault="00227B53" w:rsidP="00227B53">
      <w:pPr>
        <w:widowControl w:val="0"/>
        <w:spacing w:line="240" w:lineRule="auto"/>
        <w:ind w:firstLine="709"/>
        <w:jc w:val="both"/>
        <w:rPr>
          <w:rFonts w:ascii="Times New Roman" w:hAnsi="Times New Roman"/>
          <w:sz w:val="24"/>
          <w:szCs w:val="24"/>
        </w:rPr>
      </w:pPr>
      <w:r>
        <w:rPr>
          <w:rFonts w:ascii="Times New Roman" w:hAnsi="Times New Roman"/>
          <w:sz w:val="24"/>
          <w:szCs w:val="24"/>
        </w:rPr>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устанавливаются.</w:t>
      </w:r>
    </w:p>
    <w:p w:rsidR="00227B53" w:rsidRPr="00AA027C" w:rsidRDefault="00227B53" w:rsidP="00227B53">
      <w:pPr>
        <w:pStyle w:val="af2"/>
        <w:widowControl w:val="0"/>
        <w:autoSpaceDE w:val="0"/>
        <w:autoSpaceDN w:val="0"/>
        <w:adjustRightInd w:val="0"/>
        <w:spacing w:after="0" w:line="240" w:lineRule="auto"/>
        <w:ind w:left="0" w:firstLine="709"/>
        <w:jc w:val="both"/>
        <w:outlineLvl w:val="2"/>
        <w:rPr>
          <w:rFonts w:ascii="Times New Roman" w:hAnsi="Times New Roman"/>
          <w:b/>
          <w:sz w:val="24"/>
          <w:szCs w:val="24"/>
        </w:rPr>
      </w:pPr>
      <w:r w:rsidRPr="00AA027C">
        <w:rPr>
          <w:rFonts w:ascii="Times New Roman" w:hAnsi="Times New Roman"/>
          <w:b/>
          <w:sz w:val="24"/>
          <w:szCs w:val="24"/>
        </w:rPr>
        <w:t>Ограничения использования земельных участков и объектов капитального строительства.</w:t>
      </w:r>
      <w:bookmarkEnd w:id="287"/>
      <w:bookmarkEnd w:id="288"/>
      <w:bookmarkEnd w:id="289"/>
    </w:p>
    <w:p w:rsidR="00227B53" w:rsidRDefault="00227B53" w:rsidP="00227B53">
      <w:pPr>
        <w:autoSpaceDE w:val="0"/>
        <w:autoSpaceDN w:val="0"/>
        <w:adjustRightInd w:val="0"/>
        <w:spacing w:line="240" w:lineRule="auto"/>
        <w:ind w:firstLine="709"/>
        <w:jc w:val="both"/>
        <w:rPr>
          <w:rFonts w:ascii="Times New Roman" w:eastAsia="TimesNewRoman" w:hAnsi="Times New Roman"/>
          <w:sz w:val="24"/>
          <w:szCs w:val="24"/>
          <w:lang w:eastAsia="ru-RU"/>
        </w:rPr>
      </w:pPr>
      <w:r w:rsidRPr="00AA027C">
        <w:rPr>
          <w:rFonts w:ascii="Times New Roman" w:eastAsia="TimesNewRoman" w:hAnsi="Times New Roman"/>
          <w:sz w:val="24"/>
          <w:szCs w:val="24"/>
          <w:lang w:eastAsia="ru-RU"/>
        </w:rPr>
        <w:t xml:space="preserve">Ограничения использования для данной территориальной зоны установлены Главой </w:t>
      </w:r>
      <w:r>
        <w:rPr>
          <w:rFonts w:ascii="Times New Roman" w:eastAsia="TimesNewRoman" w:hAnsi="Times New Roman"/>
          <w:sz w:val="24"/>
          <w:szCs w:val="24"/>
          <w:lang w:eastAsia="ru-RU"/>
        </w:rPr>
        <w:t>9</w:t>
      </w:r>
      <w:r w:rsidRPr="00AA027C">
        <w:rPr>
          <w:rFonts w:ascii="Times New Roman" w:eastAsia="TimesNewRoman" w:hAnsi="Times New Roman"/>
          <w:sz w:val="24"/>
          <w:szCs w:val="24"/>
          <w:lang w:eastAsia="ru-RU"/>
        </w:rPr>
        <w:t xml:space="preserve"> настоящих Правил.</w:t>
      </w:r>
    </w:p>
    <w:p w:rsidR="00227B53" w:rsidRPr="005D1B60" w:rsidRDefault="00227B53" w:rsidP="00227B53">
      <w:pPr>
        <w:pStyle w:val="af2"/>
        <w:widowControl w:val="0"/>
        <w:autoSpaceDE w:val="0"/>
        <w:autoSpaceDN w:val="0"/>
        <w:adjustRightInd w:val="0"/>
        <w:spacing w:after="0" w:line="240" w:lineRule="auto"/>
        <w:ind w:left="0" w:firstLine="709"/>
        <w:jc w:val="both"/>
        <w:outlineLvl w:val="3"/>
        <w:rPr>
          <w:rFonts w:ascii="Times New Roman" w:hAnsi="Times New Roman"/>
          <w:b/>
          <w:sz w:val="24"/>
          <w:szCs w:val="24"/>
        </w:rPr>
      </w:pPr>
      <w:bookmarkStart w:id="290" w:name="_Toc286837179"/>
      <w:bookmarkStart w:id="291" w:name="_Toc310860842"/>
      <w:bookmarkStart w:id="292" w:name="_Toc310938755"/>
      <w:bookmarkStart w:id="293" w:name="_Toc311394338"/>
      <w:bookmarkStart w:id="294" w:name="_Toc312396551"/>
      <w:r w:rsidRPr="00C1539A">
        <w:rPr>
          <w:rFonts w:ascii="Times New Roman" w:hAnsi="Times New Roman"/>
          <w:b/>
          <w:sz w:val="24"/>
          <w:szCs w:val="24"/>
        </w:rPr>
        <w:t>Виды разрешенного использования земельных участков и объектов капитального строительства</w:t>
      </w:r>
      <w:r w:rsidRPr="004738DD">
        <w:rPr>
          <w:rFonts w:ascii="Times New Roman" w:hAnsi="Times New Roman"/>
          <w:b/>
          <w:sz w:val="24"/>
          <w:szCs w:val="24"/>
        </w:rPr>
        <w:t xml:space="preserve"> </w:t>
      </w:r>
      <w:r>
        <w:rPr>
          <w:rFonts w:ascii="Times New Roman" w:hAnsi="Times New Roman"/>
          <w:b/>
          <w:sz w:val="24"/>
          <w:szCs w:val="24"/>
        </w:rPr>
        <w:t xml:space="preserve">для </w:t>
      </w:r>
      <w:r w:rsidRPr="005D1B60">
        <w:rPr>
          <w:rFonts w:ascii="Times New Roman" w:hAnsi="Times New Roman"/>
          <w:b/>
          <w:sz w:val="24"/>
          <w:szCs w:val="24"/>
        </w:rPr>
        <w:t>зоны</w:t>
      </w:r>
      <w:r>
        <w:rPr>
          <w:rFonts w:ascii="Times New Roman" w:hAnsi="Times New Roman"/>
          <w:b/>
          <w:sz w:val="24"/>
          <w:szCs w:val="24"/>
        </w:rPr>
        <w:t xml:space="preserve"> скотомогильников, АЧС и ТБО.</w:t>
      </w:r>
    </w:p>
    <w:p w:rsidR="00227B53" w:rsidRDefault="00227B53" w:rsidP="00227B53">
      <w:pPr>
        <w:widowControl w:val="0"/>
        <w:spacing w:line="240" w:lineRule="auto"/>
        <w:ind w:firstLine="709"/>
        <w:jc w:val="both"/>
        <w:rPr>
          <w:rFonts w:ascii="Times New Roman" w:hAnsi="Times New Roman"/>
          <w:sz w:val="24"/>
          <w:szCs w:val="24"/>
        </w:rPr>
      </w:pPr>
      <w:r>
        <w:rPr>
          <w:rFonts w:ascii="Times New Roman" w:hAnsi="Times New Roman"/>
          <w:sz w:val="24"/>
          <w:szCs w:val="24"/>
        </w:rPr>
        <w:t>Код обозначения зоны на карте (схеме)- С2</w:t>
      </w:r>
      <w:r w:rsidRPr="00DA1C5E">
        <w:rPr>
          <w:rFonts w:ascii="Times New Roman" w:hAnsi="Times New Roman"/>
          <w:sz w:val="24"/>
          <w:szCs w:val="24"/>
        </w:rPr>
        <w:t>.</w:t>
      </w:r>
    </w:p>
    <w:tbl>
      <w:tblPr>
        <w:tblW w:w="9968" w:type="dxa"/>
        <w:tblInd w:w="-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48"/>
        <w:gridCol w:w="1870"/>
        <w:gridCol w:w="688"/>
        <w:gridCol w:w="6662"/>
      </w:tblGrid>
      <w:tr w:rsidR="00227B53" w:rsidRPr="007E29BF" w:rsidTr="00C55B43">
        <w:tc>
          <w:tcPr>
            <w:tcW w:w="9968" w:type="dxa"/>
            <w:gridSpan w:val="4"/>
            <w:shd w:val="clear" w:color="auto" w:fill="auto"/>
            <w:vAlign w:val="center"/>
          </w:tcPr>
          <w:p w:rsidR="00227B53" w:rsidRPr="007E29BF" w:rsidRDefault="00227B53" w:rsidP="00C55B43">
            <w:pPr>
              <w:spacing w:line="240" w:lineRule="auto"/>
              <w:rPr>
                <w:rFonts w:ascii="Times New Roman" w:hAnsi="Times New Roman"/>
                <w:sz w:val="20"/>
                <w:szCs w:val="20"/>
              </w:rPr>
            </w:pPr>
            <w:r w:rsidRPr="007E29BF">
              <w:rPr>
                <w:rFonts w:ascii="Times New Roman" w:hAnsi="Times New Roman"/>
                <w:sz w:val="20"/>
                <w:szCs w:val="20"/>
              </w:rPr>
              <w:br w:type="page"/>
            </w:r>
            <w:r w:rsidRPr="007E29BF">
              <w:rPr>
                <w:rFonts w:ascii="Times New Roman" w:hAnsi="Times New Roman"/>
                <w:sz w:val="20"/>
                <w:szCs w:val="20"/>
              </w:rPr>
              <w:br w:type="page"/>
            </w:r>
            <w:r>
              <w:rPr>
                <w:rFonts w:ascii="Times New Roman" w:hAnsi="Times New Roman"/>
                <w:b/>
                <w:sz w:val="20"/>
                <w:szCs w:val="20"/>
              </w:rPr>
              <w:t xml:space="preserve">С2 –зона </w:t>
            </w:r>
            <w:r w:rsidRPr="003A0268">
              <w:rPr>
                <w:rFonts w:ascii="Times New Roman" w:hAnsi="Times New Roman"/>
                <w:b/>
                <w:sz w:val="20"/>
                <w:szCs w:val="20"/>
              </w:rPr>
              <w:t>скотомогильников, АЧС и ТБО</w:t>
            </w:r>
          </w:p>
        </w:tc>
      </w:tr>
      <w:tr w:rsidR="00227B53" w:rsidRPr="007E29BF" w:rsidTr="00C55B43">
        <w:tc>
          <w:tcPr>
            <w:tcW w:w="748" w:type="dxa"/>
            <w:shd w:val="clear" w:color="auto" w:fill="auto"/>
            <w:vAlign w:val="center"/>
          </w:tcPr>
          <w:p w:rsidR="00227B53" w:rsidRPr="007E29BF" w:rsidRDefault="00227B53" w:rsidP="00C55B43">
            <w:pPr>
              <w:spacing w:line="240" w:lineRule="auto"/>
              <w:rPr>
                <w:rFonts w:ascii="Times New Roman" w:hAnsi="Times New Roman"/>
                <w:b/>
                <w:sz w:val="20"/>
                <w:szCs w:val="20"/>
              </w:rPr>
            </w:pPr>
            <w:r w:rsidRPr="007E29BF">
              <w:rPr>
                <w:rFonts w:ascii="Times New Roman" w:hAnsi="Times New Roman"/>
                <w:b/>
                <w:sz w:val="20"/>
                <w:szCs w:val="20"/>
              </w:rPr>
              <w:t>№ п/п</w:t>
            </w:r>
          </w:p>
        </w:tc>
        <w:tc>
          <w:tcPr>
            <w:tcW w:w="1870" w:type="dxa"/>
            <w:shd w:val="clear" w:color="auto" w:fill="auto"/>
            <w:vAlign w:val="center"/>
          </w:tcPr>
          <w:p w:rsidR="00227B53" w:rsidRPr="007E29BF" w:rsidRDefault="00227B53" w:rsidP="00C55B43">
            <w:pPr>
              <w:spacing w:line="240" w:lineRule="auto"/>
              <w:rPr>
                <w:rFonts w:ascii="Times New Roman" w:hAnsi="Times New Roman"/>
                <w:b/>
                <w:sz w:val="20"/>
                <w:szCs w:val="20"/>
              </w:rPr>
            </w:pPr>
            <w:r w:rsidRPr="007E29BF">
              <w:rPr>
                <w:rFonts w:ascii="Times New Roman" w:hAnsi="Times New Roman"/>
                <w:b/>
                <w:sz w:val="20"/>
                <w:szCs w:val="20"/>
              </w:rPr>
              <w:t>Наименование вида разрешенного использования</w:t>
            </w:r>
          </w:p>
        </w:tc>
        <w:tc>
          <w:tcPr>
            <w:tcW w:w="688" w:type="dxa"/>
            <w:shd w:val="clear" w:color="auto" w:fill="auto"/>
            <w:vAlign w:val="center"/>
          </w:tcPr>
          <w:p w:rsidR="00227B53" w:rsidRPr="007E29BF" w:rsidRDefault="00227B53" w:rsidP="00C55B43">
            <w:pPr>
              <w:spacing w:line="240" w:lineRule="auto"/>
              <w:rPr>
                <w:rFonts w:ascii="Times New Roman" w:hAnsi="Times New Roman"/>
                <w:b/>
                <w:sz w:val="20"/>
                <w:szCs w:val="20"/>
              </w:rPr>
            </w:pPr>
            <w:r w:rsidRPr="007E29BF">
              <w:rPr>
                <w:rFonts w:ascii="Times New Roman" w:hAnsi="Times New Roman"/>
                <w:b/>
                <w:sz w:val="20"/>
                <w:szCs w:val="20"/>
              </w:rPr>
              <w:t xml:space="preserve">Код  </w:t>
            </w:r>
          </w:p>
        </w:tc>
        <w:tc>
          <w:tcPr>
            <w:tcW w:w="6662" w:type="dxa"/>
            <w:shd w:val="clear" w:color="auto" w:fill="auto"/>
            <w:vAlign w:val="center"/>
          </w:tcPr>
          <w:p w:rsidR="00227B53" w:rsidRDefault="00227B53" w:rsidP="00C55B43">
            <w:pPr>
              <w:spacing w:line="240" w:lineRule="auto"/>
              <w:rPr>
                <w:rFonts w:ascii="Times New Roman" w:hAnsi="Times New Roman"/>
                <w:b/>
                <w:sz w:val="20"/>
                <w:szCs w:val="20"/>
              </w:rPr>
            </w:pPr>
            <w:r w:rsidRPr="007E29BF">
              <w:rPr>
                <w:rFonts w:ascii="Times New Roman" w:hAnsi="Times New Roman"/>
                <w:b/>
                <w:sz w:val="20"/>
                <w:szCs w:val="20"/>
              </w:rPr>
              <w:t xml:space="preserve">Описание </w:t>
            </w:r>
            <w:r>
              <w:rPr>
                <w:rFonts w:ascii="Times New Roman" w:hAnsi="Times New Roman"/>
                <w:b/>
                <w:sz w:val="20"/>
                <w:szCs w:val="20"/>
              </w:rPr>
              <w:t>вида разрешенного использования</w:t>
            </w:r>
          </w:p>
          <w:p w:rsidR="00227B53" w:rsidRPr="007E29BF" w:rsidRDefault="00227B53" w:rsidP="00C55B43">
            <w:pPr>
              <w:spacing w:line="240" w:lineRule="auto"/>
              <w:rPr>
                <w:rFonts w:ascii="Times New Roman" w:hAnsi="Times New Roman"/>
                <w:b/>
                <w:sz w:val="20"/>
                <w:szCs w:val="20"/>
              </w:rPr>
            </w:pPr>
            <w:r w:rsidRPr="007E29BF">
              <w:rPr>
                <w:rFonts w:ascii="Times New Roman" w:hAnsi="Times New Roman"/>
                <w:b/>
                <w:sz w:val="20"/>
                <w:szCs w:val="20"/>
              </w:rPr>
              <w:t>земельного учас</w:t>
            </w:r>
            <w:r>
              <w:rPr>
                <w:rFonts w:ascii="Times New Roman" w:hAnsi="Times New Roman"/>
                <w:b/>
                <w:sz w:val="20"/>
                <w:szCs w:val="20"/>
              </w:rPr>
              <w:t>тка</w:t>
            </w:r>
          </w:p>
        </w:tc>
      </w:tr>
      <w:tr w:rsidR="00227B53" w:rsidRPr="007E29BF" w:rsidTr="00C55B43">
        <w:tc>
          <w:tcPr>
            <w:tcW w:w="9968" w:type="dxa"/>
            <w:gridSpan w:val="4"/>
            <w:shd w:val="clear" w:color="auto" w:fill="auto"/>
            <w:vAlign w:val="center"/>
          </w:tcPr>
          <w:p w:rsidR="00227B53" w:rsidRPr="007E29BF" w:rsidRDefault="00227B53" w:rsidP="00C55B43">
            <w:pPr>
              <w:spacing w:line="240" w:lineRule="auto"/>
              <w:rPr>
                <w:rFonts w:ascii="Times New Roman" w:hAnsi="Times New Roman"/>
                <w:b/>
                <w:sz w:val="20"/>
                <w:szCs w:val="20"/>
              </w:rPr>
            </w:pPr>
            <w:r w:rsidRPr="007E29BF">
              <w:rPr>
                <w:rFonts w:ascii="Times New Roman" w:hAnsi="Times New Roman"/>
                <w:b/>
                <w:sz w:val="20"/>
                <w:szCs w:val="20"/>
              </w:rPr>
              <w:t>Основные виды разрешенного использования</w:t>
            </w:r>
          </w:p>
        </w:tc>
      </w:tr>
      <w:tr w:rsidR="00227B53" w:rsidRPr="0006070D" w:rsidTr="00C55B43">
        <w:trPr>
          <w:trHeight w:val="521"/>
        </w:trPr>
        <w:tc>
          <w:tcPr>
            <w:tcW w:w="748" w:type="dxa"/>
            <w:shd w:val="clear" w:color="auto" w:fill="auto"/>
            <w:vAlign w:val="center"/>
          </w:tcPr>
          <w:p w:rsidR="00227B53" w:rsidRPr="004552E6" w:rsidRDefault="00227B53" w:rsidP="00C55B43">
            <w:pPr>
              <w:spacing w:line="240" w:lineRule="auto"/>
              <w:rPr>
                <w:rFonts w:ascii="Times New Roman" w:hAnsi="Times New Roman"/>
                <w:sz w:val="20"/>
                <w:szCs w:val="20"/>
              </w:rPr>
            </w:pPr>
            <w:r>
              <w:rPr>
                <w:rFonts w:ascii="Times New Roman" w:hAnsi="Times New Roman"/>
                <w:sz w:val="20"/>
                <w:szCs w:val="20"/>
              </w:rPr>
              <w:t>1</w:t>
            </w:r>
          </w:p>
        </w:tc>
        <w:tc>
          <w:tcPr>
            <w:tcW w:w="1870" w:type="dxa"/>
            <w:shd w:val="clear" w:color="auto" w:fill="auto"/>
            <w:vAlign w:val="center"/>
          </w:tcPr>
          <w:p w:rsidR="00227B53" w:rsidRPr="007B7BC2" w:rsidRDefault="00227B53" w:rsidP="00C55B43">
            <w:pPr>
              <w:pStyle w:val="aff7"/>
              <w:jc w:val="center"/>
              <w:rPr>
                <w:sz w:val="20"/>
                <w:szCs w:val="20"/>
              </w:rPr>
            </w:pPr>
            <w:r w:rsidRPr="007B7BC2">
              <w:rPr>
                <w:sz w:val="20"/>
                <w:szCs w:val="20"/>
              </w:rPr>
              <w:t>Специальная деятельность</w:t>
            </w:r>
          </w:p>
        </w:tc>
        <w:tc>
          <w:tcPr>
            <w:tcW w:w="688" w:type="dxa"/>
            <w:shd w:val="clear" w:color="auto" w:fill="auto"/>
            <w:vAlign w:val="center"/>
          </w:tcPr>
          <w:p w:rsidR="00227B53" w:rsidRPr="007E29BF" w:rsidRDefault="00227B53" w:rsidP="00C55B43">
            <w:pPr>
              <w:spacing w:line="240" w:lineRule="auto"/>
              <w:rPr>
                <w:rFonts w:ascii="Times New Roman" w:hAnsi="Times New Roman"/>
                <w:sz w:val="20"/>
                <w:szCs w:val="20"/>
              </w:rPr>
            </w:pPr>
            <w:r w:rsidRPr="007E29BF">
              <w:rPr>
                <w:rFonts w:ascii="Times New Roman" w:hAnsi="Times New Roman"/>
                <w:sz w:val="20"/>
                <w:szCs w:val="20"/>
              </w:rPr>
              <w:t>12.2</w:t>
            </w:r>
          </w:p>
        </w:tc>
        <w:tc>
          <w:tcPr>
            <w:tcW w:w="6662" w:type="dxa"/>
            <w:shd w:val="clear" w:color="auto" w:fill="auto"/>
          </w:tcPr>
          <w:p w:rsidR="00227B53" w:rsidRPr="007E29BF" w:rsidRDefault="00227B53" w:rsidP="00C55B43">
            <w:pPr>
              <w:pStyle w:val="aff7"/>
              <w:rPr>
                <w:sz w:val="20"/>
                <w:szCs w:val="20"/>
              </w:rPr>
            </w:pPr>
            <w:r w:rsidRPr="007E29BF">
              <w:rPr>
                <w:sz w:val="20"/>
                <w:szCs w:val="20"/>
              </w:rPr>
              <w:t xml:space="preserve">12.2 - </w:t>
            </w:r>
            <w:r w:rsidRPr="00165976">
              <w:rPr>
                <w:sz w:val="20"/>
                <w:szCs w:val="20"/>
              </w:rPr>
              <w:t xml:space="preserve">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w:t>
            </w:r>
            <w:r w:rsidRPr="00165976">
              <w:rPr>
                <w:sz w:val="20"/>
                <w:szCs w:val="20"/>
              </w:rPr>
              <w:lastRenderedPageBreak/>
              <w:t>мусороперерабатывающих заводов, полигонов по захоронению и сортировке бытового мусора и отходов, мест сбора вещей для их вторичной переработки</w:t>
            </w:r>
            <w:r w:rsidRPr="004552E6">
              <w:rPr>
                <w:sz w:val="20"/>
                <w:szCs w:val="20"/>
              </w:rPr>
              <w:t xml:space="preserve"> переработки)</w:t>
            </w:r>
          </w:p>
        </w:tc>
      </w:tr>
      <w:tr w:rsidR="00227B53" w:rsidRPr="0006070D" w:rsidTr="00C55B43">
        <w:trPr>
          <w:trHeight w:val="824"/>
        </w:trPr>
        <w:tc>
          <w:tcPr>
            <w:tcW w:w="748" w:type="dxa"/>
            <w:shd w:val="clear" w:color="auto" w:fill="auto"/>
            <w:vAlign w:val="center"/>
          </w:tcPr>
          <w:p w:rsidR="00227B53" w:rsidRPr="007E29BF" w:rsidRDefault="00227B53" w:rsidP="00C55B43">
            <w:pPr>
              <w:spacing w:line="240" w:lineRule="auto"/>
              <w:rPr>
                <w:rFonts w:ascii="Times New Roman" w:hAnsi="Times New Roman"/>
                <w:sz w:val="20"/>
                <w:szCs w:val="20"/>
              </w:rPr>
            </w:pPr>
            <w:r w:rsidRPr="007E29BF">
              <w:rPr>
                <w:rFonts w:ascii="Times New Roman" w:hAnsi="Times New Roman"/>
                <w:sz w:val="20"/>
                <w:szCs w:val="20"/>
              </w:rPr>
              <w:lastRenderedPageBreak/>
              <w:t>2</w:t>
            </w:r>
          </w:p>
        </w:tc>
        <w:tc>
          <w:tcPr>
            <w:tcW w:w="1870" w:type="dxa"/>
            <w:shd w:val="clear" w:color="auto" w:fill="auto"/>
            <w:vAlign w:val="center"/>
          </w:tcPr>
          <w:p w:rsidR="00227B53" w:rsidRPr="00165976" w:rsidRDefault="00227B53" w:rsidP="00C55B43">
            <w:pPr>
              <w:pStyle w:val="aff7"/>
              <w:jc w:val="center"/>
              <w:rPr>
                <w:sz w:val="20"/>
                <w:szCs w:val="20"/>
              </w:rPr>
            </w:pPr>
            <w:r w:rsidRPr="00165976">
              <w:rPr>
                <w:sz w:val="20"/>
                <w:szCs w:val="20"/>
              </w:rPr>
              <w:t>Земельные участки (территории) общего пользования</w:t>
            </w:r>
          </w:p>
        </w:tc>
        <w:tc>
          <w:tcPr>
            <w:tcW w:w="688" w:type="dxa"/>
            <w:shd w:val="clear" w:color="auto" w:fill="auto"/>
            <w:vAlign w:val="center"/>
          </w:tcPr>
          <w:p w:rsidR="00227B53" w:rsidRPr="007E29BF" w:rsidRDefault="00227B53" w:rsidP="00C55B43">
            <w:pPr>
              <w:spacing w:line="240" w:lineRule="auto"/>
              <w:rPr>
                <w:rFonts w:ascii="Times New Roman" w:hAnsi="Times New Roman"/>
                <w:sz w:val="20"/>
                <w:szCs w:val="20"/>
              </w:rPr>
            </w:pPr>
            <w:r w:rsidRPr="007E29BF">
              <w:rPr>
                <w:rFonts w:ascii="Times New Roman" w:hAnsi="Times New Roman"/>
                <w:sz w:val="20"/>
                <w:szCs w:val="20"/>
              </w:rPr>
              <w:t>12.0</w:t>
            </w:r>
          </w:p>
        </w:tc>
        <w:tc>
          <w:tcPr>
            <w:tcW w:w="6662" w:type="dxa"/>
            <w:shd w:val="clear" w:color="auto" w:fill="auto"/>
          </w:tcPr>
          <w:p w:rsidR="00227B53" w:rsidRPr="0006070D" w:rsidRDefault="00227B53" w:rsidP="00C55B43">
            <w:pPr>
              <w:spacing w:line="240" w:lineRule="auto"/>
              <w:jc w:val="both"/>
              <w:rPr>
                <w:rFonts w:ascii="Times New Roman" w:hAnsi="Times New Roman"/>
                <w:sz w:val="20"/>
                <w:szCs w:val="20"/>
              </w:rPr>
            </w:pPr>
            <w:r w:rsidRPr="0006070D">
              <w:rPr>
                <w:rFonts w:ascii="Times New Roman" w:hAnsi="Times New Roman"/>
                <w:sz w:val="20"/>
                <w:szCs w:val="20"/>
              </w:rPr>
              <w:t xml:space="preserve">12.0 </w:t>
            </w:r>
            <w:r w:rsidRPr="00C16991">
              <w:rPr>
                <w:rFonts w:ascii="Times New Roman" w:hAnsi="Times New Roman"/>
                <w:sz w:val="20"/>
                <w:szCs w:val="20"/>
              </w:rPr>
              <w:t>- 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r w:rsidR="00227B53" w:rsidRPr="007E29BF" w:rsidTr="00C55B43">
        <w:tc>
          <w:tcPr>
            <w:tcW w:w="748" w:type="dxa"/>
            <w:shd w:val="clear" w:color="auto" w:fill="auto"/>
            <w:vAlign w:val="center"/>
          </w:tcPr>
          <w:p w:rsidR="00227B53" w:rsidRPr="0044521E" w:rsidRDefault="00227B53" w:rsidP="00C55B43">
            <w:pPr>
              <w:spacing w:line="240" w:lineRule="auto"/>
              <w:rPr>
                <w:rFonts w:ascii="Times New Roman" w:hAnsi="Times New Roman"/>
                <w:sz w:val="20"/>
                <w:szCs w:val="20"/>
              </w:rPr>
            </w:pPr>
            <w:r>
              <w:rPr>
                <w:rFonts w:ascii="Times New Roman" w:hAnsi="Times New Roman"/>
                <w:sz w:val="20"/>
                <w:szCs w:val="20"/>
              </w:rPr>
              <w:t>3</w:t>
            </w:r>
          </w:p>
        </w:tc>
        <w:tc>
          <w:tcPr>
            <w:tcW w:w="1870" w:type="dxa"/>
            <w:shd w:val="clear" w:color="auto" w:fill="auto"/>
            <w:vAlign w:val="center"/>
          </w:tcPr>
          <w:p w:rsidR="00227B53" w:rsidRPr="00DA1C5E" w:rsidRDefault="00227B53" w:rsidP="00C55B43">
            <w:pPr>
              <w:spacing w:line="240" w:lineRule="auto"/>
              <w:rPr>
                <w:rFonts w:ascii="Times New Roman" w:hAnsi="Times New Roman"/>
                <w:sz w:val="20"/>
                <w:szCs w:val="20"/>
              </w:rPr>
            </w:pPr>
            <w:r w:rsidRPr="00DA1C5E">
              <w:rPr>
                <w:rFonts w:ascii="Times New Roman" w:hAnsi="Times New Roman"/>
                <w:sz w:val="20"/>
                <w:szCs w:val="20"/>
              </w:rPr>
              <w:t>Склады</w:t>
            </w:r>
          </w:p>
        </w:tc>
        <w:tc>
          <w:tcPr>
            <w:tcW w:w="688" w:type="dxa"/>
            <w:shd w:val="clear" w:color="auto" w:fill="auto"/>
            <w:vAlign w:val="center"/>
          </w:tcPr>
          <w:p w:rsidR="00227B53" w:rsidRPr="00DA1C5E" w:rsidRDefault="00227B53" w:rsidP="00C55B43">
            <w:pPr>
              <w:spacing w:line="240" w:lineRule="auto"/>
              <w:rPr>
                <w:rFonts w:ascii="Times New Roman" w:hAnsi="Times New Roman"/>
                <w:sz w:val="20"/>
                <w:szCs w:val="20"/>
              </w:rPr>
            </w:pPr>
            <w:r w:rsidRPr="00DA1C5E">
              <w:rPr>
                <w:rFonts w:ascii="Times New Roman" w:hAnsi="Times New Roman"/>
                <w:sz w:val="20"/>
                <w:szCs w:val="20"/>
              </w:rPr>
              <w:t>6.9</w:t>
            </w:r>
          </w:p>
        </w:tc>
        <w:tc>
          <w:tcPr>
            <w:tcW w:w="6662" w:type="dxa"/>
            <w:shd w:val="clear" w:color="auto" w:fill="auto"/>
          </w:tcPr>
          <w:p w:rsidR="00227B53" w:rsidRPr="00DA1C5E" w:rsidRDefault="00227B53" w:rsidP="00C55B43">
            <w:pPr>
              <w:spacing w:line="240" w:lineRule="auto"/>
              <w:jc w:val="both"/>
              <w:rPr>
                <w:rFonts w:ascii="Times New Roman" w:hAnsi="Times New Roman"/>
                <w:sz w:val="20"/>
                <w:szCs w:val="20"/>
              </w:rPr>
            </w:pPr>
            <w:r w:rsidRPr="00DA1C5E">
              <w:rPr>
                <w:rFonts w:ascii="Times New Roman" w:hAnsi="Times New Roman"/>
                <w:sz w:val="20"/>
                <w:szCs w:val="20"/>
              </w:rPr>
              <w:t>6.9</w:t>
            </w:r>
            <w:r>
              <w:rPr>
                <w:rFonts w:ascii="Times New Roman" w:hAnsi="Times New Roman"/>
                <w:sz w:val="20"/>
                <w:szCs w:val="20"/>
              </w:rPr>
              <w:t> </w:t>
            </w:r>
            <w:r w:rsidRPr="00DA1C5E">
              <w:rPr>
                <w:rFonts w:ascii="Times New Roman" w:hAnsi="Times New Roman"/>
                <w:sz w:val="20"/>
                <w:szCs w:val="20"/>
              </w:rPr>
              <w:t>-</w:t>
            </w:r>
            <w:r>
              <w:rPr>
                <w:rFonts w:ascii="Times New Roman" w:hAnsi="Times New Roman"/>
                <w:sz w:val="20"/>
                <w:szCs w:val="20"/>
              </w:rPr>
              <w:t> </w:t>
            </w:r>
            <w:r w:rsidRPr="00B17AE5">
              <w:rPr>
                <w:rFonts w:ascii="Times New Roman" w:hAnsi="Times New Roman"/>
                <w:sz w:val="20"/>
                <w:szCs w:val="20"/>
              </w:rPr>
              <w:t xml:space="preserve">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w:t>
            </w:r>
            <w:r w:rsidRPr="00237E36">
              <w:rPr>
                <w:rFonts w:ascii="Times New Roman" w:hAnsi="Times New Roman"/>
                <w:sz w:val="20"/>
                <w:szCs w:val="20"/>
              </w:rPr>
              <w:t>комплексов, на которых был создан груз: промышленные базы, склады, погрузочные терминалы</w:t>
            </w:r>
            <w:r w:rsidRPr="00B17AE5">
              <w:rPr>
                <w:rFonts w:ascii="Times New Roman" w:hAnsi="Times New Roman"/>
                <w:sz w:val="20"/>
                <w:szCs w:val="20"/>
              </w:rPr>
              <w:t xml:space="preserve">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r w:rsidR="00227B53" w:rsidRPr="007E29BF" w:rsidTr="00C55B43">
        <w:tc>
          <w:tcPr>
            <w:tcW w:w="748" w:type="dxa"/>
            <w:shd w:val="clear" w:color="auto" w:fill="auto"/>
            <w:vAlign w:val="center"/>
          </w:tcPr>
          <w:p w:rsidR="00227B53" w:rsidRDefault="00227B53" w:rsidP="00C55B43">
            <w:pPr>
              <w:spacing w:line="240" w:lineRule="auto"/>
              <w:rPr>
                <w:rFonts w:ascii="Times New Roman" w:hAnsi="Times New Roman"/>
                <w:sz w:val="20"/>
                <w:szCs w:val="20"/>
              </w:rPr>
            </w:pPr>
            <w:r>
              <w:rPr>
                <w:rFonts w:ascii="Times New Roman" w:hAnsi="Times New Roman"/>
                <w:sz w:val="20"/>
                <w:szCs w:val="20"/>
              </w:rPr>
              <w:t>4</w:t>
            </w:r>
          </w:p>
        </w:tc>
        <w:tc>
          <w:tcPr>
            <w:tcW w:w="1870" w:type="dxa"/>
            <w:shd w:val="clear" w:color="auto" w:fill="auto"/>
            <w:vAlign w:val="center"/>
          </w:tcPr>
          <w:p w:rsidR="00227B53" w:rsidRPr="00544DCD" w:rsidRDefault="00227B53" w:rsidP="00C55B43">
            <w:pPr>
              <w:spacing w:line="240" w:lineRule="auto"/>
              <w:rPr>
                <w:rFonts w:ascii="Times New Roman" w:hAnsi="Times New Roman"/>
                <w:sz w:val="20"/>
                <w:szCs w:val="20"/>
              </w:rPr>
            </w:pPr>
            <w:r w:rsidRPr="00544DCD">
              <w:rPr>
                <w:rFonts w:ascii="Times New Roman" w:hAnsi="Times New Roman"/>
                <w:sz w:val="20"/>
                <w:szCs w:val="20"/>
              </w:rPr>
              <w:t>Складские площадки</w:t>
            </w:r>
          </w:p>
        </w:tc>
        <w:tc>
          <w:tcPr>
            <w:tcW w:w="688" w:type="dxa"/>
            <w:shd w:val="clear" w:color="auto" w:fill="auto"/>
            <w:vAlign w:val="center"/>
          </w:tcPr>
          <w:p w:rsidR="00227B53" w:rsidRPr="00544DCD" w:rsidRDefault="00227B53" w:rsidP="00C55B43">
            <w:pPr>
              <w:spacing w:line="240" w:lineRule="auto"/>
              <w:rPr>
                <w:rFonts w:ascii="Times New Roman" w:hAnsi="Times New Roman"/>
                <w:sz w:val="20"/>
                <w:szCs w:val="20"/>
              </w:rPr>
            </w:pPr>
            <w:r w:rsidRPr="00544DCD">
              <w:rPr>
                <w:rFonts w:ascii="Times New Roman" w:hAnsi="Times New Roman"/>
                <w:sz w:val="20"/>
                <w:szCs w:val="20"/>
              </w:rPr>
              <w:t>6.9.1</w:t>
            </w:r>
          </w:p>
        </w:tc>
        <w:tc>
          <w:tcPr>
            <w:tcW w:w="6662" w:type="dxa"/>
            <w:shd w:val="clear" w:color="auto" w:fill="auto"/>
            <w:vAlign w:val="center"/>
          </w:tcPr>
          <w:p w:rsidR="00227B53" w:rsidRPr="00544DCD" w:rsidRDefault="00227B53" w:rsidP="00C55B43">
            <w:pPr>
              <w:spacing w:line="240" w:lineRule="auto"/>
              <w:jc w:val="both"/>
              <w:rPr>
                <w:rFonts w:ascii="Times New Roman" w:hAnsi="Times New Roman"/>
                <w:sz w:val="20"/>
                <w:szCs w:val="20"/>
              </w:rPr>
            </w:pPr>
            <w:r w:rsidRPr="00544DCD">
              <w:rPr>
                <w:rFonts w:ascii="Times New Roman" w:hAnsi="Times New Roman"/>
                <w:sz w:val="20"/>
                <w:szCs w:val="20"/>
              </w:rPr>
              <w:t>6.9.1 - Временное хранение, распределение и перевалка грузов (за исключением хранения стратегических запасов) на открытом воздухе</w:t>
            </w:r>
          </w:p>
        </w:tc>
      </w:tr>
      <w:tr w:rsidR="00227B53" w:rsidRPr="007E29BF" w:rsidTr="00C55B43">
        <w:tc>
          <w:tcPr>
            <w:tcW w:w="9968" w:type="dxa"/>
            <w:gridSpan w:val="4"/>
            <w:shd w:val="clear" w:color="auto" w:fill="auto"/>
            <w:vAlign w:val="center"/>
          </w:tcPr>
          <w:p w:rsidR="00227B53" w:rsidRPr="007E29BF" w:rsidRDefault="00227B53" w:rsidP="00C55B43">
            <w:pPr>
              <w:spacing w:line="240" w:lineRule="auto"/>
              <w:rPr>
                <w:rFonts w:ascii="Times New Roman" w:hAnsi="Times New Roman"/>
                <w:b/>
                <w:sz w:val="20"/>
                <w:szCs w:val="20"/>
              </w:rPr>
            </w:pPr>
            <w:r w:rsidRPr="007E29BF">
              <w:rPr>
                <w:rFonts w:ascii="Times New Roman" w:hAnsi="Times New Roman"/>
                <w:b/>
                <w:sz w:val="20"/>
                <w:szCs w:val="20"/>
              </w:rPr>
              <w:t>Условно разрешенные виды использования</w:t>
            </w:r>
          </w:p>
        </w:tc>
      </w:tr>
      <w:tr w:rsidR="00227B53" w:rsidRPr="00544DCD" w:rsidTr="00C55B43">
        <w:tc>
          <w:tcPr>
            <w:tcW w:w="9968" w:type="dxa"/>
            <w:gridSpan w:val="4"/>
            <w:shd w:val="clear" w:color="auto" w:fill="auto"/>
            <w:vAlign w:val="center"/>
          </w:tcPr>
          <w:p w:rsidR="00227B53" w:rsidRPr="00544DCD" w:rsidRDefault="00227B53" w:rsidP="00C55B43">
            <w:pPr>
              <w:spacing w:line="240" w:lineRule="auto"/>
              <w:rPr>
                <w:rFonts w:ascii="Times New Roman" w:hAnsi="Times New Roman"/>
                <w:sz w:val="20"/>
                <w:szCs w:val="20"/>
              </w:rPr>
            </w:pPr>
            <w:r>
              <w:rPr>
                <w:rFonts w:ascii="Times New Roman" w:hAnsi="Times New Roman"/>
                <w:sz w:val="20"/>
                <w:szCs w:val="20"/>
              </w:rPr>
              <w:t xml:space="preserve">Для данной зоны - </w:t>
            </w:r>
            <w:r w:rsidRPr="00B800FF">
              <w:rPr>
                <w:rFonts w:ascii="Times New Roman" w:hAnsi="Times New Roman"/>
                <w:sz w:val="20"/>
                <w:szCs w:val="20"/>
              </w:rPr>
              <w:t>Вспомогательные виды разрешённого использования</w:t>
            </w:r>
            <w:r>
              <w:rPr>
                <w:rFonts w:ascii="Times New Roman" w:hAnsi="Times New Roman"/>
                <w:b/>
                <w:sz w:val="20"/>
                <w:szCs w:val="20"/>
              </w:rPr>
              <w:t xml:space="preserve"> не устанавливаются</w:t>
            </w:r>
          </w:p>
        </w:tc>
      </w:tr>
      <w:tr w:rsidR="00227B53" w:rsidRPr="007E29BF" w:rsidTr="00C55B43">
        <w:tc>
          <w:tcPr>
            <w:tcW w:w="9968" w:type="dxa"/>
            <w:gridSpan w:val="4"/>
            <w:shd w:val="clear" w:color="auto" w:fill="auto"/>
            <w:vAlign w:val="center"/>
          </w:tcPr>
          <w:p w:rsidR="00227B53" w:rsidRPr="007E29BF" w:rsidRDefault="00227B53" w:rsidP="00C55B43">
            <w:pPr>
              <w:spacing w:line="240" w:lineRule="auto"/>
              <w:rPr>
                <w:rFonts w:ascii="Times New Roman" w:hAnsi="Times New Roman"/>
                <w:sz w:val="20"/>
                <w:szCs w:val="20"/>
              </w:rPr>
            </w:pPr>
            <w:r>
              <w:rPr>
                <w:rFonts w:ascii="Times New Roman" w:hAnsi="Times New Roman"/>
                <w:b/>
                <w:sz w:val="20"/>
                <w:szCs w:val="20"/>
              </w:rPr>
              <w:t>В</w:t>
            </w:r>
            <w:r w:rsidRPr="003D7066">
              <w:rPr>
                <w:rFonts w:ascii="Times New Roman" w:hAnsi="Times New Roman"/>
                <w:b/>
                <w:sz w:val="20"/>
                <w:szCs w:val="20"/>
              </w:rPr>
              <w:t>спомогательные виды</w:t>
            </w:r>
            <w:r>
              <w:rPr>
                <w:rFonts w:ascii="Times New Roman" w:hAnsi="Times New Roman"/>
                <w:b/>
                <w:sz w:val="20"/>
                <w:szCs w:val="20"/>
              </w:rPr>
              <w:t xml:space="preserve"> </w:t>
            </w:r>
            <w:r w:rsidRPr="003D7066">
              <w:rPr>
                <w:rFonts w:ascii="Times New Roman" w:hAnsi="Times New Roman"/>
                <w:b/>
                <w:sz w:val="20"/>
                <w:szCs w:val="20"/>
              </w:rPr>
              <w:t>разрешённого использования</w:t>
            </w:r>
            <w:r>
              <w:rPr>
                <w:rFonts w:ascii="Times New Roman" w:hAnsi="Times New Roman"/>
                <w:b/>
                <w:sz w:val="20"/>
                <w:szCs w:val="20"/>
              </w:rPr>
              <w:t>,</w:t>
            </w:r>
            <w:r>
              <w:t xml:space="preserve"> </w:t>
            </w:r>
            <w:r w:rsidRPr="00C07308">
              <w:rPr>
                <w:rFonts w:ascii="Times New Roman" w:hAnsi="Times New Roman"/>
                <w:b/>
                <w:sz w:val="20"/>
                <w:szCs w:val="20"/>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227B53" w:rsidRPr="005551F7" w:rsidTr="00C55B43">
        <w:tc>
          <w:tcPr>
            <w:tcW w:w="9968" w:type="dxa"/>
            <w:gridSpan w:val="4"/>
            <w:shd w:val="clear" w:color="auto" w:fill="auto"/>
            <w:vAlign w:val="center"/>
          </w:tcPr>
          <w:p w:rsidR="00227B53" w:rsidRPr="005551F7" w:rsidRDefault="00227B53" w:rsidP="00C55B43">
            <w:pPr>
              <w:pStyle w:val="ConsPlusNormal"/>
              <w:ind w:firstLine="0"/>
              <w:jc w:val="center"/>
              <w:rPr>
                <w:rFonts w:ascii="Times New Roman" w:hAnsi="Times New Roman" w:cs="Times New Roman"/>
              </w:rPr>
            </w:pPr>
            <w:r>
              <w:rPr>
                <w:rFonts w:ascii="Times New Roman" w:hAnsi="Times New Roman"/>
              </w:rPr>
              <w:t xml:space="preserve">Для данной зоны - </w:t>
            </w:r>
            <w:r w:rsidRPr="00B800FF">
              <w:rPr>
                <w:rFonts w:ascii="Times New Roman" w:hAnsi="Times New Roman"/>
              </w:rPr>
              <w:t>Вспомогательные виды разрешённого использования</w:t>
            </w:r>
            <w:r>
              <w:rPr>
                <w:rFonts w:ascii="Times New Roman" w:hAnsi="Times New Roman"/>
                <w:b/>
              </w:rPr>
              <w:t xml:space="preserve"> не устанавливаются</w:t>
            </w:r>
          </w:p>
        </w:tc>
      </w:tr>
    </w:tbl>
    <w:p w:rsidR="00227B53" w:rsidRPr="00F53B1E" w:rsidRDefault="00227B53" w:rsidP="00227B53">
      <w:pPr>
        <w:pStyle w:val="ConsNormal"/>
        <w:ind w:firstLine="709"/>
        <w:jc w:val="both"/>
        <w:rPr>
          <w:rFonts w:ascii="Times New Roman" w:hAnsi="Times New Roman"/>
          <w:b/>
          <w:sz w:val="20"/>
          <w:szCs w:val="20"/>
        </w:rPr>
      </w:pPr>
    </w:p>
    <w:p w:rsidR="00227B53" w:rsidRDefault="00227B53" w:rsidP="00227B53">
      <w:pPr>
        <w:pStyle w:val="ConsNormal"/>
        <w:ind w:firstLine="709"/>
        <w:jc w:val="both"/>
        <w:rPr>
          <w:rFonts w:ascii="Times New Roman" w:hAnsi="Times New Roman"/>
          <w:b/>
        </w:rPr>
      </w:pPr>
      <w:r w:rsidRPr="0047708F">
        <w:rPr>
          <w:rFonts w:ascii="Times New Roman" w:hAnsi="Times New Roman"/>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Pr>
          <w:rFonts w:ascii="Times New Roman" w:hAnsi="Times New Roman"/>
          <w:b/>
        </w:rPr>
        <w:t>:</w:t>
      </w:r>
    </w:p>
    <w:p w:rsidR="00227B53" w:rsidRDefault="00227B53" w:rsidP="00227B53">
      <w:pPr>
        <w:widowControl w:val="0"/>
        <w:suppressAutoHyphens/>
        <w:spacing w:line="240" w:lineRule="auto"/>
        <w:ind w:firstLine="709"/>
        <w:jc w:val="both"/>
        <w:rPr>
          <w:rFonts w:ascii="Times New Roman" w:hAnsi="Times New Roman"/>
          <w:sz w:val="24"/>
          <w:szCs w:val="24"/>
        </w:rPr>
      </w:pPr>
      <w:r w:rsidRPr="00791306">
        <w:rPr>
          <w:rFonts w:ascii="Times New Roman" w:hAnsi="Times New Roman"/>
          <w:sz w:val="24"/>
          <w:szCs w:val="24"/>
        </w:rPr>
        <w:t>1) предельные (минимальные и (или) максимальные) размеры земельных участков, в том числе их площадь</w:t>
      </w:r>
      <w:r>
        <w:rPr>
          <w:rFonts w:ascii="Times New Roman" w:hAnsi="Times New Roman"/>
          <w:sz w:val="24"/>
          <w:szCs w:val="24"/>
        </w:rPr>
        <w:t xml:space="preserve"> – не устанавливаются;</w:t>
      </w:r>
    </w:p>
    <w:p w:rsidR="00227B53" w:rsidRPr="00791306" w:rsidRDefault="00227B53" w:rsidP="00227B53">
      <w:pPr>
        <w:widowControl w:val="0"/>
        <w:spacing w:line="240" w:lineRule="auto"/>
        <w:ind w:firstLine="709"/>
        <w:jc w:val="both"/>
        <w:rPr>
          <w:rFonts w:ascii="Times New Roman" w:hAnsi="Times New Roman"/>
          <w:sz w:val="24"/>
          <w:szCs w:val="24"/>
        </w:rPr>
      </w:pPr>
      <w:r w:rsidRPr="00791306">
        <w:rPr>
          <w:rFonts w:ascii="Times New Roman" w:hAnsi="Times New Roman"/>
          <w:sz w:val="24"/>
          <w:szCs w:val="24"/>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w:t>
      </w:r>
      <w:r>
        <w:rPr>
          <w:rFonts w:ascii="Times New Roman" w:hAnsi="Times New Roman"/>
          <w:sz w:val="24"/>
          <w:szCs w:val="24"/>
        </w:rPr>
        <w:t>1 метр</w:t>
      </w:r>
      <w:r w:rsidRPr="00791306">
        <w:rPr>
          <w:rFonts w:ascii="Times New Roman" w:hAnsi="Times New Roman"/>
          <w:sz w:val="24"/>
          <w:szCs w:val="24"/>
        </w:rPr>
        <w:t>;</w:t>
      </w:r>
    </w:p>
    <w:p w:rsidR="00227B53" w:rsidRPr="00791306" w:rsidRDefault="00227B53" w:rsidP="00227B53">
      <w:pPr>
        <w:widowControl w:val="0"/>
        <w:spacing w:line="240" w:lineRule="auto"/>
        <w:ind w:firstLine="709"/>
        <w:jc w:val="both"/>
        <w:rPr>
          <w:rFonts w:ascii="Times New Roman" w:hAnsi="Times New Roman"/>
          <w:sz w:val="24"/>
          <w:szCs w:val="24"/>
        </w:rPr>
      </w:pPr>
      <w:r w:rsidRPr="00791306">
        <w:rPr>
          <w:rFonts w:ascii="Times New Roman" w:hAnsi="Times New Roman"/>
          <w:sz w:val="24"/>
          <w:szCs w:val="24"/>
        </w:rPr>
        <w:t>3) предельное количество этажей или предельную высоту зданий, строений, сооружений – не устанавливаются;</w:t>
      </w:r>
    </w:p>
    <w:p w:rsidR="00227B53" w:rsidRPr="00791306" w:rsidRDefault="00227B53" w:rsidP="00227B53">
      <w:pPr>
        <w:widowControl w:val="0"/>
        <w:spacing w:line="240" w:lineRule="auto"/>
        <w:ind w:firstLine="709"/>
        <w:jc w:val="both"/>
        <w:rPr>
          <w:rFonts w:ascii="Times New Roman" w:hAnsi="Times New Roman"/>
          <w:sz w:val="24"/>
          <w:szCs w:val="24"/>
        </w:rPr>
      </w:pPr>
      <w:r w:rsidRPr="00791306">
        <w:rPr>
          <w:rFonts w:ascii="Times New Roman" w:hAnsi="Times New Roman"/>
          <w:sz w:val="24"/>
          <w:szCs w:val="24"/>
        </w:rPr>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устанавливаются.</w:t>
      </w:r>
    </w:p>
    <w:p w:rsidR="00227B53" w:rsidRDefault="00227B53" w:rsidP="00227B53">
      <w:pPr>
        <w:pStyle w:val="af2"/>
        <w:widowControl w:val="0"/>
        <w:autoSpaceDE w:val="0"/>
        <w:autoSpaceDN w:val="0"/>
        <w:adjustRightInd w:val="0"/>
        <w:spacing w:after="0" w:line="240" w:lineRule="auto"/>
        <w:ind w:left="0" w:firstLine="709"/>
        <w:jc w:val="both"/>
        <w:outlineLvl w:val="2"/>
        <w:rPr>
          <w:rFonts w:ascii="Times New Roman" w:hAnsi="Times New Roman"/>
          <w:b/>
          <w:sz w:val="24"/>
          <w:szCs w:val="24"/>
        </w:rPr>
      </w:pPr>
      <w:r>
        <w:rPr>
          <w:rFonts w:ascii="Times New Roman" w:hAnsi="Times New Roman"/>
          <w:b/>
          <w:sz w:val="24"/>
          <w:szCs w:val="24"/>
        </w:rPr>
        <w:t>Ограничения использования земельных участков и объектов капитального строительства.</w:t>
      </w:r>
    </w:p>
    <w:p w:rsidR="00227B53" w:rsidRDefault="00227B53" w:rsidP="00227B53">
      <w:pPr>
        <w:autoSpaceDE w:val="0"/>
        <w:autoSpaceDN w:val="0"/>
        <w:adjustRightInd w:val="0"/>
        <w:spacing w:line="240" w:lineRule="auto"/>
        <w:ind w:firstLine="709"/>
        <w:jc w:val="both"/>
        <w:rPr>
          <w:rFonts w:ascii="Times New Roman" w:eastAsia="TimesNewRoman" w:hAnsi="Times New Roman"/>
          <w:sz w:val="24"/>
          <w:szCs w:val="24"/>
          <w:lang w:eastAsia="ru-RU"/>
        </w:rPr>
      </w:pPr>
      <w:r>
        <w:rPr>
          <w:rFonts w:ascii="Times New Roman" w:eastAsia="TimesNewRoman" w:hAnsi="Times New Roman"/>
          <w:sz w:val="24"/>
          <w:szCs w:val="24"/>
          <w:lang w:eastAsia="ru-RU"/>
        </w:rPr>
        <w:t>Ограничения использования для данной территориальной зоны установлены Главой 9 настоящих Правил.</w:t>
      </w:r>
    </w:p>
    <w:p w:rsidR="00227B53" w:rsidRPr="00AA027C" w:rsidRDefault="00227B53" w:rsidP="00227B53">
      <w:pPr>
        <w:pStyle w:val="af2"/>
        <w:widowControl w:val="0"/>
        <w:autoSpaceDE w:val="0"/>
        <w:autoSpaceDN w:val="0"/>
        <w:adjustRightInd w:val="0"/>
        <w:spacing w:after="0" w:line="240" w:lineRule="auto"/>
        <w:ind w:left="0" w:firstLine="709"/>
        <w:jc w:val="both"/>
        <w:rPr>
          <w:rFonts w:ascii="Times New Roman" w:hAnsi="Times New Roman"/>
          <w:b/>
          <w:sz w:val="24"/>
          <w:szCs w:val="24"/>
        </w:rPr>
      </w:pPr>
      <w:bookmarkStart w:id="295" w:name="_Toc286837176"/>
      <w:bookmarkStart w:id="296" w:name="_Toc312396553"/>
      <w:bookmarkEnd w:id="284"/>
      <w:bookmarkEnd w:id="285"/>
      <w:bookmarkEnd w:id="286"/>
      <w:bookmarkEnd w:id="290"/>
      <w:bookmarkEnd w:id="291"/>
      <w:bookmarkEnd w:id="292"/>
      <w:bookmarkEnd w:id="293"/>
      <w:bookmarkEnd w:id="294"/>
      <w:r w:rsidRPr="00AA027C">
        <w:rPr>
          <w:rFonts w:ascii="Times New Roman" w:hAnsi="Times New Roman"/>
          <w:b/>
          <w:sz w:val="24"/>
          <w:szCs w:val="24"/>
        </w:rPr>
        <w:t xml:space="preserve">Статья </w:t>
      </w:r>
      <w:r>
        <w:rPr>
          <w:rFonts w:ascii="Times New Roman" w:hAnsi="Times New Roman"/>
          <w:b/>
          <w:sz w:val="24"/>
          <w:szCs w:val="24"/>
        </w:rPr>
        <w:t>8</w:t>
      </w:r>
      <w:r w:rsidRPr="00AA027C">
        <w:rPr>
          <w:rFonts w:ascii="Times New Roman" w:hAnsi="Times New Roman"/>
          <w:b/>
          <w:sz w:val="24"/>
          <w:szCs w:val="24"/>
        </w:rPr>
        <w:t>.</w:t>
      </w:r>
      <w:r>
        <w:rPr>
          <w:rFonts w:ascii="Times New Roman" w:hAnsi="Times New Roman"/>
          <w:b/>
          <w:sz w:val="24"/>
          <w:szCs w:val="24"/>
        </w:rPr>
        <w:t>8</w:t>
      </w:r>
      <w:r w:rsidRPr="00AA027C">
        <w:rPr>
          <w:rFonts w:ascii="Times New Roman" w:hAnsi="Times New Roman"/>
          <w:b/>
          <w:sz w:val="24"/>
          <w:szCs w:val="24"/>
        </w:rPr>
        <w:t>. </w:t>
      </w:r>
      <w:bookmarkEnd w:id="295"/>
      <w:bookmarkEnd w:id="296"/>
      <w:r w:rsidRPr="00AA027C">
        <w:rPr>
          <w:rFonts w:ascii="Times New Roman" w:hAnsi="Times New Roman"/>
          <w:b/>
          <w:sz w:val="24"/>
          <w:szCs w:val="24"/>
        </w:rPr>
        <w:t xml:space="preserve">Градостроительный регламент зоны </w:t>
      </w:r>
      <w:r w:rsidRPr="00AA027C">
        <w:rPr>
          <w:rFonts w:ascii="Times New Roman" w:eastAsia="Times New Roman" w:hAnsi="Times New Roman"/>
          <w:b/>
          <w:sz w:val="24"/>
          <w:szCs w:val="24"/>
          <w:lang w:eastAsia="ru-RU"/>
        </w:rPr>
        <w:t>рекреационного назначения</w:t>
      </w:r>
      <w:r w:rsidRPr="00AA027C">
        <w:rPr>
          <w:rFonts w:ascii="Times New Roman" w:hAnsi="Times New Roman"/>
          <w:b/>
          <w:sz w:val="24"/>
          <w:szCs w:val="24"/>
        </w:rPr>
        <w:t>.</w:t>
      </w:r>
    </w:p>
    <w:p w:rsidR="00227B53" w:rsidRPr="005D1B60" w:rsidRDefault="00227B53" w:rsidP="00227B53">
      <w:pPr>
        <w:pStyle w:val="af2"/>
        <w:widowControl w:val="0"/>
        <w:spacing w:after="0" w:line="240" w:lineRule="auto"/>
        <w:ind w:left="0" w:firstLine="709"/>
        <w:jc w:val="both"/>
        <w:rPr>
          <w:rFonts w:ascii="Times New Roman" w:hAnsi="Times New Roman"/>
          <w:b/>
          <w:sz w:val="24"/>
          <w:szCs w:val="24"/>
        </w:rPr>
      </w:pPr>
      <w:r w:rsidRPr="00C1539A">
        <w:rPr>
          <w:rFonts w:ascii="Times New Roman" w:hAnsi="Times New Roman"/>
          <w:b/>
          <w:sz w:val="24"/>
          <w:szCs w:val="24"/>
        </w:rPr>
        <w:t xml:space="preserve">Виды разрешенного использования </w:t>
      </w:r>
      <w:r>
        <w:rPr>
          <w:rFonts w:ascii="Times New Roman" w:hAnsi="Times New Roman"/>
          <w:b/>
          <w:sz w:val="24"/>
          <w:szCs w:val="24"/>
        </w:rPr>
        <w:t xml:space="preserve">для </w:t>
      </w:r>
      <w:r w:rsidRPr="005D1B60">
        <w:rPr>
          <w:rFonts w:ascii="Times New Roman" w:hAnsi="Times New Roman"/>
          <w:b/>
          <w:sz w:val="24"/>
          <w:szCs w:val="24"/>
        </w:rPr>
        <w:t xml:space="preserve">зоны </w:t>
      </w:r>
      <w:r>
        <w:rPr>
          <w:rFonts w:ascii="Times New Roman" w:hAnsi="Times New Roman"/>
          <w:b/>
          <w:sz w:val="24"/>
          <w:szCs w:val="24"/>
        </w:rPr>
        <w:t>рекреации водных объектов (акватория).</w:t>
      </w:r>
    </w:p>
    <w:p w:rsidR="00227B53" w:rsidRPr="005D1B60" w:rsidRDefault="00227B53" w:rsidP="00227B53">
      <w:pPr>
        <w:widowControl w:val="0"/>
        <w:spacing w:line="240" w:lineRule="auto"/>
        <w:ind w:firstLine="709"/>
        <w:jc w:val="both"/>
        <w:rPr>
          <w:rFonts w:ascii="Times New Roman" w:hAnsi="Times New Roman"/>
          <w:sz w:val="24"/>
          <w:szCs w:val="24"/>
        </w:rPr>
      </w:pPr>
      <w:r>
        <w:rPr>
          <w:rFonts w:ascii="Times New Roman" w:hAnsi="Times New Roman"/>
          <w:sz w:val="24"/>
          <w:szCs w:val="24"/>
        </w:rPr>
        <w:t>Код обозначения зоны на карте (схеме) – Р1.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75"/>
        <w:gridCol w:w="2268"/>
        <w:gridCol w:w="709"/>
        <w:gridCol w:w="6237"/>
      </w:tblGrid>
      <w:tr w:rsidR="00227B53" w:rsidRPr="005525F2" w:rsidTr="00C55B43">
        <w:tc>
          <w:tcPr>
            <w:tcW w:w="9889" w:type="dxa"/>
            <w:gridSpan w:val="4"/>
            <w:shd w:val="clear" w:color="auto" w:fill="auto"/>
            <w:vAlign w:val="center"/>
          </w:tcPr>
          <w:p w:rsidR="00227B53" w:rsidRPr="005525F2" w:rsidRDefault="00227B53" w:rsidP="00C55B43">
            <w:pPr>
              <w:spacing w:line="240" w:lineRule="auto"/>
              <w:rPr>
                <w:rFonts w:ascii="Times New Roman" w:hAnsi="Times New Roman"/>
                <w:b/>
                <w:sz w:val="20"/>
                <w:szCs w:val="20"/>
              </w:rPr>
            </w:pPr>
            <w:r w:rsidRPr="005525F2">
              <w:rPr>
                <w:rFonts w:ascii="Times New Roman" w:hAnsi="Times New Roman"/>
                <w:b/>
                <w:sz w:val="20"/>
                <w:szCs w:val="20"/>
              </w:rPr>
              <w:t>Р</w:t>
            </w:r>
            <w:r>
              <w:rPr>
                <w:rFonts w:ascii="Times New Roman" w:hAnsi="Times New Roman"/>
                <w:b/>
                <w:sz w:val="20"/>
                <w:szCs w:val="20"/>
              </w:rPr>
              <w:t>1</w:t>
            </w:r>
            <w:r w:rsidRPr="005525F2">
              <w:rPr>
                <w:rFonts w:ascii="Times New Roman" w:hAnsi="Times New Roman"/>
                <w:b/>
                <w:sz w:val="20"/>
                <w:szCs w:val="20"/>
              </w:rPr>
              <w:t xml:space="preserve"> - зона </w:t>
            </w:r>
            <w:r>
              <w:rPr>
                <w:rFonts w:ascii="Times New Roman" w:eastAsia="Times New Roman" w:hAnsi="Times New Roman"/>
                <w:b/>
                <w:sz w:val="20"/>
                <w:szCs w:val="20"/>
                <w:lang w:eastAsia="ru-RU"/>
              </w:rPr>
              <w:t>рекреации водных объектов</w:t>
            </w:r>
          </w:p>
        </w:tc>
      </w:tr>
      <w:tr w:rsidR="00227B53" w:rsidRPr="005525F2" w:rsidTr="00C55B43">
        <w:tc>
          <w:tcPr>
            <w:tcW w:w="675" w:type="dxa"/>
            <w:shd w:val="clear" w:color="auto" w:fill="auto"/>
            <w:vAlign w:val="center"/>
          </w:tcPr>
          <w:p w:rsidR="00227B53" w:rsidRPr="005525F2" w:rsidRDefault="00227B53" w:rsidP="00C55B43">
            <w:pPr>
              <w:spacing w:line="240" w:lineRule="auto"/>
              <w:rPr>
                <w:rFonts w:ascii="Times New Roman" w:hAnsi="Times New Roman"/>
                <w:b/>
                <w:sz w:val="20"/>
                <w:szCs w:val="20"/>
              </w:rPr>
            </w:pPr>
            <w:r w:rsidRPr="005525F2">
              <w:rPr>
                <w:rFonts w:ascii="Times New Roman" w:hAnsi="Times New Roman"/>
                <w:b/>
                <w:sz w:val="20"/>
                <w:szCs w:val="20"/>
              </w:rPr>
              <w:t>№ п/п</w:t>
            </w:r>
          </w:p>
        </w:tc>
        <w:tc>
          <w:tcPr>
            <w:tcW w:w="2268" w:type="dxa"/>
            <w:shd w:val="clear" w:color="auto" w:fill="auto"/>
            <w:vAlign w:val="center"/>
          </w:tcPr>
          <w:p w:rsidR="00227B53" w:rsidRPr="005525F2" w:rsidRDefault="00227B53" w:rsidP="00C55B43">
            <w:pPr>
              <w:spacing w:line="240" w:lineRule="auto"/>
              <w:rPr>
                <w:rFonts w:ascii="Times New Roman" w:hAnsi="Times New Roman"/>
                <w:b/>
                <w:sz w:val="20"/>
                <w:szCs w:val="20"/>
              </w:rPr>
            </w:pPr>
            <w:r w:rsidRPr="005525F2">
              <w:rPr>
                <w:rFonts w:ascii="Times New Roman" w:hAnsi="Times New Roman"/>
                <w:b/>
                <w:sz w:val="20"/>
                <w:szCs w:val="20"/>
              </w:rPr>
              <w:t>Наименование вида разрешенного использования</w:t>
            </w:r>
          </w:p>
        </w:tc>
        <w:tc>
          <w:tcPr>
            <w:tcW w:w="709" w:type="dxa"/>
            <w:shd w:val="clear" w:color="auto" w:fill="auto"/>
            <w:vAlign w:val="center"/>
          </w:tcPr>
          <w:p w:rsidR="00227B53" w:rsidRPr="005525F2" w:rsidRDefault="00227B53" w:rsidP="00C55B43">
            <w:pPr>
              <w:spacing w:line="240" w:lineRule="auto"/>
              <w:rPr>
                <w:rFonts w:ascii="Times New Roman" w:hAnsi="Times New Roman"/>
                <w:b/>
                <w:sz w:val="20"/>
                <w:szCs w:val="20"/>
              </w:rPr>
            </w:pPr>
            <w:r w:rsidRPr="005525F2">
              <w:rPr>
                <w:rFonts w:ascii="Times New Roman" w:hAnsi="Times New Roman"/>
                <w:b/>
                <w:sz w:val="20"/>
                <w:szCs w:val="20"/>
              </w:rPr>
              <w:t xml:space="preserve">Код </w:t>
            </w:r>
          </w:p>
        </w:tc>
        <w:tc>
          <w:tcPr>
            <w:tcW w:w="6237" w:type="dxa"/>
            <w:shd w:val="clear" w:color="auto" w:fill="auto"/>
            <w:vAlign w:val="center"/>
          </w:tcPr>
          <w:p w:rsidR="00227B53" w:rsidRPr="005525F2" w:rsidRDefault="00227B53" w:rsidP="00C55B43">
            <w:pPr>
              <w:spacing w:line="240" w:lineRule="auto"/>
              <w:rPr>
                <w:rFonts w:ascii="Times New Roman" w:hAnsi="Times New Roman"/>
                <w:b/>
                <w:sz w:val="20"/>
                <w:szCs w:val="20"/>
              </w:rPr>
            </w:pPr>
            <w:r w:rsidRPr="005525F2">
              <w:rPr>
                <w:rFonts w:ascii="Times New Roman" w:hAnsi="Times New Roman"/>
                <w:b/>
                <w:sz w:val="20"/>
                <w:szCs w:val="20"/>
              </w:rPr>
              <w:t>Описание вида разрешенного использования</w:t>
            </w:r>
          </w:p>
          <w:p w:rsidR="00227B53" w:rsidRPr="005525F2" w:rsidRDefault="00227B53" w:rsidP="00C55B43">
            <w:pPr>
              <w:spacing w:line="240" w:lineRule="auto"/>
              <w:rPr>
                <w:rFonts w:ascii="Times New Roman" w:hAnsi="Times New Roman"/>
                <w:b/>
                <w:sz w:val="20"/>
                <w:szCs w:val="20"/>
              </w:rPr>
            </w:pPr>
            <w:r w:rsidRPr="005525F2">
              <w:rPr>
                <w:rFonts w:ascii="Times New Roman" w:hAnsi="Times New Roman"/>
                <w:b/>
                <w:sz w:val="20"/>
                <w:szCs w:val="20"/>
              </w:rPr>
              <w:t>земельного участка</w:t>
            </w:r>
          </w:p>
        </w:tc>
      </w:tr>
      <w:tr w:rsidR="00227B53" w:rsidRPr="005525F2" w:rsidTr="00C55B43">
        <w:tc>
          <w:tcPr>
            <w:tcW w:w="9889" w:type="dxa"/>
            <w:gridSpan w:val="4"/>
            <w:shd w:val="clear" w:color="auto" w:fill="auto"/>
            <w:vAlign w:val="center"/>
          </w:tcPr>
          <w:p w:rsidR="00227B53" w:rsidRPr="005525F2" w:rsidRDefault="00227B53" w:rsidP="00C55B43">
            <w:pPr>
              <w:spacing w:line="240" w:lineRule="auto"/>
              <w:rPr>
                <w:rFonts w:ascii="Times New Roman" w:hAnsi="Times New Roman"/>
                <w:b/>
                <w:sz w:val="20"/>
                <w:szCs w:val="20"/>
              </w:rPr>
            </w:pPr>
            <w:r w:rsidRPr="005525F2">
              <w:rPr>
                <w:rFonts w:ascii="Times New Roman" w:hAnsi="Times New Roman"/>
                <w:b/>
                <w:sz w:val="20"/>
                <w:szCs w:val="20"/>
              </w:rPr>
              <w:lastRenderedPageBreak/>
              <w:t>Основные виды разрешенного использования</w:t>
            </w:r>
          </w:p>
        </w:tc>
      </w:tr>
      <w:tr w:rsidR="00227B53" w:rsidRPr="004D0CB9" w:rsidTr="00C55B43">
        <w:tc>
          <w:tcPr>
            <w:tcW w:w="675" w:type="dxa"/>
            <w:shd w:val="clear" w:color="auto" w:fill="auto"/>
            <w:vAlign w:val="center"/>
          </w:tcPr>
          <w:p w:rsidR="00227B53" w:rsidRPr="005525F2" w:rsidRDefault="00227B53" w:rsidP="00C55B43">
            <w:pPr>
              <w:spacing w:line="240" w:lineRule="auto"/>
              <w:rPr>
                <w:rFonts w:ascii="Times New Roman" w:hAnsi="Times New Roman"/>
                <w:sz w:val="20"/>
                <w:szCs w:val="20"/>
              </w:rPr>
            </w:pPr>
            <w:r>
              <w:rPr>
                <w:rFonts w:ascii="Times New Roman" w:hAnsi="Times New Roman"/>
                <w:sz w:val="20"/>
                <w:szCs w:val="20"/>
              </w:rPr>
              <w:t>1</w:t>
            </w:r>
          </w:p>
        </w:tc>
        <w:tc>
          <w:tcPr>
            <w:tcW w:w="2268" w:type="dxa"/>
            <w:shd w:val="clear" w:color="auto" w:fill="auto"/>
            <w:vAlign w:val="center"/>
          </w:tcPr>
          <w:p w:rsidR="00227B53" w:rsidRPr="004D0CB9" w:rsidRDefault="00227B53" w:rsidP="00C55B43">
            <w:pPr>
              <w:pStyle w:val="ConsPlusNormal"/>
              <w:ind w:firstLine="0"/>
              <w:jc w:val="center"/>
              <w:rPr>
                <w:rFonts w:ascii="Times New Roman" w:hAnsi="Times New Roman" w:cs="Times New Roman"/>
              </w:rPr>
            </w:pPr>
            <w:r w:rsidRPr="004D0CB9">
              <w:rPr>
                <w:rFonts w:ascii="Times New Roman" w:hAnsi="Times New Roman" w:cs="Times New Roman"/>
              </w:rPr>
              <w:t>Водный спорт</w:t>
            </w:r>
          </w:p>
        </w:tc>
        <w:tc>
          <w:tcPr>
            <w:tcW w:w="709" w:type="dxa"/>
            <w:shd w:val="clear" w:color="auto" w:fill="auto"/>
            <w:vAlign w:val="center"/>
          </w:tcPr>
          <w:p w:rsidR="00227B53" w:rsidRPr="004D0CB9" w:rsidRDefault="00227B53" w:rsidP="00C55B43">
            <w:pPr>
              <w:pStyle w:val="ConsPlusNormal"/>
              <w:ind w:firstLine="0"/>
              <w:jc w:val="center"/>
              <w:rPr>
                <w:rFonts w:ascii="Times New Roman" w:hAnsi="Times New Roman" w:cs="Times New Roman"/>
              </w:rPr>
            </w:pPr>
            <w:r w:rsidRPr="004D0CB9">
              <w:rPr>
                <w:rFonts w:ascii="Times New Roman" w:hAnsi="Times New Roman" w:cs="Times New Roman"/>
              </w:rPr>
              <w:t>5.1.5</w:t>
            </w:r>
          </w:p>
        </w:tc>
        <w:tc>
          <w:tcPr>
            <w:tcW w:w="6237" w:type="dxa"/>
            <w:shd w:val="clear" w:color="auto" w:fill="auto"/>
          </w:tcPr>
          <w:p w:rsidR="00227B53" w:rsidRPr="004D0CB9" w:rsidRDefault="00227B53" w:rsidP="00C55B43">
            <w:pPr>
              <w:pStyle w:val="ConsPlusNormal"/>
              <w:ind w:firstLine="0"/>
              <w:jc w:val="both"/>
              <w:rPr>
                <w:rFonts w:ascii="Times New Roman" w:hAnsi="Times New Roman" w:cs="Times New Roman"/>
              </w:rPr>
            </w:pPr>
            <w:r>
              <w:rPr>
                <w:rFonts w:ascii="Times New Roman" w:hAnsi="Times New Roman" w:cs="Times New Roman"/>
              </w:rPr>
              <w:t xml:space="preserve">5.1.5 - </w:t>
            </w:r>
            <w:r w:rsidRPr="004D0CB9">
              <w:rPr>
                <w:rFonts w:ascii="Times New Roman" w:hAnsi="Times New Roman" w:cs="Times New Roman"/>
              </w:rPr>
              <w:t>Размещение спортивных сооружений для занятия водными видами спорта (причалы и сооружения, необходимые для организации водных видов спорта и хранения соответствующего инвентаря)</w:t>
            </w:r>
          </w:p>
        </w:tc>
      </w:tr>
      <w:tr w:rsidR="00227B53" w:rsidRPr="004D0CB9" w:rsidTr="00C55B43">
        <w:tc>
          <w:tcPr>
            <w:tcW w:w="675" w:type="dxa"/>
            <w:shd w:val="clear" w:color="auto" w:fill="auto"/>
            <w:vAlign w:val="center"/>
          </w:tcPr>
          <w:p w:rsidR="00227B53" w:rsidRPr="005525F2" w:rsidRDefault="00227B53" w:rsidP="00C55B43">
            <w:pPr>
              <w:spacing w:line="240" w:lineRule="auto"/>
              <w:rPr>
                <w:rFonts w:ascii="Times New Roman" w:hAnsi="Times New Roman"/>
                <w:sz w:val="20"/>
                <w:szCs w:val="20"/>
              </w:rPr>
            </w:pPr>
            <w:r>
              <w:rPr>
                <w:rFonts w:ascii="Times New Roman" w:hAnsi="Times New Roman"/>
                <w:sz w:val="20"/>
                <w:szCs w:val="20"/>
              </w:rPr>
              <w:t>2</w:t>
            </w:r>
          </w:p>
        </w:tc>
        <w:tc>
          <w:tcPr>
            <w:tcW w:w="2268" w:type="dxa"/>
            <w:shd w:val="clear" w:color="auto" w:fill="auto"/>
            <w:vAlign w:val="center"/>
          </w:tcPr>
          <w:p w:rsidR="00227B53" w:rsidRPr="004D0CB9" w:rsidRDefault="00227B53" w:rsidP="00C55B43">
            <w:pPr>
              <w:pStyle w:val="ConsPlusNormal"/>
              <w:ind w:firstLine="0"/>
              <w:jc w:val="center"/>
              <w:rPr>
                <w:rFonts w:ascii="Times New Roman" w:hAnsi="Times New Roman" w:cs="Times New Roman"/>
              </w:rPr>
            </w:pPr>
            <w:r w:rsidRPr="004D0CB9">
              <w:rPr>
                <w:rFonts w:ascii="Times New Roman" w:hAnsi="Times New Roman" w:cs="Times New Roman"/>
              </w:rPr>
              <w:t>Спортивные базы</w:t>
            </w:r>
          </w:p>
        </w:tc>
        <w:tc>
          <w:tcPr>
            <w:tcW w:w="709" w:type="dxa"/>
            <w:shd w:val="clear" w:color="auto" w:fill="auto"/>
            <w:vAlign w:val="center"/>
          </w:tcPr>
          <w:p w:rsidR="00227B53" w:rsidRPr="004D0CB9" w:rsidRDefault="00227B53" w:rsidP="00C55B43">
            <w:pPr>
              <w:pStyle w:val="ConsPlusNormal"/>
              <w:ind w:firstLine="0"/>
              <w:jc w:val="center"/>
              <w:rPr>
                <w:rFonts w:ascii="Times New Roman" w:hAnsi="Times New Roman" w:cs="Times New Roman"/>
              </w:rPr>
            </w:pPr>
            <w:r w:rsidRPr="004D0CB9">
              <w:rPr>
                <w:rFonts w:ascii="Times New Roman" w:hAnsi="Times New Roman" w:cs="Times New Roman"/>
              </w:rPr>
              <w:t>5.1.7</w:t>
            </w:r>
          </w:p>
        </w:tc>
        <w:tc>
          <w:tcPr>
            <w:tcW w:w="6237" w:type="dxa"/>
            <w:shd w:val="clear" w:color="auto" w:fill="auto"/>
          </w:tcPr>
          <w:p w:rsidR="00227B53" w:rsidRPr="004D0CB9" w:rsidRDefault="00227B53" w:rsidP="00C55B43">
            <w:pPr>
              <w:pStyle w:val="ConsPlusNormal"/>
              <w:ind w:firstLine="0"/>
              <w:jc w:val="both"/>
              <w:rPr>
                <w:rFonts w:ascii="Times New Roman" w:hAnsi="Times New Roman" w:cs="Times New Roman"/>
              </w:rPr>
            </w:pPr>
            <w:r>
              <w:rPr>
                <w:rFonts w:ascii="Times New Roman" w:hAnsi="Times New Roman" w:cs="Times New Roman"/>
              </w:rPr>
              <w:t xml:space="preserve">5.1.7 - </w:t>
            </w:r>
            <w:r w:rsidRPr="004D0CB9">
              <w:rPr>
                <w:rFonts w:ascii="Times New Roman" w:hAnsi="Times New Roman" w:cs="Times New Roman"/>
              </w:rPr>
              <w:t>Размещение спортивных баз и лагерей, в которых осуществляется спортивная подготовка длительно проживающих в них лиц</w:t>
            </w:r>
          </w:p>
        </w:tc>
      </w:tr>
      <w:tr w:rsidR="00227B53" w:rsidRPr="00D115D8" w:rsidTr="00C55B43">
        <w:tc>
          <w:tcPr>
            <w:tcW w:w="675" w:type="dxa"/>
            <w:shd w:val="clear" w:color="auto" w:fill="auto"/>
            <w:vAlign w:val="center"/>
          </w:tcPr>
          <w:p w:rsidR="00227B53" w:rsidRPr="005525F2" w:rsidRDefault="00227B53" w:rsidP="00C55B43">
            <w:pPr>
              <w:spacing w:line="240" w:lineRule="auto"/>
              <w:rPr>
                <w:rFonts w:ascii="Times New Roman" w:hAnsi="Times New Roman"/>
                <w:sz w:val="20"/>
                <w:szCs w:val="20"/>
              </w:rPr>
            </w:pPr>
            <w:r>
              <w:rPr>
                <w:rFonts w:ascii="Times New Roman" w:hAnsi="Times New Roman"/>
                <w:sz w:val="20"/>
                <w:szCs w:val="20"/>
              </w:rPr>
              <w:t>3</w:t>
            </w:r>
          </w:p>
        </w:tc>
        <w:tc>
          <w:tcPr>
            <w:tcW w:w="2268" w:type="dxa"/>
            <w:shd w:val="clear" w:color="auto" w:fill="auto"/>
            <w:vAlign w:val="center"/>
          </w:tcPr>
          <w:p w:rsidR="00227B53" w:rsidRPr="005525F2" w:rsidRDefault="00227B53" w:rsidP="00C55B43">
            <w:pPr>
              <w:spacing w:line="240" w:lineRule="auto"/>
              <w:rPr>
                <w:rFonts w:ascii="Times New Roman" w:hAnsi="Times New Roman"/>
                <w:sz w:val="20"/>
                <w:szCs w:val="20"/>
              </w:rPr>
            </w:pPr>
            <w:r w:rsidRPr="00D115D8">
              <w:rPr>
                <w:rFonts w:ascii="Times New Roman" w:hAnsi="Times New Roman"/>
                <w:sz w:val="20"/>
                <w:szCs w:val="20"/>
              </w:rPr>
              <w:t>Природно-познавательный туризм</w:t>
            </w:r>
          </w:p>
        </w:tc>
        <w:tc>
          <w:tcPr>
            <w:tcW w:w="709" w:type="dxa"/>
            <w:shd w:val="clear" w:color="auto" w:fill="auto"/>
            <w:vAlign w:val="center"/>
          </w:tcPr>
          <w:p w:rsidR="00227B53" w:rsidRPr="005525F2" w:rsidRDefault="00227B53" w:rsidP="00C55B43">
            <w:pPr>
              <w:spacing w:line="240" w:lineRule="auto"/>
              <w:rPr>
                <w:rFonts w:ascii="Times New Roman" w:hAnsi="Times New Roman"/>
                <w:sz w:val="20"/>
                <w:szCs w:val="20"/>
              </w:rPr>
            </w:pPr>
            <w:r w:rsidRPr="00D115D8">
              <w:rPr>
                <w:rFonts w:ascii="Times New Roman" w:hAnsi="Times New Roman"/>
                <w:sz w:val="20"/>
                <w:szCs w:val="20"/>
              </w:rPr>
              <w:t>5.2.1</w:t>
            </w:r>
          </w:p>
        </w:tc>
        <w:tc>
          <w:tcPr>
            <w:tcW w:w="6237" w:type="dxa"/>
            <w:shd w:val="clear" w:color="auto" w:fill="auto"/>
            <w:vAlign w:val="center"/>
          </w:tcPr>
          <w:p w:rsidR="00227B53" w:rsidRPr="00D115D8" w:rsidRDefault="00227B53" w:rsidP="00C55B43">
            <w:pPr>
              <w:spacing w:line="240" w:lineRule="auto"/>
              <w:jc w:val="both"/>
              <w:rPr>
                <w:rFonts w:ascii="Times New Roman" w:hAnsi="Times New Roman"/>
                <w:sz w:val="20"/>
                <w:szCs w:val="20"/>
              </w:rPr>
            </w:pPr>
            <w:r w:rsidRPr="00D115D8">
              <w:rPr>
                <w:rFonts w:ascii="Times New Roman" w:hAnsi="Times New Roman"/>
                <w:sz w:val="20"/>
                <w:szCs w:val="20"/>
              </w:rPr>
              <w:t>5.2.1</w:t>
            </w:r>
            <w:r>
              <w:rPr>
                <w:rFonts w:ascii="Times New Roman" w:hAnsi="Times New Roman"/>
                <w:sz w:val="20"/>
                <w:szCs w:val="20"/>
              </w:rPr>
              <w:t> </w:t>
            </w:r>
            <w:r w:rsidRPr="00D115D8">
              <w:rPr>
                <w:rFonts w:ascii="Times New Roman" w:hAnsi="Times New Roman"/>
                <w:sz w:val="20"/>
                <w:szCs w:val="20"/>
              </w:rPr>
              <w:t>-</w:t>
            </w:r>
            <w:r>
              <w:rPr>
                <w:rFonts w:ascii="Times New Roman" w:hAnsi="Times New Roman"/>
                <w:sz w:val="20"/>
                <w:szCs w:val="20"/>
              </w:rPr>
              <w:t> </w:t>
            </w:r>
            <w:r w:rsidRPr="00D115D8">
              <w:rPr>
                <w:rFonts w:ascii="Times New Roman" w:hAnsi="Times New Roman"/>
                <w:sz w:val="20"/>
                <w:szCs w:val="20"/>
              </w:rPr>
              <w:t>Размещение пансионатов, туристических гостиниц, кемпингов, домов отдыха, не оказывающих услуги по лечению, а также иных зданий, используемых с целью извлечения предпринимательской выгоды из предоставления жилого помещения для временного проживания в них; размещение детских лагерей</w:t>
            </w:r>
          </w:p>
        </w:tc>
      </w:tr>
      <w:tr w:rsidR="00227B53" w:rsidRPr="005525F2" w:rsidTr="00C55B43">
        <w:tc>
          <w:tcPr>
            <w:tcW w:w="675" w:type="dxa"/>
            <w:shd w:val="clear" w:color="auto" w:fill="auto"/>
            <w:vAlign w:val="center"/>
          </w:tcPr>
          <w:p w:rsidR="00227B53" w:rsidRPr="005525F2" w:rsidRDefault="00227B53" w:rsidP="00C55B43">
            <w:pPr>
              <w:spacing w:line="240" w:lineRule="auto"/>
              <w:rPr>
                <w:rFonts w:ascii="Times New Roman" w:hAnsi="Times New Roman"/>
                <w:sz w:val="20"/>
                <w:szCs w:val="20"/>
              </w:rPr>
            </w:pPr>
            <w:r>
              <w:rPr>
                <w:rFonts w:ascii="Times New Roman" w:hAnsi="Times New Roman"/>
                <w:sz w:val="20"/>
                <w:szCs w:val="20"/>
              </w:rPr>
              <w:t>4</w:t>
            </w:r>
          </w:p>
        </w:tc>
        <w:tc>
          <w:tcPr>
            <w:tcW w:w="2268" w:type="dxa"/>
            <w:shd w:val="clear" w:color="auto" w:fill="auto"/>
            <w:vAlign w:val="center"/>
          </w:tcPr>
          <w:p w:rsidR="00227B53" w:rsidRPr="005525F2" w:rsidRDefault="00227B53" w:rsidP="00C55B43">
            <w:pPr>
              <w:spacing w:line="240" w:lineRule="auto"/>
              <w:rPr>
                <w:rFonts w:ascii="Times New Roman" w:hAnsi="Times New Roman"/>
                <w:sz w:val="20"/>
                <w:szCs w:val="20"/>
              </w:rPr>
            </w:pPr>
            <w:r w:rsidRPr="005525F2">
              <w:rPr>
                <w:rFonts w:ascii="Times New Roman" w:hAnsi="Times New Roman"/>
                <w:sz w:val="20"/>
                <w:szCs w:val="20"/>
              </w:rPr>
              <w:t>Охота и рыбалка</w:t>
            </w:r>
          </w:p>
        </w:tc>
        <w:tc>
          <w:tcPr>
            <w:tcW w:w="709" w:type="dxa"/>
            <w:shd w:val="clear" w:color="auto" w:fill="auto"/>
            <w:vAlign w:val="center"/>
          </w:tcPr>
          <w:p w:rsidR="00227B53" w:rsidRPr="005525F2" w:rsidRDefault="00227B53" w:rsidP="00C55B43">
            <w:pPr>
              <w:spacing w:line="240" w:lineRule="auto"/>
              <w:rPr>
                <w:rFonts w:ascii="Times New Roman" w:hAnsi="Times New Roman"/>
                <w:sz w:val="20"/>
                <w:szCs w:val="20"/>
              </w:rPr>
            </w:pPr>
            <w:r w:rsidRPr="005525F2">
              <w:rPr>
                <w:rFonts w:ascii="Times New Roman" w:hAnsi="Times New Roman"/>
                <w:sz w:val="20"/>
                <w:szCs w:val="20"/>
              </w:rPr>
              <w:t>5.3</w:t>
            </w:r>
          </w:p>
        </w:tc>
        <w:tc>
          <w:tcPr>
            <w:tcW w:w="6237" w:type="dxa"/>
            <w:shd w:val="clear" w:color="auto" w:fill="auto"/>
            <w:vAlign w:val="center"/>
          </w:tcPr>
          <w:p w:rsidR="00227B53" w:rsidRPr="005525F2" w:rsidRDefault="00227B53" w:rsidP="00C55B43">
            <w:pPr>
              <w:spacing w:line="240" w:lineRule="auto"/>
              <w:jc w:val="both"/>
              <w:rPr>
                <w:rFonts w:ascii="Times New Roman" w:hAnsi="Times New Roman"/>
                <w:sz w:val="20"/>
                <w:szCs w:val="20"/>
              </w:rPr>
            </w:pPr>
            <w:r w:rsidRPr="005525F2">
              <w:rPr>
                <w:rFonts w:ascii="Times New Roman" w:hAnsi="Times New Roman"/>
                <w:sz w:val="20"/>
                <w:szCs w:val="20"/>
              </w:rPr>
              <w:t>5.3 - 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r>
      <w:tr w:rsidR="00227B53" w:rsidRPr="005525F2" w:rsidTr="00C55B43">
        <w:tc>
          <w:tcPr>
            <w:tcW w:w="675" w:type="dxa"/>
            <w:shd w:val="clear" w:color="auto" w:fill="auto"/>
            <w:vAlign w:val="center"/>
          </w:tcPr>
          <w:p w:rsidR="00227B53" w:rsidRPr="005525F2" w:rsidRDefault="00227B53" w:rsidP="00C55B43">
            <w:pPr>
              <w:spacing w:line="240" w:lineRule="auto"/>
              <w:rPr>
                <w:rFonts w:ascii="Times New Roman" w:hAnsi="Times New Roman"/>
                <w:sz w:val="20"/>
                <w:szCs w:val="20"/>
              </w:rPr>
            </w:pPr>
            <w:r>
              <w:rPr>
                <w:rFonts w:ascii="Times New Roman" w:hAnsi="Times New Roman"/>
                <w:sz w:val="20"/>
                <w:szCs w:val="20"/>
              </w:rPr>
              <w:t>5</w:t>
            </w:r>
          </w:p>
        </w:tc>
        <w:tc>
          <w:tcPr>
            <w:tcW w:w="2268" w:type="dxa"/>
            <w:shd w:val="clear" w:color="auto" w:fill="auto"/>
            <w:vAlign w:val="center"/>
          </w:tcPr>
          <w:p w:rsidR="00227B53" w:rsidRPr="005525F2" w:rsidRDefault="00227B53" w:rsidP="00C55B43">
            <w:pPr>
              <w:spacing w:line="240" w:lineRule="auto"/>
              <w:rPr>
                <w:rFonts w:ascii="Times New Roman" w:hAnsi="Times New Roman"/>
                <w:sz w:val="20"/>
                <w:szCs w:val="20"/>
              </w:rPr>
            </w:pPr>
            <w:r w:rsidRPr="005525F2">
              <w:rPr>
                <w:rFonts w:ascii="Times New Roman" w:hAnsi="Times New Roman"/>
                <w:sz w:val="20"/>
                <w:szCs w:val="20"/>
              </w:rPr>
              <w:t>Охрана природных территорий</w:t>
            </w:r>
          </w:p>
        </w:tc>
        <w:tc>
          <w:tcPr>
            <w:tcW w:w="709" w:type="dxa"/>
            <w:shd w:val="clear" w:color="auto" w:fill="auto"/>
            <w:vAlign w:val="center"/>
          </w:tcPr>
          <w:p w:rsidR="00227B53" w:rsidRPr="005525F2" w:rsidRDefault="00227B53" w:rsidP="00C55B43">
            <w:pPr>
              <w:spacing w:line="240" w:lineRule="auto"/>
              <w:rPr>
                <w:rFonts w:ascii="Times New Roman" w:hAnsi="Times New Roman"/>
                <w:sz w:val="20"/>
                <w:szCs w:val="20"/>
              </w:rPr>
            </w:pPr>
            <w:r w:rsidRPr="005525F2">
              <w:rPr>
                <w:rFonts w:ascii="Times New Roman" w:hAnsi="Times New Roman"/>
                <w:sz w:val="20"/>
                <w:szCs w:val="20"/>
              </w:rPr>
              <w:t>9.1</w:t>
            </w:r>
          </w:p>
        </w:tc>
        <w:tc>
          <w:tcPr>
            <w:tcW w:w="6237" w:type="dxa"/>
            <w:shd w:val="clear" w:color="auto" w:fill="auto"/>
            <w:vAlign w:val="center"/>
          </w:tcPr>
          <w:p w:rsidR="00227B53" w:rsidRPr="005525F2" w:rsidRDefault="00227B53" w:rsidP="00C55B43">
            <w:pPr>
              <w:spacing w:line="240" w:lineRule="auto"/>
              <w:jc w:val="both"/>
              <w:rPr>
                <w:rFonts w:ascii="Times New Roman" w:hAnsi="Times New Roman"/>
                <w:sz w:val="20"/>
                <w:szCs w:val="20"/>
              </w:rPr>
            </w:pPr>
            <w:r w:rsidRPr="005525F2">
              <w:rPr>
                <w:rFonts w:ascii="Times New Roman" w:hAnsi="Times New Roman"/>
                <w:sz w:val="20"/>
                <w:szCs w:val="20"/>
              </w:rPr>
              <w:t xml:space="preserve">9.1 - </w:t>
            </w:r>
            <w:r w:rsidRPr="00B1552C">
              <w:rPr>
                <w:rFonts w:ascii="Times New Roman" w:eastAsia="Times New Roman" w:hAnsi="Times New Roman"/>
                <w:sz w:val="20"/>
                <w:szCs w:val="20"/>
                <w:lang w:eastAsia="ru-RU"/>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r>
      <w:tr w:rsidR="00227B53" w:rsidRPr="005525F2" w:rsidTr="00C55B43">
        <w:tc>
          <w:tcPr>
            <w:tcW w:w="675" w:type="dxa"/>
            <w:shd w:val="clear" w:color="auto" w:fill="auto"/>
            <w:vAlign w:val="center"/>
          </w:tcPr>
          <w:p w:rsidR="00227B53" w:rsidRDefault="00227B53" w:rsidP="00C55B43">
            <w:pPr>
              <w:spacing w:line="240" w:lineRule="auto"/>
              <w:rPr>
                <w:rFonts w:ascii="Times New Roman" w:hAnsi="Times New Roman"/>
                <w:sz w:val="20"/>
                <w:szCs w:val="20"/>
              </w:rPr>
            </w:pPr>
            <w:r>
              <w:rPr>
                <w:rFonts w:ascii="Times New Roman" w:hAnsi="Times New Roman"/>
                <w:sz w:val="20"/>
                <w:szCs w:val="20"/>
              </w:rPr>
              <w:t>6</w:t>
            </w:r>
          </w:p>
        </w:tc>
        <w:tc>
          <w:tcPr>
            <w:tcW w:w="2268" w:type="dxa"/>
            <w:shd w:val="clear" w:color="auto" w:fill="auto"/>
            <w:vAlign w:val="center"/>
          </w:tcPr>
          <w:p w:rsidR="00227B53" w:rsidRPr="00473565" w:rsidRDefault="00227B53" w:rsidP="00C55B43">
            <w:pPr>
              <w:spacing w:line="240" w:lineRule="auto"/>
              <w:rPr>
                <w:rFonts w:ascii="Times New Roman" w:hAnsi="Times New Roman"/>
                <w:sz w:val="20"/>
                <w:szCs w:val="20"/>
              </w:rPr>
            </w:pPr>
            <w:r w:rsidRPr="00473565">
              <w:rPr>
                <w:rFonts w:ascii="Times New Roman" w:eastAsia="Times New Roman" w:hAnsi="Times New Roman"/>
                <w:sz w:val="20"/>
                <w:szCs w:val="20"/>
                <w:lang w:eastAsia="ru-RU"/>
              </w:rPr>
              <w:t>Общее пользование водными объектами</w:t>
            </w:r>
          </w:p>
        </w:tc>
        <w:tc>
          <w:tcPr>
            <w:tcW w:w="709" w:type="dxa"/>
            <w:shd w:val="clear" w:color="auto" w:fill="auto"/>
            <w:vAlign w:val="center"/>
          </w:tcPr>
          <w:p w:rsidR="00227B53" w:rsidRPr="005525F2" w:rsidRDefault="00227B53" w:rsidP="00C55B43">
            <w:pPr>
              <w:spacing w:line="240" w:lineRule="auto"/>
              <w:rPr>
                <w:rFonts w:ascii="Times New Roman" w:hAnsi="Times New Roman"/>
                <w:sz w:val="20"/>
                <w:szCs w:val="20"/>
              </w:rPr>
            </w:pPr>
            <w:r>
              <w:rPr>
                <w:rFonts w:ascii="Times New Roman" w:hAnsi="Times New Roman"/>
                <w:sz w:val="20"/>
                <w:szCs w:val="20"/>
              </w:rPr>
              <w:t>11.1</w:t>
            </w:r>
          </w:p>
        </w:tc>
        <w:tc>
          <w:tcPr>
            <w:tcW w:w="6237" w:type="dxa"/>
            <w:shd w:val="clear" w:color="auto" w:fill="auto"/>
            <w:vAlign w:val="center"/>
          </w:tcPr>
          <w:p w:rsidR="00227B53" w:rsidRPr="005525F2" w:rsidRDefault="00227B53" w:rsidP="00C55B43">
            <w:pPr>
              <w:spacing w:line="240" w:lineRule="auto"/>
              <w:jc w:val="both"/>
              <w:rPr>
                <w:rFonts w:ascii="Times New Roman" w:hAnsi="Times New Roman"/>
                <w:sz w:val="20"/>
                <w:szCs w:val="20"/>
              </w:rPr>
            </w:pPr>
            <w:r>
              <w:rPr>
                <w:rFonts w:ascii="Times New Roman" w:hAnsi="Times New Roman"/>
                <w:sz w:val="20"/>
                <w:szCs w:val="20"/>
              </w:rPr>
              <w:t xml:space="preserve">11.1 - </w:t>
            </w:r>
            <w:r w:rsidRPr="00473565">
              <w:rPr>
                <w:rFonts w:ascii="Times New Roman" w:eastAsia="Times New Roman" w:hAnsi="Times New Roman"/>
                <w:sz w:val="20"/>
                <w:szCs w:val="20"/>
                <w:lang w:eastAsia="ru-RU"/>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r>
      <w:tr w:rsidR="00227B53" w:rsidRPr="005525F2" w:rsidTr="00C55B43">
        <w:tc>
          <w:tcPr>
            <w:tcW w:w="675" w:type="dxa"/>
            <w:shd w:val="clear" w:color="auto" w:fill="auto"/>
            <w:vAlign w:val="center"/>
          </w:tcPr>
          <w:p w:rsidR="00227B53" w:rsidRDefault="00227B53" w:rsidP="00C55B43">
            <w:pPr>
              <w:spacing w:line="240" w:lineRule="auto"/>
              <w:rPr>
                <w:rFonts w:ascii="Times New Roman" w:hAnsi="Times New Roman"/>
                <w:sz w:val="20"/>
                <w:szCs w:val="20"/>
              </w:rPr>
            </w:pPr>
            <w:r>
              <w:rPr>
                <w:rFonts w:ascii="Times New Roman" w:hAnsi="Times New Roman"/>
                <w:sz w:val="20"/>
                <w:szCs w:val="20"/>
              </w:rPr>
              <w:t>7</w:t>
            </w:r>
          </w:p>
        </w:tc>
        <w:tc>
          <w:tcPr>
            <w:tcW w:w="2268" w:type="dxa"/>
            <w:shd w:val="clear" w:color="auto" w:fill="auto"/>
            <w:vAlign w:val="center"/>
          </w:tcPr>
          <w:p w:rsidR="00227B53" w:rsidRPr="00473565" w:rsidRDefault="00227B53" w:rsidP="00C55B43">
            <w:pPr>
              <w:spacing w:line="240" w:lineRule="auto"/>
              <w:rPr>
                <w:rFonts w:ascii="Times New Roman" w:hAnsi="Times New Roman"/>
                <w:sz w:val="20"/>
                <w:szCs w:val="20"/>
              </w:rPr>
            </w:pPr>
            <w:r w:rsidRPr="00473565">
              <w:rPr>
                <w:rFonts w:ascii="Times New Roman" w:eastAsia="Times New Roman" w:hAnsi="Times New Roman"/>
                <w:sz w:val="20"/>
                <w:szCs w:val="20"/>
                <w:lang w:eastAsia="ru-RU"/>
              </w:rPr>
              <w:t>Специальное пользование водными объектами</w:t>
            </w:r>
          </w:p>
        </w:tc>
        <w:tc>
          <w:tcPr>
            <w:tcW w:w="709" w:type="dxa"/>
            <w:shd w:val="clear" w:color="auto" w:fill="auto"/>
            <w:vAlign w:val="center"/>
          </w:tcPr>
          <w:p w:rsidR="00227B53" w:rsidRPr="005525F2" w:rsidRDefault="00227B53" w:rsidP="00C55B43">
            <w:pPr>
              <w:spacing w:line="240" w:lineRule="auto"/>
              <w:rPr>
                <w:rFonts w:ascii="Times New Roman" w:hAnsi="Times New Roman"/>
                <w:sz w:val="20"/>
                <w:szCs w:val="20"/>
              </w:rPr>
            </w:pPr>
            <w:r>
              <w:rPr>
                <w:rFonts w:ascii="Times New Roman" w:hAnsi="Times New Roman"/>
                <w:sz w:val="20"/>
                <w:szCs w:val="20"/>
              </w:rPr>
              <w:t>11.2</w:t>
            </w:r>
          </w:p>
        </w:tc>
        <w:tc>
          <w:tcPr>
            <w:tcW w:w="6237" w:type="dxa"/>
            <w:shd w:val="clear" w:color="auto" w:fill="auto"/>
            <w:vAlign w:val="center"/>
          </w:tcPr>
          <w:p w:rsidR="00227B53" w:rsidRPr="005525F2" w:rsidRDefault="00227B53" w:rsidP="00C55B43">
            <w:pPr>
              <w:spacing w:line="240" w:lineRule="auto"/>
              <w:jc w:val="both"/>
              <w:rPr>
                <w:rFonts w:ascii="Times New Roman" w:hAnsi="Times New Roman"/>
                <w:sz w:val="20"/>
                <w:szCs w:val="20"/>
              </w:rPr>
            </w:pPr>
            <w:r>
              <w:rPr>
                <w:rFonts w:ascii="Times New Roman" w:hAnsi="Times New Roman"/>
                <w:sz w:val="20"/>
                <w:szCs w:val="20"/>
              </w:rPr>
              <w:t xml:space="preserve">11.2 - </w:t>
            </w:r>
            <w:r w:rsidRPr="00195777">
              <w:rPr>
                <w:rFonts w:ascii="Times New Roman" w:eastAsia="Times New Roman" w:hAnsi="Times New Roman"/>
                <w:sz w:val="20"/>
                <w:szCs w:val="20"/>
                <w:lang w:eastAsia="ru-RU"/>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r>
      <w:tr w:rsidR="00227B53" w:rsidRPr="007E29BF" w:rsidTr="00C55B43">
        <w:tc>
          <w:tcPr>
            <w:tcW w:w="9889" w:type="dxa"/>
            <w:gridSpan w:val="4"/>
            <w:shd w:val="clear" w:color="auto" w:fill="auto"/>
            <w:vAlign w:val="center"/>
          </w:tcPr>
          <w:p w:rsidR="00227B53" w:rsidRPr="007E29BF" w:rsidRDefault="00227B53" w:rsidP="00C55B43">
            <w:pPr>
              <w:spacing w:line="240" w:lineRule="auto"/>
              <w:rPr>
                <w:rFonts w:ascii="Times New Roman" w:hAnsi="Times New Roman"/>
                <w:b/>
                <w:sz w:val="20"/>
                <w:szCs w:val="20"/>
              </w:rPr>
            </w:pPr>
            <w:r w:rsidRPr="007E29BF">
              <w:rPr>
                <w:rFonts w:ascii="Times New Roman" w:hAnsi="Times New Roman"/>
                <w:b/>
                <w:sz w:val="20"/>
                <w:szCs w:val="20"/>
              </w:rPr>
              <w:t>Условно разрешенные виды использования</w:t>
            </w:r>
          </w:p>
        </w:tc>
      </w:tr>
      <w:tr w:rsidR="00227B53" w:rsidRPr="00240D5B" w:rsidTr="00C55B43">
        <w:tc>
          <w:tcPr>
            <w:tcW w:w="675" w:type="dxa"/>
            <w:shd w:val="clear" w:color="auto" w:fill="auto"/>
            <w:vAlign w:val="center"/>
          </w:tcPr>
          <w:p w:rsidR="00227B53" w:rsidRPr="005525F2" w:rsidRDefault="00227B53" w:rsidP="00C55B43">
            <w:pPr>
              <w:spacing w:line="240" w:lineRule="auto"/>
              <w:rPr>
                <w:rFonts w:ascii="Times New Roman" w:hAnsi="Times New Roman"/>
                <w:sz w:val="20"/>
                <w:szCs w:val="20"/>
              </w:rPr>
            </w:pPr>
            <w:r>
              <w:rPr>
                <w:rFonts w:ascii="Times New Roman" w:hAnsi="Times New Roman"/>
                <w:sz w:val="20"/>
                <w:szCs w:val="20"/>
              </w:rPr>
              <w:t>8</w:t>
            </w:r>
          </w:p>
        </w:tc>
        <w:tc>
          <w:tcPr>
            <w:tcW w:w="2268" w:type="dxa"/>
            <w:shd w:val="clear" w:color="auto" w:fill="auto"/>
            <w:vAlign w:val="center"/>
          </w:tcPr>
          <w:p w:rsidR="00227B53" w:rsidRPr="005525F2" w:rsidRDefault="00227B53" w:rsidP="00C55B43">
            <w:pPr>
              <w:spacing w:line="240" w:lineRule="auto"/>
              <w:rPr>
                <w:rFonts w:ascii="Times New Roman" w:hAnsi="Times New Roman"/>
                <w:sz w:val="20"/>
                <w:szCs w:val="20"/>
              </w:rPr>
            </w:pPr>
            <w:r w:rsidRPr="005525F2">
              <w:rPr>
                <w:rFonts w:ascii="Times New Roman" w:hAnsi="Times New Roman"/>
                <w:sz w:val="20"/>
                <w:szCs w:val="20"/>
              </w:rPr>
              <w:t>Деятельность по особой охране и изучению природы</w:t>
            </w:r>
          </w:p>
        </w:tc>
        <w:tc>
          <w:tcPr>
            <w:tcW w:w="709" w:type="dxa"/>
            <w:shd w:val="clear" w:color="auto" w:fill="auto"/>
            <w:vAlign w:val="center"/>
          </w:tcPr>
          <w:p w:rsidR="00227B53" w:rsidRPr="005525F2" w:rsidRDefault="00227B53" w:rsidP="00C55B43">
            <w:pPr>
              <w:spacing w:line="240" w:lineRule="auto"/>
              <w:rPr>
                <w:rFonts w:ascii="Times New Roman" w:hAnsi="Times New Roman"/>
                <w:sz w:val="20"/>
                <w:szCs w:val="20"/>
              </w:rPr>
            </w:pPr>
            <w:r w:rsidRPr="005525F2">
              <w:rPr>
                <w:rFonts w:ascii="Times New Roman" w:hAnsi="Times New Roman"/>
                <w:sz w:val="20"/>
                <w:szCs w:val="20"/>
              </w:rPr>
              <w:t>9.0</w:t>
            </w:r>
          </w:p>
        </w:tc>
        <w:tc>
          <w:tcPr>
            <w:tcW w:w="6237" w:type="dxa"/>
            <w:shd w:val="clear" w:color="auto" w:fill="auto"/>
            <w:vAlign w:val="center"/>
          </w:tcPr>
          <w:p w:rsidR="00227B53" w:rsidRPr="005525F2" w:rsidRDefault="00227B53" w:rsidP="00C55B43">
            <w:pPr>
              <w:spacing w:line="240" w:lineRule="auto"/>
              <w:jc w:val="both"/>
              <w:rPr>
                <w:rFonts w:ascii="Times New Roman" w:hAnsi="Times New Roman"/>
                <w:sz w:val="20"/>
                <w:szCs w:val="20"/>
              </w:rPr>
            </w:pPr>
            <w:r w:rsidRPr="005525F2">
              <w:rPr>
                <w:rFonts w:ascii="Times New Roman" w:hAnsi="Times New Roman"/>
                <w:sz w:val="20"/>
                <w:szCs w:val="20"/>
              </w:rPr>
              <w:t>9.0 - </w:t>
            </w:r>
            <w:r w:rsidRPr="00B1552C">
              <w:rPr>
                <w:rFonts w:ascii="Times New Roman" w:eastAsia="Times New Roman" w:hAnsi="Times New Roman"/>
                <w:sz w:val="20"/>
                <w:szCs w:val="20"/>
                <w:lang w:eastAsia="ru-RU"/>
              </w:rPr>
              <w:t>Сохранение и изучение растительного и животного мира путем создания особо охраняемых природных территорий, в границах которых хозяйственная деятельность, кроме деятельности, связанной с охраной и изучением природы, не допускается (государственные природные заповедники, национальные и природные парки, памятники природы, дендрологические парки, ботанические сады</w:t>
            </w:r>
            <w:r>
              <w:rPr>
                <w:rFonts w:ascii="Times New Roman" w:eastAsia="Times New Roman" w:hAnsi="Times New Roman"/>
                <w:sz w:val="20"/>
                <w:szCs w:val="20"/>
                <w:lang w:eastAsia="ru-RU"/>
              </w:rPr>
              <w:t xml:space="preserve">, </w:t>
            </w:r>
            <w:r w:rsidRPr="00FE2F29">
              <w:rPr>
                <w:rFonts w:ascii="Times New Roman" w:eastAsia="Times New Roman" w:hAnsi="Times New Roman"/>
                <w:sz w:val="20"/>
                <w:szCs w:val="20"/>
                <w:lang w:eastAsia="ru-RU"/>
              </w:rPr>
              <w:t>оранжереи</w:t>
            </w:r>
            <w:r w:rsidRPr="00B1552C">
              <w:rPr>
                <w:rFonts w:ascii="Times New Roman" w:eastAsia="Times New Roman" w:hAnsi="Times New Roman"/>
                <w:sz w:val="20"/>
                <w:szCs w:val="20"/>
                <w:lang w:eastAsia="ru-RU"/>
              </w:rPr>
              <w:t>)</w:t>
            </w:r>
          </w:p>
        </w:tc>
      </w:tr>
      <w:tr w:rsidR="00227B53" w:rsidRPr="00C61606" w:rsidTr="00C55B43">
        <w:tc>
          <w:tcPr>
            <w:tcW w:w="9889" w:type="dxa"/>
            <w:gridSpan w:val="4"/>
            <w:shd w:val="clear" w:color="auto" w:fill="auto"/>
            <w:vAlign w:val="center"/>
          </w:tcPr>
          <w:p w:rsidR="00227B53" w:rsidRPr="00C61606" w:rsidRDefault="00227B53" w:rsidP="00C55B43">
            <w:pPr>
              <w:spacing w:line="240" w:lineRule="auto"/>
              <w:rPr>
                <w:rFonts w:ascii="Times New Roman" w:hAnsi="Times New Roman"/>
                <w:sz w:val="20"/>
                <w:szCs w:val="20"/>
              </w:rPr>
            </w:pPr>
            <w:r>
              <w:rPr>
                <w:rFonts w:ascii="Times New Roman" w:hAnsi="Times New Roman"/>
                <w:b/>
                <w:sz w:val="20"/>
                <w:szCs w:val="20"/>
              </w:rPr>
              <w:t>В</w:t>
            </w:r>
            <w:r w:rsidRPr="003D7066">
              <w:rPr>
                <w:rFonts w:ascii="Times New Roman" w:hAnsi="Times New Roman"/>
                <w:b/>
                <w:sz w:val="20"/>
                <w:szCs w:val="20"/>
              </w:rPr>
              <w:t>спомогательные виды</w:t>
            </w:r>
            <w:r>
              <w:rPr>
                <w:rFonts w:ascii="Times New Roman" w:hAnsi="Times New Roman"/>
                <w:b/>
                <w:sz w:val="20"/>
                <w:szCs w:val="20"/>
              </w:rPr>
              <w:t xml:space="preserve"> </w:t>
            </w:r>
            <w:r w:rsidRPr="003D7066">
              <w:rPr>
                <w:rFonts w:ascii="Times New Roman" w:hAnsi="Times New Roman"/>
                <w:b/>
                <w:sz w:val="20"/>
                <w:szCs w:val="20"/>
              </w:rPr>
              <w:t>разрешённого использования</w:t>
            </w:r>
            <w:r>
              <w:rPr>
                <w:rFonts w:ascii="Times New Roman" w:hAnsi="Times New Roman"/>
                <w:b/>
                <w:sz w:val="20"/>
                <w:szCs w:val="20"/>
              </w:rPr>
              <w:t>,</w:t>
            </w:r>
            <w:r>
              <w:t xml:space="preserve"> </w:t>
            </w:r>
            <w:r w:rsidRPr="00C07308">
              <w:rPr>
                <w:rFonts w:ascii="Times New Roman" w:hAnsi="Times New Roman"/>
                <w:b/>
                <w:sz w:val="20"/>
                <w:szCs w:val="20"/>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227B53" w:rsidRPr="00E66948" w:rsidTr="00C55B43">
        <w:tc>
          <w:tcPr>
            <w:tcW w:w="9889" w:type="dxa"/>
            <w:gridSpan w:val="4"/>
            <w:shd w:val="clear" w:color="auto" w:fill="auto"/>
            <w:vAlign w:val="center"/>
          </w:tcPr>
          <w:p w:rsidR="00227B53" w:rsidRPr="00E66948" w:rsidRDefault="00227B53" w:rsidP="00C55B43">
            <w:pPr>
              <w:spacing w:line="240" w:lineRule="auto"/>
              <w:rPr>
                <w:rFonts w:ascii="Times New Roman" w:hAnsi="Times New Roman"/>
                <w:sz w:val="20"/>
                <w:szCs w:val="20"/>
              </w:rPr>
            </w:pPr>
            <w:r>
              <w:rPr>
                <w:rFonts w:ascii="Times New Roman" w:hAnsi="Times New Roman"/>
                <w:sz w:val="20"/>
                <w:szCs w:val="20"/>
              </w:rPr>
              <w:t xml:space="preserve">Для данной зоны - </w:t>
            </w:r>
            <w:r w:rsidRPr="00B800FF">
              <w:rPr>
                <w:rFonts w:ascii="Times New Roman" w:hAnsi="Times New Roman"/>
                <w:sz w:val="20"/>
                <w:szCs w:val="20"/>
              </w:rPr>
              <w:t>Вспомогательные виды разрешённого использования</w:t>
            </w:r>
            <w:r>
              <w:rPr>
                <w:rFonts w:ascii="Times New Roman" w:hAnsi="Times New Roman"/>
                <w:b/>
                <w:sz w:val="20"/>
                <w:szCs w:val="20"/>
              </w:rPr>
              <w:t xml:space="preserve"> не устанавливаются</w:t>
            </w:r>
          </w:p>
        </w:tc>
      </w:tr>
    </w:tbl>
    <w:p w:rsidR="00227B53" w:rsidRDefault="00227B53" w:rsidP="00227B53">
      <w:pPr>
        <w:pStyle w:val="ConsNormal"/>
        <w:ind w:firstLine="709"/>
        <w:jc w:val="both"/>
        <w:rPr>
          <w:rFonts w:ascii="Times New Roman" w:hAnsi="Times New Roman"/>
          <w:b/>
        </w:rPr>
      </w:pPr>
      <w:r w:rsidRPr="0047708F">
        <w:rPr>
          <w:rFonts w:ascii="Times New Roman" w:hAnsi="Times New Roman"/>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Pr>
          <w:rFonts w:ascii="Times New Roman" w:hAnsi="Times New Roman"/>
          <w:b/>
        </w:rPr>
        <w:t>:</w:t>
      </w:r>
    </w:p>
    <w:p w:rsidR="00227B53" w:rsidRDefault="00227B53" w:rsidP="00227B53">
      <w:pPr>
        <w:widowControl w:val="0"/>
        <w:suppressAutoHyphens/>
        <w:spacing w:line="240" w:lineRule="auto"/>
        <w:ind w:firstLine="709"/>
        <w:jc w:val="both"/>
        <w:rPr>
          <w:rFonts w:ascii="Times New Roman" w:hAnsi="Times New Roman"/>
          <w:sz w:val="24"/>
          <w:szCs w:val="24"/>
        </w:rPr>
      </w:pPr>
      <w:r w:rsidRPr="00791306">
        <w:rPr>
          <w:rFonts w:ascii="Times New Roman" w:hAnsi="Times New Roman"/>
          <w:sz w:val="24"/>
          <w:szCs w:val="24"/>
        </w:rPr>
        <w:lastRenderedPageBreak/>
        <w:t>1) предельные (минимальные и (или) максимальные) размеры земельных участков, в том числе их площадь</w:t>
      </w:r>
      <w:r>
        <w:rPr>
          <w:rFonts w:ascii="Times New Roman" w:hAnsi="Times New Roman"/>
          <w:sz w:val="24"/>
          <w:szCs w:val="24"/>
        </w:rPr>
        <w:t xml:space="preserve"> – не устанавливаются;</w:t>
      </w:r>
    </w:p>
    <w:p w:rsidR="00227B53" w:rsidRPr="00791306" w:rsidRDefault="00227B53" w:rsidP="00227B53">
      <w:pPr>
        <w:widowControl w:val="0"/>
        <w:spacing w:line="240" w:lineRule="auto"/>
        <w:ind w:firstLine="709"/>
        <w:jc w:val="both"/>
        <w:rPr>
          <w:rFonts w:ascii="Times New Roman" w:hAnsi="Times New Roman"/>
          <w:sz w:val="24"/>
          <w:szCs w:val="24"/>
        </w:rPr>
      </w:pPr>
      <w:r w:rsidRPr="00791306">
        <w:rPr>
          <w:rFonts w:ascii="Times New Roman" w:hAnsi="Times New Roman"/>
          <w:sz w:val="24"/>
          <w:szCs w:val="24"/>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w:t>
      </w:r>
      <w:r>
        <w:rPr>
          <w:rFonts w:ascii="Times New Roman" w:hAnsi="Times New Roman"/>
          <w:sz w:val="24"/>
          <w:szCs w:val="24"/>
        </w:rPr>
        <w:t>1 метр</w:t>
      </w:r>
      <w:r w:rsidRPr="00791306">
        <w:rPr>
          <w:rFonts w:ascii="Times New Roman" w:hAnsi="Times New Roman"/>
          <w:sz w:val="24"/>
          <w:szCs w:val="24"/>
        </w:rPr>
        <w:t>;</w:t>
      </w:r>
    </w:p>
    <w:p w:rsidR="00227B53" w:rsidRDefault="00227B53" w:rsidP="00227B53">
      <w:pPr>
        <w:pStyle w:val="af2"/>
        <w:widowControl w:val="0"/>
        <w:autoSpaceDE w:val="0"/>
        <w:autoSpaceDN w:val="0"/>
        <w:adjustRightInd w:val="0"/>
        <w:spacing w:after="0" w:line="240" w:lineRule="auto"/>
        <w:ind w:left="0" w:firstLine="709"/>
        <w:jc w:val="both"/>
        <w:outlineLvl w:val="2"/>
        <w:rPr>
          <w:rFonts w:ascii="Times New Roman" w:hAnsi="Times New Roman"/>
          <w:b/>
          <w:sz w:val="24"/>
          <w:szCs w:val="24"/>
        </w:rPr>
      </w:pPr>
      <w:r>
        <w:rPr>
          <w:rFonts w:ascii="Times New Roman" w:hAnsi="Times New Roman"/>
          <w:b/>
          <w:sz w:val="24"/>
          <w:szCs w:val="24"/>
        </w:rPr>
        <w:t>Ограничения использования земельных участков и объектов капитального строительства.</w:t>
      </w:r>
    </w:p>
    <w:p w:rsidR="00227B53" w:rsidRDefault="00227B53" w:rsidP="00227B53">
      <w:pPr>
        <w:widowControl w:val="0"/>
        <w:autoSpaceDE w:val="0"/>
        <w:autoSpaceDN w:val="0"/>
        <w:adjustRightInd w:val="0"/>
        <w:spacing w:line="240" w:lineRule="auto"/>
        <w:ind w:firstLine="709"/>
        <w:jc w:val="both"/>
        <w:rPr>
          <w:rFonts w:ascii="Times New Roman" w:eastAsia="TimesNewRoman" w:hAnsi="Times New Roman"/>
          <w:sz w:val="24"/>
          <w:szCs w:val="24"/>
          <w:lang w:eastAsia="ru-RU"/>
        </w:rPr>
      </w:pPr>
      <w:r>
        <w:rPr>
          <w:rFonts w:ascii="Times New Roman" w:eastAsia="TimesNewRoman" w:hAnsi="Times New Roman"/>
          <w:sz w:val="24"/>
          <w:szCs w:val="24"/>
          <w:lang w:eastAsia="ru-RU"/>
        </w:rPr>
        <w:t>Ограничения использования для данной территориальной зоны установлены Главой 9 настоящих Правил.</w:t>
      </w:r>
    </w:p>
    <w:p w:rsidR="00227B53" w:rsidRPr="005D1B60" w:rsidRDefault="00227B53" w:rsidP="00227B53">
      <w:pPr>
        <w:pStyle w:val="af2"/>
        <w:widowControl w:val="0"/>
        <w:spacing w:after="0" w:line="240" w:lineRule="auto"/>
        <w:ind w:left="0" w:firstLine="709"/>
        <w:jc w:val="both"/>
        <w:rPr>
          <w:rFonts w:ascii="Times New Roman" w:hAnsi="Times New Roman"/>
          <w:b/>
          <w:sz w:val="24"/>
          <w:szCs w:val="24"/>
        </w:rPr>
      </w:pPr>
      <w:r w:rsidRPr="00C1539A">
        <w:rPr>
          <w:rFonts w:ascii="Times New Roman" w:hAnsi="Times New Roman"/>
          <w:b/>
          <w:sz w:val="24"/>
          <w:szCs w:val="24"/>
        </w:rPr>
        <w:t xml:space="preserve">Виды разрешенного использования земельных </w:t>
      </w:r>
      <w:r>
        <w:rPr>
          <w:rFonts w:ascii="Times New Roman" w:hAnsi="Times New Roman"/>
          <w:b/>
          <w:sz w:val="24"/>
          <w:szCs w:val="24"/>
        </w:rPr>
        <w:t xml:space="preserve">участков для </w:t>
      </w:r>
      <w:r w:rsidRPr="005D1B60">
        <w:rPr>
          <w:rFonts w:ascii="Times New Roman" w:hAnsi="Times New Roman"/>
          <w:b/>
          <w:sz w:val="24"/>
          <w:szCs w:val="24"/>
        </w:rPr>
        <w:t xml:space="preserve">зоны </w:t>
      </w:r>
      <w:r>
        <w:rPr>
          <w:rFonts w:ascii="Times New Roman" w:hAnsi="Times New Roman"/>
          <w:b/>
          <w:sz w:val="24"/>
          <w:szCs w:val="24"/>
        </w:rPr>
        <w:t>рекреации – зоны зеленых насаждений ГЛФ</w:t>
      </w:r>
      <w:r w:rsidRPr="00BF5EB4">
        <w:rPr>
          <w:rFonts w:ascii="Times New Roman" w:hAnsi="Times New Roman"/>
          <w:b/>
          <w:sz w:val="24"/>
          <w:szCs w:val="24"/>
        </w:rPr>
        <w:t xml:space="preserve"> (</w:t>
      </w:r>
      <w:r>
        <w:rPr>
          <w:rFonts w:ascii="Times New Roman" w:hAnsi="Times New Roman"/>
          <w:b/>
          <w:sz w:val="24"/>
          <w:szCs w:val="24"/>
        </w:rPr>
        <w:t>Государственного лесного фонда</w:t>
      </w:r>
      <w:r w:rsidRPr="00BF5EB4">
        <w:rPr>
          <w:rFonts w:ascii="Times New Roman" w:hAnsi="Times New Roman"/>
          <w:b/>
          <w:sz w:val="24"/>
          <w:szCs w:val="24"/>
        </w:rPr>
        <w:t>)</w:t>
      </w:r>
      <w:r>
        <w:rPr>
          <w:rFonts w:ascii="Times New Roman" w:hAnsi="Times New Roman"/>
          <w:b/>
          <w:sz w:val="24"/>
          <w:szCs w:val="24"/>
        </w:rPr>
        <w:t>.</w:t>
      </w:r>
    </w:p>
    <w:p w:rsidR="00227B53" w:rsidRPr="005D1B60" w:rsidRDefault="00227B53" w:rsidP="00227B53">
      <w:pPr>
        <w:widowControl w:val="0"/>
        <w:spacing w:line="240" w:lineRule="auto"/>
        <w:ind w:firstLine="709"/>
        <w:jc w:val="both"/>
        <w:rPr>
          <w:rFonts w:ascii="Times New Roman" w:hAnsi="Times New Roman"/>
          <w:sz w:val="24"/>
          <w:szCs w:val="24"/>
        </w:rPr>
      </w:pPr>
      <w:r>
        <w:rPr>
          <w:rFonts w:ascii="Times New Roman" w:hAnsi="Times New Roman"/>
          <w:sz w:val="24"/>
          <w:szCs w:val="24"/>
        </w:rPr>
        <w:t>Код обозначения зоны на карте (схеме) – Р2.</w:t>
      </w:r>
    </w:p>
    <w:p w:rsidR="00227B53" w:rsidRDefault="00227B53" w:rsidP="00227B53">
      <w:pPr>
        <w:pStyle w:val="af2"/>
        <w:widowControl w:val="0"/>
        <w:autoSpaceDE w:val="0"/>
        <w:autoSpaceDN w:val="0"/>
        <w:adjustRightInd w:val="0"/>
        <w:spacing w:after="0" w:line="240" w:lineRule="auto"/>
        <w:ind w:left="0" w:firstLine="709"/>
        <w:jc w:val="both"/>
        <w:rPr>
          <w:rFonts w:ascii="Times New Roman" w:eastAsia="SimSun" w:hAnsi="Times New Roman"/>
          <w:color w:val="000000"/>
          <w:sz w:val="24"/>
          <w:szCs w:val="24"/>
          <w:lang w:eastAsia="zh-CN"/>
        </w:rPr>
      </w:pPr>
      <w:r w:rsidRPr="00D33DEB">
        <w:rPr>
          <w:rFonts w:ascii="Times New Roman" w:eastAsia="SimSun" w:hAnsi="Times New Roman"/>
          <w:color w:val="000000"/>
          <w:sz w:val="24"/>
          <w:szCs w:val="24"/>
          <w:lang w:eastAsia="zh-CN"/>
        </w:rPr>
        <w:t xml:space="preserve">Градостроительные регламенты не </w:t>
      </w:r>
      <w:r w:rsidRPr="00BF5EB4">
        <w:rPr>
          <w:rFonts w:ascii="Times New Roman" w:eastAsia="SimSun" w:hAnsi="Times New Roman"/>
          <w:color w:val="000000"/>
          <w:sz w:val="24"/>
          <w:szCs w:val="24"/>
          <w:lang w:eastAsia="zh-CN"/>
        </w:rPr>
        <w:t>устанавливаются для земель лесного фонда.</w:t>
      </w:r>
    </w:p>
    <w:p w:rsidR="00227B53" w:rsidRDefault="00227B53" w:rsidP="00227B53">
      <w:pPr>
        <w:pStyle w:val="af2"/>
        <w:widowControl w:val="0"/>
        <w:spacing w:after="0" w:line="240" w:lineRule="auto"/>
        <w:ind w:left="0" w:firstLine="709"/>
        <w:jc w:val="both"/>
        <w:rPr>
          <w:rFonts w:ascii="Times New Roman" w:hAnsi="Times New Roman"/>
          <w:b/>
          <w:sz w:val="24"/>
          <w:szCs w:val="24"/>
        </w:rPr>
      </w:pPr>
    </w:p>
    <w:p w:rsidR="00227B53" w:rsidRDefault="00227B53" w:rsidP="00227B53">
      <w:pPr>
        <w:pStyle w:val="af2"/>
        <w:widowControl w:val="0"/>
        <w:spacing w:after="0" w:line="240" w:lineRule="auto"/>
        <w:ind w:left="0" w:firstLine="709"/>
        <w:jc w:val="both"/>
        <w:rPr>
          <w:rFonts w:ascii="Times New Roman" w:hAnsi="Times New Roman"/>
          <w:b/>
          <w:sz w:val="24"/>
          <w:szCs w:val="24"/>
        </w:rPr>
      </w:pPr>
      <w:r>
        <w:rPr>
          <w:rFonts w:ascii="Times New Roman" w:hAnsi="Times New Roman"/>
          <w:b/>
          <w:sz w:val="24"/>
          <w:szCs w:val="24"/>
        </w:rPr>
        <w:t>Виды разрешенного использования для зоны рекреации зеленых насаждений.</w:t>
      </w:r>
    </w:p>
    <w:p w:rsidR="00227B53" w:rsidRDefault="00227B53" w:rsidP="00227B53">
      <w:pPr>
        <w:widowControl w:val="0"/>
        <w:spacing w:line="240" w:lineRule="auto"/>
        <w:ind w:firstLine="709"/>
        <w:jc w:val="both"/>
        <w:rPr>
          <w:rFonts w:ascii="Times New Roman" w:hAnsi="Times New Roman"/>
          <w:sz w:val="24"/>
          <w:szCs w:val="24"/>
        </w:rPr>
      </w:pPr>
      <w:r>
        <w:rPr>
          <w:rFonts w:ascii="Times New Roman" w:hAnsi="Times New Roman"/>
          <w:sz w:val="24"/>
          <w:szCs w:val="24"/>
        </w:rPr>
        <w:t>Код обозначения зоны на карте (схеме) – Р3.</w:t>
      </w: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675"/>
        <w:gridCol w:w="2268"/>
        <w:gridCol w:w="709"/>
        <w:gridCol w:w="6379"/>
      </w:tblGrid>
      <w:tr w:rsidR="00227B53" w:rsidTr="00C55B43">
        <w:tc>
          <w:tcPr>
            <w:tcW w:w="10031" w:type="dxa"/>
            <w:gridSpan w:val="4"/>
            <w:vAlign w:val="center"/>
          </w:tcPr>
          <w:p w:rsidR="00227B53" w:rsidRDefault="00227B53" w:rsidP="00C55B43">
            <w:pPr>
              <w:spacing w:line="240" w:lineRule="auto"/>
              <w:rPr>
                <w:rFonts w:ascii="Times New Roman" w:hAnsi="Times New Roman"/>
                <w:color w:val="000000"/>
              </w:rPr>
            </w:pPr>
            <w:r>
              <w:rPr>
                <w:rFonts w:ascii="Times New Roman" w:hAnsi="Times New Roman"/>
                <w:b/>
                <w:color w:val="000000"/>
              </w:rPr>
              <w:t>Р3 - зона рекреации зеленых насаждений</w:t>
            </w:r>
          </w:p>
        </w:tc>
      </w:tr>
      <w:tr w:rsidR="00227B53" w:rsidTr="00C55B43">
        <w:tc>
          <w:tcPr>
            <w:tcW w:w="675" w:type="dxa"/>
            <w:vAlign w:val="center"/>
          </w:tcPr>
          <w:p w:rsidR="00227B53" w:rsidRDefault="00227B53" w:rsidP="00C55B43">
            <w:pPr>
              <w:spacing w:line="240" w:lineRule="auto"/>
              <w:rPr>
                <w:rFonts w:ascii="Times New Roman" w:hAnsi="Times New Roman"/>
                <w:color w:val="000000"/>
              </w:rPr>
            </w:pPr>
            <w:r>
              <w:rPr>
                <w:rFonts w:ascii="Times New Roman" w:hAnsi="Times New Roman"/>
                <w:b/>
                <w:color w:val="000000"/>
              </w:rPr>
              <w:t>№ п/п</w:t>
            </w:r>
          </w:p>
        </w:tc>
        <w:tc>
          <w:tcPr>
            <w:tcW w:w="2268" w:type="dxa"/>
            <w:vAlign w:val="center"/>
          </w:tcPr>
          <w:p w:rsidR="00227B53" w:rsidRDefault="00227B53" w:rsidP="00C55B43">
            <w:pPr>
              <w:spacing w:line="240" w:lineRule="auto"/>
              <w:rPr>
                <w:rFonts w:ascii="Times New Roman" w:hAnsi="Times New Roman"/>
                <w:color w:val="000000"/>
              </w:rPr>
            </w:pPr>
            <w:r>
              <w:rPr>
                <w:rFonts w:ascii="Times New Roman" w:hAnsi="Times New Roman"/>
                <w:b/>
                <w:color w:val="000000"/>
              </w:rPr>
              <w:t>Наименование вида разрешенного использования</w:t>
            </w:r>
          </w:p>
        </w:tc>
        <w:tc>
          <w:tcPr>
            <w:tcW w:w="709" w:type="dxa"/>
            <w:vAlign w:val="center"/>
          </w:tcPr>
          <w:p w:rsidR="00227B53" w:rsidRDefault="00227B53" w:rsidP="00C55B43">
            <w:pPr>
              <w:spacing w:line="240" w:lineRule="auto"/>
              <w:rPr>
                <w:rFonts w:ascii="Times New Roman" w:hAnsi="Times New Roman"/>
                <w:color w:val="000000"/>
              </w:rPr>
            </w:pPr>
            <w:r>
              <w:rPr>
                <w:rFonts w:ascii="Times New Roman" w:hAnsi="Times New Roman"/>
                <w:b/>
                <w:color w:val="000000"/>
              </w:rPr>
              <w:t>Код</w:t>
            </w:r>
          </w:p>
        </w:tc>
        <w:tc>
          <w:tcPr>
            <w:tcW w:w="6379" w:type="dxa"/>
            <w:vAlign w:val="center"/>
          </w:tcPr>
          <w:p w:rsidR="00227B53" w:rsidRDefault="00227B53" w:rsidP="00C55B43">
            <w:pPr>
              <w:spacing w:line="240" w:lineRule="auto"/>
              <w:rPr>
                <w:rFonts w:ascii="Times New Roman" w:hAnsi="Times New Roman"/>
                <w:color w:val="000000"/>
              </w:rPr>
            </w:pPr>
            <w:r>
              <w:rPr>
                <w:rFonts w:ascii="Times New Roman" w:hAnsi="Times New Roman"/>
                <w:b/>
                <w:color w:val="000000"/>
              </w:rPr>
              <w:t>Описание вида разрешенного использования</w:t>
            </w:r>
          </w:p>
          <w:p w:rsidR="00227B53" w:rsidRDefault="00227B53" w:rsidP="00C55B43">
            <w:pPr>
              <w:spacing w:line="240" w:lineRule="auto"/>
              <w:rPr>
                <w:rFonts w:ascii="Times New Roman" w:hAnsi="Times New Roman"/>
                <w:color w:val="000000"/>
              </w:rPr>
            </w:pPr>
            <w:r>
              <w:rPr>
                <w:rFonts w:ascii="Times New Roman" w:hAnsi="Times New Roman"/>
                <w:b/>
                <w:color w:val="000000"/>
              </w:rPr>
              <w:t>земельного участка</w:t>
            </w:r>
          </w:p>
        </w:tc>
      </w:tr>
      <w:tr w:rsidR="00227B53" w:rsidTr="00C55B43">
        <w:tc>
          <w:tcPr>
            <w:tcW w:w="10031" w:type="dxa"/>
            <w:gridSpan w:val="4"/>
            <w:vAlign w:val="center"/>
          </w:tcPr>
          <w:p w:rsidR="00227B53" w:rsidRDefault="00227B53" w:rsidP="00C55B43">
            <w:pPr>
              <w:spacing w:line="240" w:lineRule="auto"/>
              <w:rPr>
                <w:rFonts w:ascii="Times New Roman" w:hAnsi="Times New Roman"/>
                <w:color w:val="000000"/>
              </w:rPr>
            </w:pPr>
            <w:r>
              <w:rPr>
                <w:rFonts w:ascii="Times New Roman" w:hAnsi="Times New Roman"/>
                <w:b/>
                <w:color w:val="000000"/>
              </w:rPr>
              <w:t>Основные виды разрешенного использования</w:t>
            </w:r>
          </w:p>
        </w:tc>
      </w:tr>
      <w:tr w:rsidR="00227B53" w:rsidTr="00C55B43">
        <w:tc>
          <w:tcPr>
            <w:tcW w:w="675" w:type="dxa"/>
            <w:vAlign w:val="center"/>
          </w:tcPr>
          <w:p w:rsidR="00227B53" w:rsidRDefault="00227B53" w:rsidP="00C55B43">
            <w:pPr>
              <w:spacing w:line="240" w:lineRule="auto"/>
              <w:rPr>
                <w:rFonts w:ascii="Times New Roman" w:hAnsi="Times New Roman"/>
                <w:color w:val="000000"/>
              </w:rPr>
            </w:pPr>
            <w:r>
              <w:rPr>
                <w:rFonts w:ascii="Times New Roman" w:hAnsi="Times New Roman"/>
                <w:color w:val="000000"/>
              </w:rPr>
              <w:t>1</w:t>
            </w:r>
          </w:p>
        </w:tc>
        <w:tc>
          <w:tcPr>
            <w:tcW w:w="2268" w:type="dxa"/>
            <w:vAlign w:val="center"/>
          </w:tcPr>
          <w:p w:rsidR="00227B53" w:rsidRDefault="00227B53" w:rsidP="00C55B43">
            <w:pPr>
              <w:pStyle w:val="ConsPlusNormal"/>
              <w:ind w:firstLine="0"/>
              <w:jc w:val="center"/>
              <w:rPr>
                <w:rFonts w:ascii="Times New Roman" w:hAnsi="Times New Roman"/>
                <w:color w:val="000000"/>
              </w:rPr>
            </w:pPr>
            <w:r>
              <w:rPr>
                <w:rFonts w:ascii="Times New Roman" w:hAnsi="Times New Roman"/>
                <w:color w:val="000000"/>
              </w:rPr>
              <w:t>Площадки для занятий спортом</w:t>
            </w:r>
          </w:p>
        </w:tc>
        <w:tc>
          <w:tcPr>
            <w:tcW w:w="709" w:type="dxa"/>
            <w:vAlign w:val="center"/>
          </w:tcPr>
          <w:p w:rsidR="00227B53" w:rsidRDefault="00227B53" w:rsidP="00C55B43">
            <w:pPr>
              <w:pStyle w:val="ConsPlusNormal"/>
              <w:ind w:firstLine="0"/>
              <w:jc w:val="center"/>
              <w:rPr>
                <w:rFonts w:ascii="Times New Roman" w:hAnsi="Times New Roman"/>
                <w:color w:val="000000"/>
              </w:rPr>
            </w:pPr>
            <w:r>
              <w:rPr>
                <w:rFonts w:ascii="Times New Roman" w:hAnsi="Times New Roman"/>
                <w:color w:val="000000"/>
              </w:rPr>
              <w:t>5.1.3</w:t>
            </w:r>
          </w:p>
        </w:tc>
        <w:tc>
          <w:tcPr>
            <w:tcW w:w="6379" w:type="dxa"/>
            <w:vAlign w:val="center"/>
          </w:tcPr>
          <w:p w:rsidR="00227B53" w:rsidRDefault="00227B53" w:rsidP="00C55B43">
            <w:pPr>
              <w:pStyle w:val="ConsPlusNormal"/>
              <w:ind w:firstLine="0"/>
              <w:jc w:val="both"/>
              <w:rPr>
                <w:rFonts w:ascii="Times New Roman" w:hAnsi="Times New Roman"/>
                <w:color w:val="000000"/>
              </w:rPr>
            </w:pPr>
            <w:r>
              <w:rPr>
                <w:rFonts w:ascii="Times New Roman" w:hAnsi="Times New Roman"/>
                <w:color w:val="000000"/>
              </w:rPr>
              <w:t>5.1.3 - Размещение площадок для занятия спортом и физкультурой на открытом воздухе (физкультурные площадки, беговые дорожки, поля для спортивной игры)</w:t>
            </w:r>
          </w:p>
        </w:tc>
      </w:tr>
      <w:tr w:rsidR="00227B53" w:rsidTr="00C55B43">
        <w:tc>
          <w:tcPr>
            <w:tcW w:w="675" w:type="dxa"/>
            <w:vAlign w:val="center"/>
          </w:tcPr>
          <w:p w:rsidR="00227B53" w:rsidRDefault="00227B53" w:rsidP="00C55B43">
            <w:pPr>
              <w:spacing w:line="240" w:lineRule="auto"/>
              <w:rPr>
                <w:rFonts w:ascii="Times New Roman" w:hAnsi="Times New Roman"/>
                <w:color w:val="000000"/>
              </w:rPr>
            </w:pPr>
            <w:r>
              <w:rPr>
                <w:rFonts w:ascii="Times New Roman" w:hAnsi="Times New Roman"/>
                <w:color w:val="000000"/>
              </w:rPr>
              <w:t>2</w:t>
            </w:r>
          </w:p>
        </w:tc>
        <w:tc>
          <w:tcPr>
            <w:tcW w:w="2268" w:type="dxa"/>
            <w:vAlign w:val="center"/>
          </w:tcPr>
          <w:p w:rsidR="00227B53" w:rsidRDefault="00227B53" w:rsidP="00C55B43">
            <w:pPr>
              <w:pStyle w:val="ConsPlusNormal"/>
              <w:ind w:firstLine="0"/>
              <w:jc w:val="center"/>
              <w:rPr>
                <w:rFonts w:ascii="Times New Roman" w:hAnsi="Times New Roman"/>
                <w:color w:val="000000"/>
              </w:rPr>
            </w:pPr>
            <w:r>
              <w:rPr>
                <w:rFonts w:ascii="Times New Roman" w:hAnsi="Times New Roman"/>
                <w:color w:val="000000"/>
              </w:rPr>
              <w:t>Оборудованные площадки для занятий спортом</w:t>
            </w:r>
          </w:p>
        </w:tc>
        <w:tc>
          <w:tcPr>
            <w:tcW w:w="709" w:type="dxa"/>
            <w:vAlign w:val="center"/>
          </w:tcPr>
          <w:p w:rsidR="00227B53" w:rsidRDefault="00227B53" w:rsidP="00C55B43">
            <w:pPr>
              <w:pStyle w:val="ConsPlusNormal"/>
              <w:ind w:firstLine="0"/>
              <w:jc w:val="center"/>
              <w:rPr>
                <w:rFonts w:ascii="Times New Roman" w:hAnsi="Times New Roman"/>
                <w:color w:val="000000"/>
              </w:rPr>
            </w:pPr>
            <w:r>
              <w:rPr>
                <w:rFonts w:ascii="Times New Roman" w:hAnsi="Times New Roman"/>
                <w:color w:val="000000"/>
              </w:rPr>
              <w:t>5.1.4</w:t>
            </w:r>
          </w:p>
        </w:tc>
        <w:tc>
          <w:tcPr>
            <w:tcW w:w="6379" w:type="dxa"/>
            <w:vAlign w:val="center"/>
          </w:tcPr>
          <w:p w:rsidR="00227B53" w:rsidRDefault="00227B53" w:rsidP="00C55B43">
            <w:pPr>
              <w:pStyle w:val="ConsPlusNormal"/>
              <w:ind w:firstLine="0"/>
              <w:jc w:val="both"/>
              <w:rPr>
                <w:rFonts w:ascii="Times New Roman" w:hAnsi="Times New Roman"/>
                <w:color w:val="000000"/>
              </w:rPr>
            </w:pPr>
            <w:r>
              <w:rPr>
                <w:rFonts w:ascii="Times New Roman" w:hAnsi="Times New Roman"/>
                <w:color w:val="000000"/>
              </w:rPr>
              <w:t>5.1.4 - 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r>
      <w:tr w:rsidR="00227B53" w:rsidTr="00C55B43">
        <w:tc>
          <w:tcPr>
            <w:tcW w:w="675" w:type="dxa"/>
            <w:vAlign w:val="center"/>
          </w:tcPr>
          <w:p w:rsidR="00227B53" w:rsidRDefault="00227B53" w:rsidP="00C55B43">
            <w:pPr>
              <w:spacing w:line="240" w:lineRule="auto"/>
              <w:rPr>
                <w:rFonts w:ascii="Times New Roman" w:hAnsi="Times New Roman"/>
                <w:color w:val="000000"/>
              </w:rPr>
            </w:pPr>
            <w:r>
              <w:rPr>
                <w:rFonts w:ascii="Times New Roman" w:hAnsi="Times New Roman"/>
                <w:color w:val="000000"/>
              </w:rPr>
              <w:t>3</w:t>
            </w:r>
          </w:p>
        </w:tc>
        <w:tc>
          <w:tcPr>
            <w:tcW w:w="2268" w:type="dxa"/>
            <w:vAlign w:val="center"/>
          </w:tcPr>
          <w:p w:rsidR="00227B53" w:rsidRDefault="00227B53" w:rsidP="00C55B43">
            <w:pPr>
              <w:spacing w:line="240" w:lineRule="auto"/>
              <w:rPr>
                <w:rFonts w:ascii="Times New Roman" w:hAnsi="Times New Roman"/>
                <w:color w:val="000000"/>
              </w:rPr>
            </w:pPr>
            <w:r>
              <w:rPr>
                <w:rFonts w:ascii="Times New Roman" w:hAnsi="Times New Roman"/>
                <w:color w:val="000000"/>
              </w:rPr>
              <w:t>Охота и рыбалка</w:t>
            </w:r>
          </w:p>
        </w:tc>
        <w:tc>
          <w:tcPr>
            <w:tcW w:w="709" w:type="dxa"/>
            <w:vAlign w:val="center"/>
          </w:tcPr>
          <w:p w:rsidR="00227B53" w:rsidRDefault="00227B53" w:rsidP="00C55B43">
            <w:pPr>
              <w:spacing w:line="240" w:lineRule="auto"/>
              <w:rPr>
                <w:rFonts w:ascii="Times New Roman" w:hAnsi="Times New Roman"/>
                <w:color w:val="000000"/>
              </w:rPr>
            </w:pPr>
            <w:r>
              <w:rPr>
                <w:rFonts w:ascii="Times New Roman" w:hAnsi="Times New Roman"/>
                <w:color w:val="000000"/>
              </w:rPr>
              <w:t>5.3</w:t>
            </w:r>
          </w:p>
        </w:tc>
        <w:tc>
          <w:tcPr>
            <w:tcW w:w="6379" w:type="dxa"/>
          </w:tcPr>
          <w:p w:rsidR="00227B53" w:rsidRDefault="00227B53" w:rsidP="00C55B43">
            <w:pPr>
              <w:spacing w:line="240" w:lineRule="auto"/>
              <w:jc w:val="both"/>
              <w:rPr>
                <w:rFonts w:ascii="Times New Roman" w:hAnsi="Times New Roman"/>
                <w:color w:val="000000"/>
              </w:rPr>
            </w:pPr>
            <w:r>
              <w:rPr>
                <w:rFonts w:ascii="Times New Roman" w:hAnsi="Times New Roman"/>
                <w:color w:val="000000"/>
              </w:rPr>
              <w:t>5.3 - 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r>
      <w:tr w:rsidR="00227B53" w:rsidTr="00C55B43">
        <w:tc>
          <w:tcPr>
            <w:tcW w:w="675" w:type="dxa"/>
            <w:vAlign w:val="center"/>
          </w:tcPr>
          <w:p w:rsidR="00227B53" w:rsidRDefault="00227B53" w:rsidP="00C55B43">
            <w:pPr>
              <w:spacing w:line="240" w:lineRule="auto"/>
              <w:rPr>
                <w:rFonts w:ascii="Times New Roman" w:hAnsi="Times New Roman"/>
                <w:color w:val="000000"/>
              </w:rPr>
            </w:pPr>
            <w:r>
              <w:rPr>
                <w:rFonts w:ascii="Times New Roman" w:hAnsi="Times New Roman"/>
                <w:color w:val="000000"/>
              </w:rPr>
              <w:t>4</w:t>
            </w:r>
          </w:p>
        </w:tc>
        <w:tc>
          <w:tcPr>
            <w:tcW w:w="2268" w:type="dxa"/>
            <w:vAlign w:val="center"/>
          </w:tcPr>
          <w:p w:rsidR="00227B53" w:rsidRDefault="00227B53" w:rsidP="00C55B43">
            <w:pPr>
              <w:spacing w:line="240" w:lineRule="auto"/>
              <w:rPr>
                <w:rFonts w:ascii="Times New Roman" w:hAnsi="Times New Roman"/>
                <w:color w:val="000000"/>
              </w:rPr>
            </w:pPr>
            <w:r>
              <w:rPr>
                <w:rFonts w:ascii="Times New Roman" w:hAnsi="Times New Roman"/>
                <w:color w:val="000000"/>
              </w:rPr>
              <w:t>Охрана природных территорий</w:t>
            </w:r>
          </w:p>
        </w:tc>
        <w:tc>
          <w:tcPr>
            <w:tcW w:w="709" w:type="dxa"/>
            <w:vAlign w:val="center"/>
          </w:tcPr>
          <w:p w:rsidR="00227B53" w:rsidRDefault="00227B53" w:rsidP="00C55B43">
            <w:pPr>
              <w:spacing w:line="240" w:lineRule="auto"/>
              <w:rPr>
                <w:rFonts w:ascii="Times New Roman" w:hAnsi="Times New Roman"/>
                <w:color w:val="000000"/>
              </w:rPr>
            </w:pPr>
            <w:r>
              <w:rPr>
                <w:rFonts w:ascii="Times New Roman" w:hAnsi="Times New Roman"/>
                <w:color w:val="000000"/>
              </w:rPr>
              <w:t>9.1</w:t>
            </w:r>
          </w:p>
        </w:tc>
        <w:tc>
          <w:tcPr>
            <w:tcW w:w="6379" w:type="dxa"/>
          </w:tcPr>
          <w:p w:rsidR="00227B53" w:rsidRDefault="00227B53" w:rsidP="00C55B43">
            <w:pPr>
              <w:spacing w:line="240" w:lineRule="auto"/>
              <w:jc w:val="both"/>
              <w:rPr>
                <w:rFonts w:ascii="Times New Roman" w:hAnsi="Times New Roman"/>
                <w:color w:val="000000"/>
              </w:rPr>
            </w:pPr>
            <w:r>
              <w:rPr>
                <w:rFonts w:ascii="Times New Roman" w:hAnsi="Times New Roman"/>
                <w:color w:val="000000"/>
              </w:rPr>
              <w:t xml:space="preserve">9.1 - </w:t>
            </w:r>
            <w:r>
              <w:rPr>
                <w:rFonts w:ascii="Times New Roman" w:eastAsia="Times New Roman" w:hAnsi="Times New Roman"/>
                <w:color w:val="000000"/>
                <w:lang w:eastAsia="ru-RU"/>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r>
      <w:tr w:rsidR="00227B53" w:rsidTr="00C55B43">
        <w:tc>
          <w:tcPr>
            <w:tcW w:w="675" w:type="dxa"/>
            <w:vAlign w:val="center"/>
          </w:tcPr>
          <w:p w:rsidR="00227B53" w:rsidRDefault="00227B53" w:rsidP="00C55B43">
            <w:pPr>
              <w:spacing w:line="240" w:lineRule="auto"/>
              <w:rPr>
                <w:rFonts w:ascii="Times New Roman" w:hAnsi="Times New Roman"/>
                <w:color w:val="000000"/>
              </w:rPr>
            </w:pPr>
            <w:r>
              <w:rPr>
                <w:rFonts w:ascii="Times New Roman" w:hAnsi="Times New Roman"/>
                <w:color w:val="000000"/>
              </w:rPr>
              <w:t>5</w:t>
            </w:r>
          </w:p>
        </w:tc>
        <w:tc>
          <w:tcPr>
            <w:tcW w:w="2268" w:type="dxa"/>
            <w:vAlign w:val="center"/>
          </w:tcPr>
          <w:p w:rsidR="00227B53" w:rsidRDefault="00227B53" w:rsidP="00C55B43">
            <w:pPr>
              <w:spacing w:line="240" w:lineRule="auto"/>
              <w:rPr>
                <w:rFonts w:ascii="Times New Roman" w:hAnsi="Times New Roman"/>
                <w:color w:val="000000"/>
              </w:rPr>
            </w:pPr>
            <w:r>
              <w:rPr>
                <w:rFonts w:ascii="Times New Roman" w:hAnsi="Times New Roman"/>
                <w:color w:val="000000"/>
              </w:rPr>
              <w:t>Деятельность по особой охране и изучению природы</w:t>
            </w:r>
          </w:p>
        </w:tc>
        <w:tc>
          <w:tcPr>
            <w:tcW w:w="709" w:type="dxa"/>
            <w:vAlign w:val="center"/>
          </w:tcPr>
          <w:p w:rsidR="00227B53" w:rsidRDefault="00227B53" w:rsidP="00C55B43">
            <w:pPr>
              <w:spacing w:line="240" w:lineRule="auto"/>
              <w:rPr>
                <w:rFonts w:ascii="Times New Roman" w:hAnsi="Times New Roman"/>
                <w:color w:val="000000"/>
              </w:rPr>
            </w:pPr>
            <w:r>
              <w:rPr>
                <w:rFonts w:ascii="Times New Roman" w:hAnsi="Times New Roman"/>
                <w:color w:val="000000"/>
              </w:rPr>
              <w:t>9.0</w:t>
            </w:r>
          </w:p>
        </w:tc>
        <w:tc>
          <w:tcPr>
            <w:tcW w:w="6379" w:type="dxa"/>
          </w:tcPr>
          <w:p w:rsidR="00227B53" w:rsidRDefault="00227B53" w:rsidP="00C55B43">
            <w:pPr>
              <w:spacing w:line="240" w:lineRule="auto"/>
              <w:jc w:val="both"/>
              <w:rPr>
                <w:rFonts w:ascii="Times New Roman" w:hAnsi="Times New Roman"/>
                <w:color w:val="000000"/>
              </w:rPr>
            </w:pPr>
            <w:r>
              <w:rPr>
                <w:rFonts w:ascii="Times New Roman" w:hAnsi="Times New Roman"/>
                <w:color w:val="000000"/>
              </w:rPr>
              <w:t>9.0 - </w:t>
            </w:r>
            <w:r>
              <w:rPr>
                <w:rFonts w:ascii="Times New Roman" w:eastAsia="Times New Roman" w:hAnsi="Times New Roman"/>
                <w:color w:val="000000"/>
                <w:lang w:eastAsia="ru-RU"/>
              </w:rPr>
              <w:t>Сохранение и изучение растительного и животного мира путем создания особо охраняемых природных территорий, в границах которых хозяйственная деятельность, кроме деятельности, связанной с охраной и изучением природы, не допускается (государственные природные заповедники, национальные и природные парки, памятники природы, дендрологические парки, ботанические сады, оранжереи)</w:t>
            </w:r>
          </w:p>
        </w:tc>
      </w:tr>
      <w:tr w:rsidR="00227B53" w:rsidTr="00C55B43">
        <w:tc>
          <w:tcPr>
            <w:tcW w:w="675" w:type="dxa"/>
            <w:vAlign w:val="center"/>
          </w:tcPr>
          <w:p w:rsidR="00227B53" w:rsidRDefault="00227B53" w:rsidP="00C55B43">
            <w:pPr>
              <w:spacing w:line="240" w:lineRule="auto"/>
              <w:rPr>
                <w:rFonts w:ascii="Times New Roman" w:hAnsi="Times New Roman"/>
                <w:color w:val="000000"/>
              </w:rPr>
            </w:pPr>
            <w:r>
              <w:rPr>
                <w:rFonts w:ascii="Times New Roman" w:hAnsi="Times New Roman"/>
                <w:color w:val="000000"/>
              </w:rPr>
              <w:t>6</w:t>
            </w:r>
          </w:p>
        </w:tc>
        <w:tc>
          <w:tcPr>
            <w:tcW w:w="2268" w:type="dxa"/>
            <w:vAlign w:val="center"/>
          </w:tcPr>
          <w:p w:rsidR="00227B53" w:rsidRDefault="00227B53" w:rsidP="00C55B43">
            <w:pPr>
              <w:spacing w:line="240" w:lineRule="auto"/>
              <w:rPr>
                <w:rFonts w:ascii="Times New Roman" w:hAnsi="Times New Roman"/>
                <w:color w:val="000000"/>
              </w:rPr>
            </w:pPr>
            <w:r>
              <w:rPr>
                <w:rFonts w:ascii="Times New Roman" w:hAnsi="Times New Roman"/>
                <w:color w:val="000000"/>
              </w:rPr>
              <w:t xml:space="preserve">Историко-культурная </w:t>
            </w:r>
            <w:r>
              <w:rPr>
                <w:rFonts w:ascii="Times New Roman" w:hAnsi="Times New Roman"/>
                <w:color w:val="000000"/>
              </w:rPr>
              <w:lastRenderedPageBreak/>
              <w:t>деятельность</w:t>
            </w:r>
          </w:p>
        </w:tc>
        <w:tc>
          <w:tcPr>
            <w:tcW w:w="709" w:type="dxa"/>
            <w:vAlign w:val="center"/>
          </w:tcPr>
          <w:p w:rsidR="00227B53" w:rsidRDefault="00227B53" w:rsidP="00C55B43">
            <w:pPr>
              <w:spacing w:line="240" w:lineRule="auto"/>
              <w:rPr>
                <w:rFonts w:ascii="Times New Roman" w:hAnsi="Times New Roman"/>
                <w:color w:val="000000"/>
              </w:rPr>
            </w:pPr>
            <w:r>
              <w:rPr>
                <w:rFonts w:ascii="Times New Roman" w:hAnsi="Times New Roman"/>
                <w:color w:val="000000"/>
              </w:rPr>
              <w:lastRenderedPageBreak/>
              <w:t>9.3</w:t>
            </w:r>
          </w:p>
        </w:tc>
        <w:tc>
          <w:tcPr>
            <w:tcW w:w="6379" w:type="dxa"/>
            <w:vAlign w:val="center"/>
          </w:tcPr>
          <w:p w:rsidR="00227B53" w:rsidRDefault="00227B53" w:rsidP="00C55B43">
            <w:pPr>
              <w:spacing w:line="240" w:lineRule="auto"/>
              <w:jc w:val="both"/>
              <w:rPr>
                <w:rFonts w:ascii="Times New Roman" w:hAnsi="Times New Roman"/>
                <w:color w:val="000000"/>
              </w:rPr>
            </w:pPr>
            <w:r>
              <w:rPr>
                <w:rFonts w:ascii="Times New Roman" w:hAnsi="Times New Roman"/>
                <w:color w:val="000000"/>
              </w:rPr>
              <w:t>9.3 - </w:t>
            </w:r>
            <w:r>
              <w:rPr>
                <w:rFonts w:ascii="Times New Roman" w:eastAsia="Times New Roman" w:hAnsi="Times New Roman"/>
                <w:color w:val="000000"/>
                <w:lang w:eastAsia="ru-RU"/>
              </w:rPr>
              <w:t xml:space="preserve">Сохранение и изучение объектов культурного наследия народов Российской Федерации (памятников истории и </w:t>
            </w:r>
            <w:r>
              <w:rPr>
                <w:rFonts w:ascii="Times New Roman" w:eastAsia="Times New Roman" w:hAnsi="Times New Roman"/>
                <w:color w:val="000000"/>
                <w:lang w:eastAsia="ru-RU"/>
              </w:rPr>
              <w:lastRenderedPageBreak/>
              <w:t>культуры), в том числе: объектов археологического наследия, достопримечательных мест, мест бытования исторических промыслов, производств и ремесел</w:t>
            </w:r>
            <w:r>
              <w:rPr>
                <w:rFonts w:ascii="Times New Roman" w:hAnsi="Times New Roman"/>
                <w:color w:val="000000"/>
              </w:rPr>
              <w:t xml:space="preserve"> исторических поселений</w:t>
            </w:r>
            <w:r>
              <w:rPr>
                <w:rFonts w:ascii="Times New Roman" w:eastAsia="Times New Roman" w:hAnsi="Times New Roman"/>
                <w:color w:val="000000"/>
                <w:lang w:eastAsia="ru-RU"/>
              </w:rPr>
              <w:t>,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r w:rsidR="00227B53" w:rsidTr="00C55B43">
        <w:tc>
          <w:tcPr>
            <w:tcW w:w="675" w:type="dxa"/>
            <w:vAlign w:val="center"/>
          </w:tcPr>
          <w:p w:rsidR="00227B53" w:rsidRDefault="00227B53" w:rsidP="00C55B43">
            <w:pPr>
              <w:spacing w:line="240" w:lineRule="auto"/>
              <w:rPr>
                <w:rFonts w:ascii="Times New Roman" w:hAnsi="Times New Roman"/>
                <w:color w:val="000000"/>
                <w:lang w:val="en-US"/>
              </w:rPr>
            </w:pPr>
            <w:r>
              <w:rPr>
                <w:rFonts w:ascii="Times New Roman" w:hAnsi="Times New Roman"/>
                <w:color w:val="000000"/>
              </w:rPr>
              <w:lastRenderedPageBreak/>
              <w:t>7</w:t>
            </w:r>
          </w:p>
        </w:tc>
        <w:tc>
          <w:tcPr>
            <w:tcW w:w="2268" w:type="dxa"/>
            <w:vAlign w:val="center"/>
          </w:tcPr>
          <w:p w:rsidR="00227B53" w:rsidRDefault="00227B53" w:rsidP="00C55B43">
            <w:pPr>
              <w:pStyle w:val="ConsPlusNormal"/>
              <w:ind w:firstLine="0"/>
              <w:jc w:val="center"/>
              <w:rPr>
                <w:rFonts w:ascii="Times New Roman" w:hAnsi="Times New Roman"/>
                <w:color w:val="000000"/>
              </w:rPr>
            </w:pPr>
            <w:r>
              <w:rPr>
                <w:rFonts w:ascii="Times New Roman" w:hAnsi="Times New Roman"/>
                <w:color w:val="000000"/>
              </w:rPr>
              <w:t>Земельные участки (территории) общего пользования</w:t>
            </w:r>
          </w:p>
        </w:tc>
        <w:tc>
          <w:tcPr>
            <w:tcW w:w="709" w:type="dxa"/>
            <w:vAlign w:val="center"/>
          </w:tcPr>
          <w:p w:rsidR="00227B53" w:rsidRDefault="00227B53" w:rsidP="00C55B43">
            <w:pPr>
              <w:spacing w:line="240" w:lineRule="auto"/>
              <w:rPr>
                <w:rFonts w:ascii="Times New Roman" w:hAnsi="Times New Roman"/>
                <w:color w:val="000000"/>
              </w:rPr>
            </w:pPr>
            <w:r>
              <w:rPr>
                <w:rFonts w:ascii="Times New Roman" w:hAnsi="Times New Roman"/>
                <w:color w:val="000000"/>
              </w:rPr>
              <w:t>12.0</w:t>
            </w:r>
          </w:p>
        </w:tc>
        <w:tc>
          <w:tcPr>
            <w:tcW w:w="6379" w:type="dxa"/>
            <w:vAlign w:val="center"/>
          </w:tcPr>
          <w:p w:rsidR="00227B53" w:rsidRDefault="00227B53" w:rsidP="00C55B43">
            <w:pPr>
              <w:pStyle w:val="ConsPlusNormal"/>
              <w:ind w:firstLine="0"/>
              <w:jc w:val="both"/>
              <w:rPr>
                <w:rFonts w:ascii="Times New Roman" w:hAnsi="Times New Roman"/>
                <w:color w:val="000000"/>
              </w:rPr>
            </w:pPr>
            <w:r>
              <w:rPr>
                <w:rFonts w:ascii="Times New Roman" w:hAnsi="Times New Roman"/>
                <w:color w:val="000000"/>
              </w:rPr>
              <w:t>12.0 - 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r w:rsidR="00227B53" w:rsidTr="00C55B43">
        <w:tc>
          <w:tcPr>
            <w:tcW w:w="675" w:type="dxa"/>
            <w:vAlign w:val="center"/>
          </w:tcPr>
          <w:p w:rsidR="00227B53" w:rsidRDefault="00227B53" w:rsidP="00C55B43">
            <w:pPr>
              <w:spacing w:line="240" w:lineRule="auto"/>
              <w:rPr>
                <w:rFonts w:ascii="Times New Roman" w:hAnsi="Times New Roman"/>
                <w:color w:val="000000"/>
              </w:rPr>
            </w:pPr>
            <w:r>
              <w:rPr>
                <w:rFonts w:ascii="Times New Roman" w:hAnsi="Times New Roman"/>
                <w:color w:val="000000"/>
              </w:rPr>
              <w:t>8</w:t>
            </w:r>
          </w:p>
        </w:tc>
        <w:tc>
          <w:tcPr>
            <w:tcW w:w="2268" w:type="dxa"/>
            <w:vAlign w:val="center"/>
          </w:tcPr>
          <w:p w:rsidR="00227B53" w:rsidRDefault="00227B53" w:rsidP="00C55B43">
            <w:pPr>
              <w:pStyle w:val="ConsPlusNormal"/>
              <w:ind w:firstLine="0"/>
              <w:jc w:val="center"/>
              <w:rPr>
                <w:rFonts w:ascii="Times New Roman" w:hAnsi="Times New Roman"/>
                <w:color w:val="000000"/>
              </w:rPr>
            </w:pPr>
            <w:r>
              <w:rPr>
                <w:rFonts w:ascii="Times New Roman" w:hAnsi="Times New Roman"/>
                <w:color w:val="000000"/>
              </w:rPr>
              <w:t>Улично-дорожная сеть</w:t>
            </w:r>
          </w:p>
        </w:tc>
        <w:tc>
          <w:tcPr>
            <w:tcW w:w="709" w:type="dxa"/>
            <w:vAlign w:val="center"/>
          </w:tcPr>
          <w:p w:rsidR="00227B53" w:rsidRDefault="00227B53" w:rsidP="00C55B43">
            <w:pPr>
              <w:spacing w:line="240" w:lineRule="auto"/>
              <w:ind w:right="-106" w:hanging="102"/>
              <w:rPr>
                <w:rFonts w:ascii="Times New Roman" w:hAnsi="Times New Roman"/>
                <w:color w:val="000000"/>
              </w:rPr>
            </w:pPr>
            <w:r>
              <w:rPr>
                <w:rFonts w:ascii="Times New Roman" w:hAnsi="Times New Roman"/>
                <w:color w:val="000000"/>
              </w:rPr>
              <w:t>12.0.1</w:t>
            </w:r>
          </w:p>
        </w:tc>
        <w:tc>
          <w:tcPr>
            <w:tcW w:w="6379" w:type="dxa"/>
          </w:tcPr>
          <w:p w:rsidR="00227B53" w:rsidRDefault="00227B53" w:rsidP="00C55B43">
            <w:pPr>
              <w:pStyle w:val="ConsPlusNormal"/>
              <w:ind w:firstLine="0"/>
              <w:jc w:val="both"/>
              <w:rPr>
                <w:rFonts w:ascii="Times New Roman" w:hAnsi="Times New Roman"/>
                <w:color w:val="000000"/>
              </w:rPr>
            </w:pPr>
            <w:r>
              <w:rPr>
                <w:rFonts w:ascii="Times New Roman" w:hAnsi="Times New Roman"/>
                <w:color w:val="000000"/>
              </w:rPr>
              <w:t>12.0.1 - 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r>
      <w:tr w:rsidR="00227B53" w:rsidTr="00C55B43">
        <w:tc>
          <w:tcPr>
            <w:tcW w:w="675" w:type="dxa"/>
            <w:vAlign w:val="center"/>
          </w:tcPr>
          <w:p w:rsidR="00227B53" w:rsidRDefault="00227B53" w:rsidP="00C55B43">
            <w:pPr>
              <w:spacing w:line="240" w:lineRule="auto"/>
              <w:rPr>
                <w:rFonts w:ascii="Times New Roman" w:hAnsi="Times New Roman"/>
                <w:color w:val="000000"/>
              </w:rPr>
            </w:pPr>
            <w:r>
              <w:rPr>
                <w:rFonts w:ascii="Times New Roman" w:hAnsi="Times New Roman"/>
                <w:color w:val="000000"/>
              </w:rPr>
              <w:t>9</w:t>
            </w:r>
          </w:p>
        </w:tc>
        <w:tc>
          <w:tcPr>
            <w:tcW w:w="2268" w:type="dxa"/>
            <w:vAlign w:val="center"/>
          </w:tcPr>
          <w:p w:rsidR="00227B53" w:rsidRDefault="00227B53" w:rsidP="00C55B43">
            <w:pPr>
              <w:pStyle w:val="ConsPlusNormal"/>
              <w:ind w:firstLine="0"/>
              <w:jc w:val="center"/>
              <w:rPr>
                <w:rFonts w:ascii="Times New Roman" w:hAnsi="Times New Roman"/>
                <w:color w:val="000000"/>
              </w:rPr>
            </w:pPr>
            <w:r>
              <w:rPr>
                <w:rFonts w:ascii="Times New Roman" w:hAnsi="Times New Roman"/>
                <w:color w:val="000000"/>
              </w:rPr>
              <w:t>Благоустройство территории</w:t>
            </w:r>
          </w:p>
        </w:tc>
        <w:tc>
          <w:tcPr>
            <w:tcW w:w="709" w:type="dxa"/>
            <w:vAlign w:val="center"/>
          </w:tcPr>
          <w:p w:rsidR="00227B53" w:rsidRDefault="00227B53" w:rsidP="00C55B43">
            <w:pPr>
              <w:spacing w:line="240" w:lineRule="auto"/>
              <w:ind w:right="-106" w:hanging="102"/>
              <w:rPr>
                <w:rFonts w:ascii="Times New Roman" w:hAnsi="Times New Roman"/>
                <w:color w:val="000000"/>
              </w:rPr>
            </w:pPr>
            <w:r>
              <w:rPr>
                <w:rFonts w:ascii="Times New Roman" w:hAnsi="Times New Roman"/>
                <w:color w:val="000000"/>
              </w:rPr>
              <w:t>12.0.2</w:t>
            </w:r>
          </w:p>
        </w:tc>
        <w:tc>
          <w:tcPr>
            <w:tcW w:w="6379" w:type="dxa"/>
            <w:vAlign w:val="center"/>
          </w:tcPr>
          <w:p w:rsidR="00227B53" w:rsidRDefault="00227B53" w:rsidP="00C55B43">
            <w:pPr>
              <w:pStyle w:val="ConsPlusNormal"/>
              <w:ind w:firstLine="0"/>
              <w:jc w:val="both"/>
              <w:rPr>
                <w:rFonts w:ascii="Times New Roman" w:hAnsi="Times New Roman"/>
                <w:color w:val="000000"/>
              </w:rPr>
            </w:pPr>
            <w:r>
              <w:rPr>
                <w:rFonts w:ascii="Times New Roman" w:hAnsi="Times New Roman"/>
                <w:color w:val="000000"/>
              </w:rPr>
              <w:t>12.0.2 - 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227B53" w:rsidTr="00C55B43">
        <w:tc>
          <w:tcPr>
            <w:tcW w:w="10031" w:type="dxa"/>
            <w:gridSpan w:val="4"/>
            <w:vAlign w:val="center"/>
          </w:tcPr>
          <w:p w:rsidR="00227B53" w:rsidRDefault="00227B53" w:rsidP="00C55B43">
            <w:pPr>
              <w:pStyle w:val="ConsPlusNormal"/>
              <w:ind w:firstLine="0"/>
              <w:jc w:val="center"/>
              <w:rPr>
                <w:rFonts w:ascii="Times New Roman" w:hAnsi="Times New Roman"/>
                <w:color w:val="000000"/>
              </w:rPr>
            </w:pPr>
            <w:r w:rsidRPr="00AA027C">
              <w:rPr>
                <w:rFonts w:ascii="Times New Roman" w:hAnsi="Times New Roman"/>
                <w:b/>
              </w:rPr>
              <w:t>Условно разрешенные виды использования</w:t>
            </w:r>
          </w:p>
        </w:tc>
      </w:tr>
      <w:tr w:rsidR="00227B53" w:rsidTr="00C55B43">
        <w:tc>
          <w:tcPr>
            <w:tcW w:w="675" w:type="dxa"/>
            <w:vAlign w:val="center"/>
          </w:tcPr>
          <w:p w:rsidR="00227B53" w:rsidRPr="00AA027C" w:rsidRDefault="00227B53" w:rsidP="00C55B43">
            <w:pPr>
              <w:spacing w:line="240" w:lineRule="auto"/>
              <w:rPr>
                <w:rFonts w:ascii="Times New Roman" w:hAnsi="Times New Roman"/>
              </w:rPr>
            </w:pPr>
            <w:r>
              <w:rPr>
                <w:rFonts w:ascii="Times New Roman" w:hAnsi="Times New Roman"/>
              </w:rPr>
              <w:t>10</w:t>
            </w:r>
          </w:p>
        </w:tc>
        <w:tc>
          <w:tcPr>
            <w:tcW w:w="2268" w:type="dxa"/>
            <w:vAlign w:val="center"/>
          </w:tcPr>
          <w:p w:rsidR="00227B53" w:rsidRPr="00D3651F" w:rsidRDefault="00227B53" w:rsidP="00C55B43">
            <w:pPr>
              <w:pStyle w:val="ConsPlusNormal"/>
              <w:ind w:firstLine="0"/>
              <w:jc w:val="center"/>
              <w:rPr>
                <w:rFonts w:ascii="Times New Roman" w:hAnsi="Times New Roman"/>
              </w:rPr>
            </w:pPr>
            <w:r w:rsidRPr="00D3651F">
              <w:rPr>
                <w:rFonts w:ascii="Times New Roman" w:hAnsi="Times New Roman"/>
              </w:rPr>
              <w:t>Энергетика</w:t>
            </w:r>
          </w:p>
        </w:tc>
        <w:tc>
          <w:tcPr>
            <w:tcW w:w="709" w:type="dxa"/>
            <w:vAlign w:val="center"/>
          </w:tcPr>
          <w:p w:rsidR="00227B53" w:rsidRPr="00AA027C" w:rsidRDefault="00227B53" w:rsidP="00C55B43">
            <w:pPr>
              <w:spacing w:line="240" w:lineRule="auto"/>
              <w:rPr>
                <w:rFonts w:ascii="Times New Roman" w:hAnsi="Times New Roman"/>
              </w:rPr>
            </w:pPr>
            <w:r>
              <w:rPr>
                <w:rFonts w:ascii="Times New Roman" w:hAnsi="Times New Roman"/>
              </w:rPr>
              <w:t>6.7</w:t>
            </w:r>
          </w:p>
        </w:tc>
        <w:tc>
          <w:tcPr>
            <w:tcW w:w="6379" w:type="dxa"/>
            <w:vAlign w:val="center"/>
          </w:tcPr>
          <w:p w:rsidR="00227B53" w:rsidRPr="00AA027C" w:rsidRDefault="00227B53" w:rsidP="00C55B43">
            <w:pPr>
              <w:pStyle w:val="ConsPlusNormal"/>
              <w:ind w:firstLine="0"/>
              <w:jc w:val="both"/>
              <w:rPr>
                <w:rFonts w:ascii="Times New Roman" w:hAnsi="Times New Roman"/>
              </w:rPr>
            </w:pPr>
            <w:r>
              <w:rPr>
                <w:rFonts w:ascii="Times New Roman" w:hAnsi="Times New Roman"/>
              </w:rPr>
              <w:t xml:space="preserve">6.7 - </w:t>
            </w:r>
            <w:r w:rsidRPr="00D3651F">
              <w:rPr>
                <w:rFonts w:ascii="Times New Roman" w:hAnsi="Times New Roman"/>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w:t>
            </w:r>
            <w:r>
              <w:rPr>
                <w:rFonts w:ascii="Times New Roman" w:hAnsi="Times New Roman"/>
              </w:rPr>
              <w:t xml:space="preserve"> </w:t>
            </w:r>
            <w:r w:rsidRPr="00D3651F">
              <w:rPr>
                <w:rFonts w:ascii="Times New Roman" w:hAnsi="Times New Roman"/>
              </w:rPr>
              <w:t>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r>
      <w:tr w:rsidR="00227B53" w:rsidTr="00C55B43">
        <w:tc>
          <w:tcPr>
            <w:tcW w:w="675" w:type="dxa"/>
            <w:vAlign w:val="center"/>
          </w:tcPr>
          <w:p w:rsidR="00227B53" w:rsidRDefault="00227B53" w:rsidP="00C55B43">
            <w:pPr>
              <w:spacing w:line="240" w:lineRule="auto"/>
              <w:rPr>
                <w:rFonts w:ascii="Times New Roman" w:hAnsi="Times New Roman"/>
                <w:color w:val="000000"/>
              </w:rPr>
            </w:pPr>
            <w:r>
              <w:rPr>
                <w:rFonts w:ascii="Times New Roman" w:hAnsi="Times New Roman"/>
                <w:color w:val="000000"/>
              </w:rPr>
              <w:t>11</w:t>
            </w:r>
          </w:p>
        </w:tc>
        <w:tc>
          <w:tcPr>
            <w:tcW w:w="2268" w:type="dxa"/>
            <w:vAlign w:val="center"/>
          </w:tcPr>
          <w:p w:rsidR="00227B53" w:rsidRDefault="00227B53" w:rsidP="00C55B43">
            <w:pPr>
              <w:spacing w:line="240" w:lineRule="auto"/>
              <w:rPr>
                <w:rFonts w:ascii="Times New Roman" w:hAnsi="Times New Roman"/>
                <w:color w:val="000000"/>
              </w:rPr>
            </w:pPr>
            <w:r>
              <w:rPr>
                <w:rFonts w:ascii="Times New Roman" w:hAnsi="Times New Roman"/>
                <w:color w:val="000000"/>
              </w:rPr>
              <w:t>Связь</w:t>
            </w:r>
          </w:p>
        </w:tc>
        <w:tc>
          <w:tcPr>
            <w:tcW w:w="709" w:type="dxa"/>
            <w:vAlign w:val="center"/>
          </w:tcPr>
          <w:p w:rsidR="00227B53" w:rsidRDefault="00227B53" w:rsidP="00C55B43">
            <w:pPr>
              <w:spacing w:line="240" w:lineRule="auto"/>
              <w:rPr>
                <w:rFonts w:ascii="Times New Roman" w:hAnsi="Times New Roman"/>
                <w:color w:val="000000"/>
              </w:rPr>
            </w:pPr>
            <w:r>
              <w:rPr>
                <w:rFonts w:ascii="Times New Roman" w:hAnsi="Times New Roman"/>
                <w:color w:val="000000"/>
              </w:rPr>
              <w:t>6.8</w:t>
            </w:r>
          </w:p>
        </w:tc>
        <w:tc>
          <w:tcPr>
            <w:tcW w:w="6379" w:type="dxa"/>
          </w:tcPr>
          <w:p w:rsidR="00227B53" w:rsidRDefault="00227B53" w:rsidP="00C55B43">
            <w:pPr>
              <w:spacing w:line="240" w:lineRule="auto"/>
              <w:jc w:val="both"/>
              <w:rPr>
                <w:rFonts w:ascii="Times New Roman" w:hAnsi="Times New Roman"/>
                <w:color w:val="000000"/>
              </w:rPr>
            </w:pPr>
            <w:r>
              <w:rPr>
                <w:rFonts w:ascii="Times New Roman" w:hAnsi="Times New Roman"/>
                <w:color w:val="000000"/>
              </w:rPr>
              <w:t xml:space="preserve">6.8 - </w:t>
            </w:r>
            <w:r>
              <w:rPr>
                <w:rFonts w:ascii="Times New Roman" w:eastAsia="Times New Roman" w:hAnsi="Times New Roman"/>
                <w:color w:val="000000"/>
                <w:lang w:eastAsia="ru-RU"/>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w:t>
            </w:r>
            <w:r>
              <w:rPr>
                <w:rFonts w:ascii="Times New Roman" w:eastAsia="Times New Roman" w:hAnsi="Times New Roman"/>
                <w:color w:val="000000"/>
                <w:sz w:val="24"/>
                <w:szCs w:val="24"/>
                <w:lang w:eastAsia="ru-RU"/>
              </w:rPr>
              <w:t xml:space="preserve"> </w:t>
            </w:r>
            <w:r>
              <w:rPr>
                <w:rFonts w:ascii="Times New Roman" w:eastAsia="Times New Roman" w:hAnsi="Times New Roman"/>
                <w:color w:val="000000"/>
                <w:lang w:eastAsia="ru-RU"/>
              </w:rPr>
              <w:t>кодами 3.1.1, 3.2.3</w:t>
            </w:r>
          </w:p>
        </w:tc>
      </w:tr>
      <w:tr w:rsidR="00227B53" w:rsidTr="00C55B43">
        <w:tc>
          <w:tcPr>
            <w:tcW w:w="10031" w:type="dxa"/>
            <w:gridSpan w:val="4"/>
            <w:vAlign w:val="center"/>
          </w:tcPr>
          <w:p w:rsidR="00227B53" w:rsidRDefault="00227B53" w:rsidP="00C55B43">
            <w:pPr>
              <w:pStyle w:val="ConsPlusNormal"/>
              <w:ind w:firstLine="0"/>
              <w:jc w:val="center"/>
              <w:rPr>
                <w:rFonts w:ascii="Times New Roman" w:hAnsi="Times New Roman"/>
                <w:color w:val="000000"/>
              </w:rPr>
            </w:pPr>
            <w:r w:rsidRPr="00AA027C">
              <w:rPr>
                <w:rFonts w:ascii="Times New Roman" w:hAnsi="Times New Roman"/>
                <w:b/>
              </w:rPr>
              <w:t>Вспомогательные виды разрешённого использования,</w:t>
            </w:r>
            <w:r w:rsidRPr="00AA027C">
              <w:t xml:space="preserve"> </w:t>
            </w:r>
            <w:r w:rsidRPr="00AA027C">
              <w:rPr>
                <w:rFonts w:ascii="Times New Roman" w:hAnsi="Times New Roman"/>
                <w:b/>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227B53" w:rsidTr="00C55B43">
        <w:tc>
          <w:tcPr>
            <w:tcW w:w="675" w:type="dxa"/>
            <w:vAlign w:val="center"/>
          </w:tcPr>
          <w:p w:rsidR="00227B53" w:rsidRDefault="00227B53" w:rsidP="00C55B43">
            <w:pPr>
              <w:spacing w:line="240" w:lineRule="auto"/>
              <w:rPr>
                <w:rFonts w:ascii="Times New Roman" w:hAnsi="Times New Roman"/>
                <w:color w:val="000000"/>
              </w:rPr>
            </w:pPr>
            <w:r>
              <w:rPr>
                <w:rFonts w:ascii="Times New Roman" w:hAnsi="Times New Roman"/>
                <w:color w:val="000000"/>
              </w:rPr>
              <w:t>12</w:t>
            </w:r>
          </w:p>
        </w:tc>
        <w:tc>
          <w:tcPr>
            <w:tcW w:w="2268" w:type="dxa"/>
            <w:vAlign w:val="center"/>
          </w:tcPr>
          <w:p w:rsidR="00227B53" w:rsidRDefault="00227B53" w:rsidP="00C55B43">
            <w:pPr>
              <w:spacing w:line="240" w:lineRule="auto"/>
              <w:rPr>
                <w:rFonts w:ascii="Times New Roman" w:hAnsi="Times New Roman"/>
                <w:color w:val="000000"/>
              </w:rPr>
            </w:pPr>
            <w:r>
              <w:rPr>
                <w:rFonts w:ascii="Times New Roman" w:hAnsi="Times New Roman"/>
                <w:color w:val="000000"/>
              </w:rPr>
              <w:t>Коммунальное обслуживание</w:t>
            </w:r>
          </w:p>
        </w:tc>
        <w:tc>
          <w:tcPr>
            <w:tcW w:w="709" w:type="dxa"/>
            <w:vAlign w:val="center"/>
          </w:tcPr>
          <w:p w:rsidR="00227B53" w:rsidRDefault="00227B53" w:rsidP="00C55B43">
            <w:pPr>
              <w:spacing w:line="240" w:lineRule="auto"/>
              <w:rPr>
                <w:rFonts w:ascii="Times New Roman" w:hAnsi="Times New Roman"/>
                <w:color w:val="000000"/>
              </w:rPr>
            </w:pPr>
            <w:r>
              <w:rPr>
                <w:rFonts w:ascii="Times New Roman" w:hAnsi="Times New Roman"/>
                <w:color w:val="000000"/>
              </w:rPr>
              <w:t>3.1</w:t>
            </w:r>
          </w:p>
        </w:tc>
        <w:tc>
          <w:tcPr>
            <w:tcW w:w="6379" w:type="dxa"/>
          </w:tcPr>
          <w:p w:rsidR="00227B53" w:rsidRDefault="00227B53" w:rsidP="00C55B43">
            <w:pPr>
              <w:spacing w:line="240" w:lineRule="auto"/>
              <w:jc w:val="both"/>
              <w:rPr>
                <w:rFonts w:ascii="Times New Roman" w:hAnsi="Times New Roman"/>
                <w:color w:val="000000"/>
              </w:rPr>
            </w:pPr>
            <w:r>
              <w:rPr>
                <w:rFonts w:ascii="Times New Roman" w:hAnsi="Times New Roman"/>
                <w:color w:val="000000"/>
              </w:rPr>
              <w:t>3.1 - 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p>
        </w:tc>
      </w:tr>
      <w:tr w:rsidR="00227B53" w:rsidTr="00C55B43">
        <w:tc>
          <w:tcPr>
            <w:tcW w:w="675" w:type="dxa"/>
            <w:vAlign w:val="center"/>
          </w:tcPr>
          <w:p w:rsidR="00227B53" w:rsidRDefault="00227B53" w:rsidP="00C55B43">
            <w:pPr>
              <w:spacing w:line="240" w:lineRule="auto"/>
              <w:rPr>
                <w:rFonts w:ascii="Times New Roman" w:hAnsi="Times New Roman"/>
                <w:color w:val="000000"/>
              </w:rPr>
            </w:pPr>
            <w:r>
              <w:rPr>
                <w:rFonts w:ascii="Times New Roman" w:hAnsi="Times New Roman"/>
                <w:color w:val="000000"/>
              </w:rPr>
              <w:t>13</w:t>
            </w:r>
          </w:p>
        </w:tc>
        <w:tc>
          <w:tcPr>
            <w:tcW w:w="2268" w:type="dxa"/>
            <w:vAlign w:val="center"/>
          </w:tcPr>
          <w:p w:rsidR="00227B53" w:rsidRDefault="00227B53" w:rsidP="00C55B43">
            <w:pPr>
              <w:pStyle w:val="ConsPlusNormal"/>
              <w:ind w:firstLine="0"/>
              <w:jc w:val="center"/>
              <w:rPr>
                <w:rFonts w:ascii="Times New Roman" w:hAnsi="Times New Roman"/>
                <w:color w:val="000000"/>
              </w:rPr>
            </w:pPr>
            <w:r>
              <w:rPr>
                <w:rFonts w:ascii="Times New Roman" w:hAnsi="Times New Roman"/>
                <w:color w:val="000000"/>
              </w:rPr>
              <w:t>Предоставление коммунальных услуг</w:t>
            </w:r>
          </w:p>
        </w:tc>
        <w:tc>
          <w:tcPr>
            <w:tcW w:w="709" w:type="dxa"/>
            <w:vAlign w:val="center"/>
          </w:tcPr>
          <w:p w:rsidR="00227B53" w:rsidRDefault="00227B53" w:rsidP="00C55B43">
            <w:pPr>
              <w:spacing w:line="240" w:lineRule="auto"/>
              <w:rPr>
                <w:rFonts w:ascii="Times New Roman" w:hAnsi="Times New Roman"/>
                <w:color w:val="000000"/>
              </w:rPr>
            </w:pPr>
            <w:r>
              <w:rPr>
                <w:rFonts w:ascii="Times New Roman" w:hAnsi="Times New Roman"/>
                <w:color w:val="000000"/>
              </w:rPr>
              <w:t>3.1.1</w:t>
            </w:r>
          </w:p>
        </w:tc>
        <w:tc>
          <w:tcPr>
            <w:tcW w:w="6379" w:type="dxa"/>
          </w:tcPr>
          <w:p w:rsidR="00227B53" w:rsidRDefault="00227B53" w:rsidP="00C55B43">
            <w:pPr>
              <w:pStyle w:val="ConsPlusNormal"/>
              <w:ind w:firstLine="0"/>
              <w:jc w:val="both"/>
              <w:rPr>
                <w:rFonts w:ascii="Times New Roman" w:hAnsi="Times New Roman"/>
                <w:color w:val="000000"/>
              </w:rPr>
            </w:pPr>
            <w:r>
              <w:rPr>
                <w:rFonts w:ascii="Times New Roman" w:hAnsi="Times New Roman"/>
                <w:color w:val="000000"/>
              </w:rPr>
              <w:t>3.1.1 - 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227B53" w:rsidTr="00C55B43">
        <w:tc>
          <w:tcPr>
            <w:tcW w:w="675" w:type="dxa"/>
            <w:vAlign w:val="center"/>
          </w:tcPr>
          <w:p w:rsidR="00227B53" w:rsidRDefault="00227B53" w:rsidP="00C55B43">
            <w:pPr>
              <w:spacing w:line="240" w:lineRule="auto"/>
              <w:rPr>
                <w:rFonts w:ascii="Times New Roman" w:hAnsi="Times New Roman"/>
                <w:color w:val="000000"/>
              </w:rPr>
            </w:pPr>
            <w:r>
              <w:rPr>
                <w:rFonts w:ascii="Times New Roman" w:hAnsi="Times New Roman"/>
                <w:color w:val="000000"/>
              </w:rPr>
              <w:lastRenderedPageBreak/>
              <w:t>14</w:t>
            </w:r>
          </w:p>
        </w:tc>
        <w:tc>
          <w:tcPr>
            <w:tcW w:w="2268" w:type="dxa"/>
            <w:vAlign w:val="center"/>
          </w:tcPr>
          <w:p w:rsidR="00227B53" w:rsidRDefault="00227B53" w:rsidP="00C55B43">
            <w:pPr>
              <w:pStyle w:val="ConsPlusNormal"/>
              <w:ind w:firstLine="0"/>
              <w:jc w:val="center"/>
              <w:rPr>
                <w:rFonts w:ascii="Times New Roman" w:hAnsi="Times New Roman"/>
                <w:color w:val="000000"/>
              </w:rPr>
            </w:pPr>
            <w:r>
              <w:rPr>
                <w:rFonts w:ascii="Times New Roman" w:hAnsi="Times New Roman"/>
                <w:color w:val="000000"/>
              </w:rPr>
              <w:t>Административные здания организаций, обеспечивающих предоставление коммунальных услуг</w:t>
            </w:r>
          </w:p>
        </w:tc>
        <w:tc>
          <w:tcPr>
            <w:tcW w:w="709" w:type="dxa"/>
            <w:vAlign w:val="center"/>
          </w:tcPr>
          <w:p w:rsidR="00227B53" w:rsidRDefault="00227B53" w:rsidP="00C55B43">
            <w:pPr>
              <w:spacing w:line="240" w:lineRule="auto"/>
              <w:rPr>
                <w:rFonts w:ascii="Times New Roman" w:hAnsi="Times New Roman"/>
                <w:color w:val="000000"/>
              </w:rPr>
            </w:pPr>
            <w:r>
              <w:rPr>
                <w:rFonts w:ascii="Times New Roman" w:hAnsi="Times New Roman"/>
                <w:color w:val="000000"/>
              </w:rPr>
              <w:t>3.1.2</w:t>
            </w:r>
          </w:p>
        </w:tc>
        <w:tc>
          <w:tcPr>
            <w:tcW w:w="6379" w:type="dxa"/>
            <w:vAlign w:val="center"/>
          </w:tcPr>
          <w:p w:rsidR="00227B53" w:rsidRDefault="00227B53" w:rsidP="00C55B43">
            <w:pPr>
              <w:pStyle w:val="ConsPlusNormal"/>
              <w:ind w:firstLine="0"/>
              <w:jc w:val="center"/>
              <w:rPr>
                <w:rFonts w:ascii="Times New Roman" w:hAnsi="Times New Roman"/>
                <w:color w:val="000000"/>
              </w:rPr>
            </w:pPr>
            <w:r>
              <w:rPr>
                <w:rFonts w:ascii="Times New Roman" w:hAnsi="Times New Roman"/>
                <w:color w:val="000000"/>
              </w:rPr>
              <w:t>3.1.2 - Размещение зданий, предназначенных для приема физических и юридических лиц в связи с предоставлением им коммунальных услуг</w:t>
            </w:r>
          </w:p>
        </w:tc>
      </w:tr>
    </w:tbl>
    <w:p w:rsidR="00227B53" w:rsidRDefault="00227B53" w:rsidP="00227B53">
      <w:pPr>
        <w:pStyle w:val="ConsNormal"/>
        <w:ind w:firstLine="709"/>
        <w:jc w:val="both"/>
        <w:rPr>
          <w:rFonts w:ascii="Times New Roman" w:hAnsi="Times New Roman"/>
          <w:sz w:val="20"/>
          <w:szCs w:val="20"/>
        </w:rPr>
      </w:pPr>
    </w:p>
    <w:p w:rsidR="00227B53" w:rsidRDefault="00227B53" w:rsidP="00227B53">
      <w:pPr>
        <w:pStyle w:val="ConsNormal"/>
        <w:ind w:firstLine="709"/>
        <w:jc w:val="both"/>
        <w:rPr>
          <w:rFonts w:ascii="Times New Roman" w:hAnsi="Times New Roman"/>
          <w:b/>
        </w:rPr>
      </w:pPr>
      <w:r>
        <w:rPr>
          <w:rFonts w:ascii="Times New Roman" w:hAnsi="Times New Roman"/>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227B53" w:rsidRDefault="00227B53" w:rsidP="00227B53">
      <w:pPr>
        <w:widowControl w:val="0"/>
        <w:spacing w:line="240" w:lineRule="auto"/>
        <w:ind w:firstLine="709"/>
        <w:jc w:val="both"/>
        <w:rPr>
          <w:rFonts w:ascii="Times New Roman" w:hAnsi="Times New Roman"/>
          <w:sz w:val="24"/>
          <w:szCs w:val="24"/>
        </w:rPr>
      </w:pPr>
      <w:r w:rsidRPr="00791306">
        <w:rPr>
          <w:rFonts w:ascii="Times New Roman" w:hAnsi="Times New Roman"/>
          <w:sz w:val="24"/>
          <w:szCs w:val="24"/>
        </w:rPr>
        <w:t>1) предельные (минимальные и (или) максимальные) размеры земельных участков, в том числе их площадь</w:t>
      </w:r>
      <w:r>
        <w:rPr>
          <w:rFonts w:ascii="Times New Roman" w:hAnsi="Times New Roman"/>
          <w:sz w:val="24"/>
          <w:szCs w:val="24"/>
        </w:rPr>
        <w:t xml:space="preserve"> – не устанавливаются;</w:t>
      </w:r>
    </w:p>
    <w:p w:rsidR="00227B53" w:rsidRPr="00791306" w:rsidRDefault="00227B53" w:rsidP="00227B53">
      <w:pPr>
        <w:widowControl w:val="0"/>
        <w:spacing w:line="240" w:lineRule="auto"/>
        <w:ind w:firstLine="709"/>
        <w:jc w:val="both"/>
        <w:rPr>
          <w:rFonts w:ascii="Times New Roman" w:hAnsi="Times New Roman"/>
          <w:sz w:val="24"/>
          <w:szCs w:val="24"/>
        </w:rPr>
      </w:pPr>
      <w:r w:rsidRPr="00791306">
        <w:rPr>
          <w:rFonts w:ascii="Times New Roman" w:hAnsi="Times New Roman"/>
          <w:sz w:val="24"/>
          <w:szCs w:val="24"/>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w:t>
      </w:r>
      <w:r>
        <w:rPr>
          <w:rFonts w:ascii="Times New Roman" w:hAnsi="Times New Roman"/>
          <w:sz w:val="24"/>
          <w:szCs w:val="24"/>
        </w:rPr>
        <w:t>1 метр</w:t>
      </w:r>
      <w:r w:rsidRPr="00791306">
        <w:rPr>
          <w:rFonts w:ascii="Times New Roman" w:hAnsi="Times New Roman"/>
          <w:sz w:val="24"/>
          <w:szCs w:val="24"/>
        </w:rPr>
        <w:t>;</w:t>
      </w:r>
    </w:p>
    <w:p w:rsidR="00227B53" w:rsidRPr="00791306" w:rsidRDefault="00227B53" w:rsidP="00227B53">
      <w:pPr>
        <w:widowControl w:val="0"/>
        <w:spacing w:line="240" w:lineRule="auto"/>
        <w:ind w:firstLine="709"/>
        <w:jc w:val="both"/>
        <w:rPr>
          <w:rFonts w:ascii="Times New Roman" w:hAnsi="Times New Roman"/>
          <w:sz w:val="24"/>
          <w:szCs w:val="24"/>
        </w:rPr>
      </w:pPr>
      <w:r w:rsidRPr="00791306">
        <w:rPr>
          <w:rFonts w:ascii="Times New Roman" w:hAnsi="Times New Roman"/>
          <w:sz w:val="24"/>
          <w:szCs w:val="24"/>
        </w:rPr>
        <w:t>3) предельное количество этажей или предельную высоту зданий, строений, сооружений – не устанавливаются;</w:t>
      </w:r>
    </w:p>
    <w:p w:rsidR="00227B53" w:rsidRPr="00791306" w:rsidRDefault="00227B53" w:rsidP="00227B53">
      <w:pPr>
        <w:widowControl w:val="0"/>
        <w:spacing w:line="240" w:lineRule="auto"/>
        <w:ind w:firstLine="709"/>
        <w:jc w:val="both"/>
        <w:rPr>
          <w:rFonts w:ascii="Times New Roman" w:hAnsi="Times New Roman"/>
          <w:sz w:val="24"/>
          <w:szCs w:val="24"/>
        </w:rPr>
      </w:pPr>
      <w:r w:rsidRPr="00791306">
        <w:rPr>
          <w:rFonts w:ascii="Times New Roman" w:hAnsi="Times New Roman"/>
          <w:sz w:val="24"/>
          <w:szCs w:val="24"/>
        </w:rPr>
        <w:t>4)</w:t>
      </w:r>
      <w:r>
        <w:rPr>
          <w:rFonts w:ascii="Times New Roman" w:hAnsi="Times New Roman"/>
          <w:sz w:val="24"/>
          <w:szCs w:val="24"/>
        </w:rPr>
        <w:t> </w:t>
      </w:r>
      <w:r w:rsidRPr="00791306">
        <w:rPr>
          <w:rFonts w:ascii="Times New Roman" w:hAnsi="Times New Roman"/>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устанавливаются.</w:t>
      </w:r>
    </w:p>
    <w:p w:rsidR="00227B53" w:rsidRDefault="00227B53" w:rsidP="00227B53">
      <w:pPr>
        <w:pStyle w:val="af2"/>
        <w:widowControl w:val="0"/>
        <w:spacing w:after="0" w:line="240" w:lineRule="auto"/>
        <w:ind w:left="0" w:firstLine="709"/>
        <w:jc w:val="both"/>
        <w:outlineLvl w:val="2"/>
        <w:rPr>
          <w:rFonts w:ascii="Times New Roman" w:hAnsi="Times New Roman"/>
          <w:b/>
          <w:sz w:val="24"/>
          <w:szCs w:val="24"/>
        </w:rPr>
      </w:pPr>
      <w:r>
        <w:rPr>
          <w:rFonts w:ascii="Times New Roman" w:hAnsi="Times New Roman"/>
          <w:b/>
          <w:sz w:val="24"/>
          <w:szCs w:val="24"/>
        </w:rPr>
        <w:t>Ограничения использования земельных участков и объектов капитального строительства.</w:t>
      </w:r>
    </w:p>
    <w:p w:rsidR="00227B53" w:rsidRDefault="00227B53" w:rsidP="00227B53">
      <w:pPr>
        <w:widowControl w:val="0"/>
        <w:spacing w:line="240" w:lineRule="auto"/>
        <w:ind w:firstLine="709"/>
        <w:jc w:val="both"/>
        <w:rPr>
          <w:rFonts w:ascii="Times New Roman" w:eastAsia="TimesNewRoman" w:hAnsi="Times New Roman"/>
          <w:sz w:val="24"/>
          <w:szCs w:val="24"/>
          <w:lang w:eastAsia="ru-RU"/>
        </w:rPr>
      </w:pPr>
      <w:r>
        <w:rPr>
          <w:rFonts w:ascii="Times New Roman" w:eastAsia="TimesNewRoman" w:hAnsi="Times New Roman"/>
          <w:sz w:val="24"/>
          <w:szCs w:val="24"/>
          <w:lang w:eastAsia="ru-RU"/>
        </w:rPr>
        <w:t>Ограничения использования для данной территориальной зоны установлены Главой 9 настоящих Правил.</w:t>
      </w:r>
    </w:p>
    <w:p w:rsidR="00227B53" w:rsidRPr="00AA027C" w:rsidRDefault="00227B53" w:rsidP="00227B53">
      <w:pPr>
        <w:pStyle w:val="af2"/>
        <w:widowControl w:val="0"/>
        <w:spacing w:after="0" w:line="240" w:lineRule="auto"/>
        <w:ind w:left="0" w:firstLine="709"/>
        <w:jc w:val="both"/>
        <w:rPr>
          <w:rFonts w:ascii="Times New Roman" w:hAnsi="Times New Roman"/>
          <w:b/>
          <w:sz w:val="24"/>
          <w:szCs w:val="24"/>
        </w:rPr>
      </w:pPr>
      <w:r w:rsidRPr="00AA027C">
        <w:rPr>
          <w:rFonts w:ascii="Times New Roman" w:hAnsi="Times New Roman"/>
          <w:b/>
          <w:sz w:val="24"/>
          <w:szCs w:val="24"/>
        </w:rPr>
        <w:t>Виды разрешенного использования для зоны рекреации</w:t>
      </w:r>
      <w:r>
        <w:rPr>
          <w:rFonts w:ascii="Times New Roman" w:hAnsi="Times New Roman"/>
          <w:b/>
          <w:sz w:val="24"/>
          <w:szCs w:val="24"/>
        </w:rPr>
        <w:t xml:space="preserve"> – зона отдыха и туризма</w:t>
      </w:r>
      <w:r w:rsidRPr="00AA027C">
        <w:rPr>
          <w:rFonts w:ascii="Times New Roman" w:hAnsi="Times New Roman"/>
          <w:b/>
          <w:sz w:val="24"/>
          <w:szCs w:val="24"/>
        </w:rPr>
        <w:t>.</w:t>
      </w:r>
    </w:p>
    <w:p w:rsidR="00227B53" w:rsidRPr="005D1B60" w:rsidRDefault="00227B53" w:rsidP="00227B53">
      <w:pPr>
        <w:pStyle w:val="af2"/>
        <w:widowControl w:val="0"/>
        <w:spacing w:after="0" w:line="240" w:lineRule="auto"/>
        <w:ind w:left="0" w:firstLine="709"/>
        <w:jc w:val="both"/>
        <w:rPr>
          <w:rFonts w:ascii="Times New Roman" w:hAnsi="Times New Roman"/>
          <w:b/>
          <w:sz w:val="24"/>
          <w:szCs w:val="24"/>
        </w:rPr>
      </w:pPr>
      <w:r w:rsidRPr="00C1539A">
        <w:rPr>
          <w:rFonts w:ascii="Times New Roman" w:hAnsi="Times New Roman"/>
          <w:b/>
          <w:sz w:val="24"/>
          <w:szCs w:val="24"/>
        </w:rPr>
        <w:t xml:space="preserve">Виды разрешенного использования земельных </w:t>
      </w:r>
      <w:r>
        <w:rPr>
          <w:rFonts w:ascii="Times New Roman" w:hAnsi="Times New Roman"/>
          <w:b/>
          <w:sz w:val="24"/>
          <w:szCs w:val="24"/>
        </w:rPr>
        <w:t xml:space="preserve">участков для </w:t>
      </w:r>
      <w:r w:rsidRPr="005D1B60">
        <w:rPr>
          <w:rFonts w:ascii="Times New Roman" w:hAnsi="Times New Roman"/>
          <w:b/>
          <w:sz w:val="24"/>
          <w:szCs w:val="24"/>
        </w:rPr>
        <w:t xml:space="preserve">зоны </w:t>
      </w:r>
      <w:r>
        <w:rPr>
          <w:rFonts w:ascii="Times New Roman" w:hAnsi="Times New Roman"/>
          <w:b/>
          <w:sz w:val="24"/>
          <w:szCs w:val="24"/>
        </w:rPr>
        <w:t>рекреации – зона особо охраняемых природных территорий.</w:t>
      </w:r>
    </w:p>
    <w:p w:rsidR="00227B53" w:rsidRDefault="00227B53" w:rsidP="00227B53">
      <w:pPr>
        <w:widowControl w:val="0"/>
        <w:spacing w:line="240" w:lineRule="auto"/>
        <w:ind w:firstLine="709"/>
        <w:jc w:val="both"/>
        <w:rPr>
          <w:rFonts w:ascii="Times New Roman" w:eastAsia="SimSun" w:hAnsi="Times New Roman"/>
          <w:color w:val="000000"/>
          <w:sz w:val="24"/>
          <w:szCs w:val="24"/>
          <w:lang w:eastAsia="zh-CN"/>
        </w:rPr>
      </w:pPr>
      <w:r>
        <w:rPr>
          <w:rFonts w:ascii="Times New Roman" w:hAnsi="Times New Roman"/>
          <w:sz w:val="24"/>
          <w:szCs w:val="24"/>
        </w:rPr>
        <w:t xml:space="preserve">Код обозначения зоны на карте (схеме) – Р4. </w:t>
      </w:r>
      <w:r w:rsidRPr="00D33DEB">
        <w:rPr>
          <w:rFonts w:ascii="Times New Roman" w:eastAsia="SimSun" w:hAnsi="Times New Roman"/>
          <w:color w:val="000000"/>
          <w:sz w:val="24"/>
          <w:szCs w:val="24"/>
          <w:lang w:eastAsia="zh-CN"/>
        </w:rPr>
        <w:t xml:space="preserve">Градостроительные регламенты не </w:t>
      </w:r>
      <w:r w:rsidRPr="00BF5EB4">
        <w:rPr>
          <w:rFonts w:ascii="Times New Roman" w:eastAsia="SimSun" w:hAnsi="Times New Roman"/>
          <w:color w:val="000000"/>
          <w:sz w:val="24"/>
          <w:szCs w:val="24"/>
          <w:lang w:eastAsia="zh-CN"/>
        </w:rPr>
        <w:t xml:space="preserve">устанавливаются для </w:t>
      </w:r>
      <w:r>
        <w:rPr>
          <w:rFonts w:ascii="Times New Roman" w:eastAsia="SimSun" w:hAnsi="Times New Roman"/>
          <w:color w:val="000000"/>
          <w:sz w:val="24"/>
          <w:szCs w:val="24"/>
          <w:lang w:eastAsia="zh-CN"/>
        </w:rPr>
        <w:t>особо охраняемых природных территорий</w:t>
      </w:r>
      <w:r w:rsidRPr="00BF5EB4">
        <w:rPr>
          <w:rFonts w:ascii="Times New Roman" w:eastAsia="SimSun" w:hAnsi="Times New Roman"/>
          <w:color w:val="000000"/>
          <w:sz w:val="24"/>
          <w:szCs w:val="24"/>
          <w:lang w:eastAsia="zh-CN"/>
        </w:rPr>
        <w:t>.</w:t>
      </w:r>
    </w:p>
    <w:p w:rsidR="00227B53" w:rsidRDefault="00227B53" w:rsidP="00227B53">
      <w:pPr>
        <w:pStyle w:val="ConsPlusNormal"/>
        <w:ind w:firstLine="709"/>
        <w:jc w:val="both"/>
        <w:rPr>
          <w:rFonts w:ascii="Times New Roman" w:eastAsia="Calibri" w:hAnsi="Times New Roman" w:cs="Times New Roman"/>
          <w:sz w:val="24"/>
          <w:szCs w:val="24"/>
          <w:lang w:eastAsia="en-US"/>
        </w:rPr>
      </w:pPr>
      <w:r w:rsidRPr="00AA027C">
        <w:rPr>
          <w:rFonts w:ascii="Times New Roman" w:eastAsia="Calibri" w:hAnsi="Times New Roman" w:cs="Times New Roman"/>
          <w:b/>
          <w:sz w:val="24"/>
          <w:szCs w:val="24"/>
          <w:lang w:eastAsia="en-US"/>
        </w:rPr>
        <w:t xml:space="preserve">Статья </w:t>
      </w:r>
      <w:r>
        <w:rPr>
          <w:rFonts w:ascii="Times New Roman" w:eastAsia="Calibri" w:hAnsi="Times New Roman" w:cs="Times New Roman"/>
          <w:b/>
          <w:sz w:val="24"/>
          <w:szCs w:val="24"/>
          <w:lang w:eastAsia="en-US"/>
        </w:rPr>
        <w:t>8</w:t>
      </w:r>
      <w:r w:rsidRPr="00AA027C">
        <w:rPr>
          <w:rFonts w:ascii="Times New Roman" w:eastAsia="Calibri" w:hAnsi="Times New Roman" w:cs="Times New Roman"/>
          <w:b/>
          <w:sz w:val="24"/>
          <w:szCs w:val="24"/>
          <w:lang w:eastAsia="en-US"/>
        </w:rPr>
        <w:t>.</w:t>
      </w:r>
      <w:r>
        <w:rPr>
          <w:rFonts w:ascii="Times New Roman" w:eastAsia="Calibri" w:hAnsi="Times New Roman" w:cs="Times New Roman"/>
          <w:b/>
          <w:sz w:val="24"/>
          <w:szCs w:val="24"/>
          <w:lang w:eastAsia="en-US"/>
        </w:rPr>
        <w:t>9</w:t>
      </w:r>
      <w:r w:rsidRPr="00AA027C">
        <w:rPr>
          <w:rFonts w:ascii="Times New Roman" w:eastAsia="Calibri" w:hAnsi="Times New Roman" w:cs="Times New Roman"/>
          <w:b/>
          <w:sz w:val="24"/>
          <w:szCs w:val="24"/>
          <w:lang w:eastAsia="en-US"/>
        </w:rPr>
        <w:t>.</w:t>
      </w:r>
      <w:r w:rsidRPr="00AA027C">
        <w:rPr>
          <w:rFonts w:ascii="Times New Roman" w:eastAsia="Calibri" w:hAnsi="Times New Roman" w:cs="Times New Roman"/>
          <w:sz w:val="24"/>
          <w:szCs w:val="24"/>
          <w:lang w:eastAsia="en-US"/>
        </w:rPr>
        <w:t> 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социально-экономического развития. (в ред. Федеральных законов от 22.07.2005 № 117-ФЗ, от 31.12.2005 № 210-ФЗ, от 03.06.2006 № 73-ФЗ, от 14.07.2008 № 118-ФЗ, от 31.12.2014 № 519-ФЗ).</w:t>
      </w:r>
    </w:p>
    <w:p w:rsidR="00227B53" w:rsidRPr="00AA027C" w:rsidRDefault="00227B53" w:rsidP="00227B53">
      <w:pPr>
        <w:pStyle w:val="3"/>
        <w:keepNext w:val="0"/>
        <w:keepLines w:val="0"/>
        <w:widowControl w:val="0"/>
        <w:spacing w:before="0" w:line="240" w:lineRule="auto"/>
        <w:ind w:firstLine="709"/>
        <w:jc w:val="both"/>
        <w:rPr>
          <w:rFonts w:ascii="Times New Roman" w:hAnsi="Times New Roman"/>
          <w:color w:val="auto"/>
          <w:kern w:val="32"/>
          <w:sz w:val="24"/>
          <w:szCs w:val="24"/>
          <w:lang w:eastAsia="ru-RU"/>
        </w:rPr>
      </w:pPr>
      <w:bookmarkStart w:id="297" w:name="_Toc41981615"/>
      <w:r w:rsidRPr="00AA027C">
        <w:rPr>
          <w:rFonts w:ascii="Times New Roman" w:hAnsi="Times New Roman"/>
          <w:color w:val="auto"/>
          <w:kern w:val="32"/>
          <w:sz w:val="24"/>
          <w:szCs w:val="24"/>
          <w:lang w:eastAsia="ru-RU"/>
        </w:rPr>
        <w:t xml:space="preserve">Глава </w:t>
      </w:r>
      <w:r>
        <w:rPr>
          <w:rFonts w:ascii="Times New Roman" w:hAnsi="Times New Roman"/>
          <w:color w:val="auto"/>
          <w:kern w:val="32"/>
          <w:sz w:val="24"/>
          <w:szCs w:val="24"/>
          <w:lang w:eastAsia="ru-RU"/>
        </w:rPr>
        <w:t>9</w:t>
      </w:r>
      <w:r w:rsidRPr="00AA027C">
        <w:rPr>
          <w:rFonts w:ascii="Times New Roman" w:hAnsi="Times New Roman"/>
          <w:color w:val="auto"/>
          <w:kern w:val="32"/>
          <w:sz w:val="24"/>
          <w:szCs w:val="24"/>
          <w:lang w:eastAsia="ru-RU"/>
        </w:rPr>
        <w:t>.</w:t>
      </w:r>
      <w:r w:rsidRPr="00AA027C">
        <w:rPr>
          <w:rFonts w:ascii="Times New Roman" w:hAnsi="Times New Roman"/>
          <w:color w:val="auto"/>
          <w:kern w:val="32"/>
          <w:sz w:val="28"/>
          <w:szCs w:val="28"/>
          <w:lang w:eastAsia="ru-RU"/>
        </w:rPr>
        <w:t> </w:t>
      </w:r>
      <w:r w:rsidRPr="00AA027C">
        <w:rPr>
          <w:rFonts w:ascii="Times New Roman" w:hAnsi="Times New Roman"/>
          <w:color w:val="auto"/>
          <w:kern w:val="32"/>
          <w:sz w:val="24"/>
          <w:szCs w:val="24"/>
          <w:lang w:eastAsia="ru-RU"/>
        </w:rPr>
        <w:t>Ограничения использования земельных участков и объектов капитального строительства.</w:t>
      </w:r>
      <w:bookmarkEnd w:id="297"/>
    </w:p>
    <w:p w:rsidR="00227B53" w:rsidRPr="00AA027C" w:rsidRDefault="00227B53" w:rsidP="00227B53">
      <w:pPr>
        <w:pStyle w:val="af2"/>
        <w:widowControl w:val="0"/>
        <w:autoSpaceDE w:val="0"/>
        <w:autoSpaceDN w:val="0"/>
        <w:adjustRightInd w:val="0"/>
        <w:spacing w:after="0" w:line="240" w:lineRule="auto"/>
        <w:ind w:left="0" w:firstLine="709"/>
        <w:jc w:val="both"/>
        <w:rPr>
          <w:rFonts w:ascii="Times New Roman" w:hAnsi="Times New Roman"/>
          <w:b/>
          <w:sz w:val="24"/>
          <w:szCs w:val="24"/>
        </w:rPr>
      </w:pPr>
      <w:bookmarkStart w:id="298" w:name="_Toc286828623"/>
      <w:r w:rsidRPr="00AA027C">
        <w:rPr>
          <w:rFonts w:ascii="Times New Roman" w:hAnsi="Times New Roman"/>
          <w:b/>
          <w:sz w:val="24"/>
          <w:szCs w:val="24"/>
        </w:rPr>
        <w:t xml:space="preserve">Статья </w:t>
      </w:r>
      <w:r>
        <w:rPr>
          <w:rFonts w:ascii="Times New Roman" w:hAnsi="Times New Roman"/>
          <w:b/>
          <w:sz w:val="24"/>
          <w:szCs w:val="24"/>
        </w:rPr>
        <w:t>9</w:t>
      </w:r>
      <w:r w:rsidRPr="00AA027C">
        <w:rPr>
          <w:rFonts w:ascii="Times New Roman" w:hAnsi="Times New Roman"/>
          <w:b/>
          <w:sz w:val="24"/>
          <w:szCs w:val="24"/>
        </w:rPr>
        <w:t>.1. Ограничения использования земельных участков и объектов капитального строительства</w:t>
      </w:r>
      <w:bookmarkEnd w:id="298"/>
      <w:r w:rsidRPr="00AA027C">
        <w:rPr>
          <w:rFonts w:ascii="Times New Roman" w:hAnsi="Times New Roman"/>
          <w:b/>
          <w:sz w:val="24"/>
          <w:szCs w:val="24"/>
        </w:rPr>
        <w:t>.</w:t>
      </w:r>
    </w:p>
    <w:p w:rsidR="00227B53" w:rsidRPr="00AA027C" w:rsidRDefault="00227B53" w:rsidP="00227B53">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9</w:t>
      </w:r>
      <w:r w:rsidRPr="00AA027C">
        <w:rPr>
          <w:rFonts w:ascii="Times New Roman" w:eastAsia="Times New Roman" w:hAnsi="Times New Roman"/>
          <w:sz w:val="24"/>
          <w:szCs w:val="24"/>
          <w:lang w:eastAsia="ru-RU"/>
        </w:rPr>
        <w:t>.1.</w:t>
      </w:r>
      <w:r w:rsidRPr="00AA027C">
        <w:rPr>
          <w:rFonts w:ascii="Times New Roman" w:hAnsi="Times New Roman"/>
          <w:sz w:val="24"/>
          <w:szCs w:val="24"/>
        </w:rPr>
        <w:t>1. Зоны с особыми условиями использования территорий отображены на схеме границ зон с особыми условиями использования территорий сельского поселения.</w:t>
      </w:r>
    </w:p>
    <w:p w:rsidR="00227B53" w:rsidRPr="00AA027C" w:rsidRDefault="00227B53" w:rsidP="00227B53">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9</w:t>
      </w:r>
      <w:r w:rsidRPr="00AA027C">
        <w:rPr>
          <w:rFonts w:ascii="Times New Roman" w:eastAsia="Times New Roman" w:hAnsi="Times New Roman"/>
          <w:sz w:val="24"/>
          <w:szCs w:val="24"/>
          <w:lang w:eastAsia="ru-RU"/>
        </w:rPr>
        <w:t>.1.</w:t>
      </w:r>
      <w:r w:rsidRPr="00AA027C">
        <w:rPr>
          <w:rFonts w:ascii="Times New Roman" w:hAnsi="Times New Roman"/>
          <w:sz w:val="24"/>
          <w:szCs w:val="24"/>
        </w:rPr>
        <w:t>2. Устанавливаются следующие виды ограничений:</w:t>
      </w:r>
    </w:p>
    <w:p w:rsidR="00227B53" w:rsidRPr="00AA027C" w:rsidRDefault="00227B53" w:rsidP="00227B53">
      <w:pPr>
        <w:pStyle w:val="af2"/>
        <w:widowControl w:val="0"/>
        <w:spacing w:after="0" w:line="240" w:lineRule="auto"/>
        <w:ind w:left="0" w:firstLine="709"/>
        <w:jc w:val="both"/>
        <w:rPr>
          <w:rFonts w:ascii="Times New Roman" w:eastAsia="Times New Roman" w:hAnsi="Times New Roman"/>
          <w:sz w:val="24"/>
          <w:szCs w:val="24"/>
          <w:lang w:eastAsia="ru-RU"/>
        </w:rPr>
      </w:pPr>
      <w:r w:rsidRPr="00AA027C">
        <w:rPr>
          <w:rFonts w:ascii="Times New Roman" w:eastAsia="Times New Roman" w:hAnsi="Times New Roman"/>
          <w:sz w:val="24"/>
          <w:szCs w:val="24"/>
          <w:lang w:eastAsia="ru-RU"/>
        </w:rPr>
        <w:t>- ограничения использования земельных участков и объектов капитального строительства в границах санитарно-защитных зон;</w:t>
      </w:r>
    </w:p>
    <w:p w:rsidR="00227B53" w:rsidRPr="00AA027C" w:rsidRDefault="00227B53" w:rsidP="00227B53">
      <w:pPr>
        <w:pStyle w:val="af2"/>
        <w:widowControl w:val="0"/>
        <w:spacing w:after="0" w:line="240" w:lineRule="auto"/>
        <w:ind w:left="0" w:firstLine="709"/>
        <w:jc w:val="both"/>
        <w:rPr>
          <w:rFonts w:ascii="Times New Roman" w:eastAsia="Times New Roman" w:hAnsi="Times New Roman"/>
          <w:sz w:val="24"/>
          <w:szCs w:val="24"/>
          <w:lang w:eastAsia="ru-RU"/>
        </w:rPr>
      </w:pPr>
      <w:r w:rsidRPr="00AA027C">
        <w:rPr>
          <w:rFonts w:ascii="Times New Roman" w:eastAsia="Times New Roman" w:hAnsi="Times New Roman"/>
          <w:sz w:val="24"/>
          <w:szCs w:val="24"/>
          <w:lang w:eastAsia="ru-RU"/>
        </w:rPr>
        <w:t xml:space="preserve">- ограничения использования земельных участков и объектов капитального строительства в зонах санитарной охраны источников водоснабжения и водопроводов </w:t>
      </w:r>
      <w:r w:rsidRPr="00AA027C">
        <w:rPr>
          <w:rFonts w:ascii="Times New Roman" w:eastAsia="Times New Roman" w:hAnsi="Times New Roman"/>
          <w:sz w:val="24"/>
          <w:szCs w:val="24"/>
          <w:lang w:eastAsia="ru-RU"/>
        </w:rPr>
        <w:lastRenderedPageBreak/>
        <w:t>питьевого назначения;</w:t>
      </w:r>
    </w:p>
    <w:p w:rsidR="00227B53" w:rsidRPr="00AA027C" w:rsidRDefault="00227B53" w:rsidP="00227B53">
      <w:pPr>
        <w:pStyle w:val="af2"/>
        <w:widowControl w:val="0"/>
        <w:spacing w:after="0" w:line="240" w:lineRule="auto"/>
        <w:ind w:left="0" w:firstLine="709"/>
        <w:jc w:val="both"/>
        <w:rPr>
          <w:rFonts w:ascii="Times New Roman" w:eastAsia="Times New Roman" w:hAnsi="Times New Roman"/>
          <w:sz w:val="24"/>
          <w:szCs w:val="24"/>
          <w:lang w:eastAsia="ru-RU"/>
        </w:rPr>
      </w:pPr>
      <w:r w:rsidRPr="00AA027C">
        <w:rPr>
          <w:rFonts w:ascii="Times New Roman" w:eastAsia="Times New Roman" w:hAnsi="Times New Roman"/>
          <w:sz w:val="24"/>
          <w:szCs w:val="24"/>
          <w:lang w:eastAsia="ru-RU"/>
        </w:rPr>
        <w:t>- ограничения использования земельных участков и объектов капитального строительства в водоохранных зонах водных объектов;</w:t>
      </w:r>
    </w:p>
    <w:p w:rsidR="00227B53" w:rsidRPr="00AA027C" w:rsidRDefault="00227B53" w:rsidP="00227B53">
      <w:pPr>
        <w:pStyle w:val="af2"/>
        <w:widowControl w:val="0"/>
        <w:spacing w:after="0" w:line="240" w:lineRule="auto"/>
        <w:ind w:left="0" w:firstLine="709"/>
        <w:jc w:val="both"/>
        <w:rPr>
          <w:rFonts w:ascii="Times New Roman" w:eastAsia="Times New Roman" w:hAnsi="Times New Roman"/>
          <w:sz w:val="24"/>
          <w:szCs w:val="24"/>
          <w:lang w:eastAsia="ru-RU"/>
        </w:rPr>
      </w:pPr>
      <w:r w:rsidRPr="00AA027C">
        <w:rPr>
          <w:rFonts w:ascii="Times New Roman" w:eastAsia="Times New Roman" w:hAnsi="Times New Roman"/>
          <w:sz w:val="24"/>
          <w:szCs w:val="24"/>
          <w:lang w:eastAsia="ru-RU"/>
        </w:rPr>
        <w:t>- ограничения градостроительных изменений на территории прибрежной защитной полосы;</w:t>
      </w:r>
    </w:p>
    <w:p w:rsidR="00227B53" w:rsidRPr="00AA027C" w:rsidRDefault="00227B53" w:rsidP="00227B53">
      <w:pPr>
        <w:pStyle w:val="af2"/>
        <w:widowControl w:val="0"/>
        <w:spacing w:after="0" w:line="240" w:lineRule="auto"/>
        <w:ind w:left="0" w:firstLine="709"/>
        <w:jc w:val="both"/>
        <w:rPr>
          <w:rFonts w:ascii="Times New Roman" w:eastAsia="Times New Roman" w:hAnsi="Times New Roman"/>
          <w:sz w:val="24"/>
          <w:szCs w:val="24"/>
          <w:lang w:eastAsia="ru-RU"/>
        </w:rPr>
      </w:pPr>
      <w:r w:rsidRPr="00AA027C">
        <w:rPr>
          <w:rFonts w:ascii="Times New Roman" w:eastAsia="Times New Roman" w:hAnsi="Times New Roman"/>
          <w:sz w:val="24"/>
          <w:szCs w:val="24"/>
          <w:lang w:eastAsia="ru-RU"/>
        </w:rPr>
        <w:t>- ограничения использования земельных участков с существующим и прогнозируемым высоким стоянием уровня грунтовых вод;</w:t>
      </w:r>
    </w:p>
    <w:p w:rsidR="00227B53" w:rsidRPr="00AA027C" w:rsidRDefault="00227B53" w:rsidP="00227B53">
      <w:pPr>
        <w:pStyle w:val="af2"/>
        <w:widowControl w:val="0"/>
        <w:spacing w:after="0" w:line="240" w:lineRule="auto"/>
        <w:ind w:left="0" w:firstLine="709"/>
        <w:jc w:val="both"/>
        <w:rPr>
          <w:rFonts w:ascii="Times New Roman" w:eastAsia="Times New Roman" w:hAnsi="Times New Roman"/>
          <w:sz w:val="24"/>
          <w:szCs w:val="24"/>
          <w:lang w:eastAsia="ru-RU"/>
        </w:rPr>
      </w:pPr>
      <w:r w:rsidRPr="00AA027C">
        <w:rPr>
          <w:rFonts w:ascii="Times New Roman" w:eastAsia="Times New Roman" w:hAnsi="Times New Roman"/>
          <w:sz w:val="24"/>
          <w:szCs w:val="24"/>
          <w:lang w:eastAsia="ru-RU"/>
        </w:rPr>
        <w:t>- ограничения градостроительных изменений на территории зон охраны естественных ландшафтов;</w:t>
      </w:r>
    </w:p>
    <w:p w:rsidR="00227B53" w:rsidRPr="00AA027C" w:rsidRDefault="00227B53" w:rsidP="00227B53">
      <w:pPr>
        <w:pStyle w:val="af2"/>
        <w:widowControl w:val="0"/>
        <w:spacing w:after="0" w:line="240" w:lineRule="auto"/>
        <w:ind w:left="0" w:firstLine="709"/>
        <w:jc w:val="both"/>
        <w:rPr>
          <w:rFonts w:ascii="Times New Roman" w:eastAsia="Times New Roman" w:hAnsi="Times New Roman"/>
          <w:sz w:val="24"/>
          <w:szCs w:val="24"/>
          <w:lang w:eastAsia="ru-RU"/>
        </w:rPr>
      </w:pPr>
      <w:r w:rsidRPr="00AA027C">
        <w:rPr>
          <w:rFonts w:ascii="Times New Roman" w:hAnsi="Times New Roman"/>
          <w:sz w:val="24"/>
          <w:szCs w:val="24"/>
        </w:rPr>
        <w:t>- ограничения градостроительных изменений на территории объектов культурного наследия;</w:t>
      </w:r>
    </w:p>
    <w:p w:rsidR="00227B53" w:rsidRPr="00AA027C" w:rsidRDefault="00227B53" w:rsidP="00227B53">
      <w:pPr>
        <w:pStyle w:val="af2"/>
        <w:widowControl w:val="0"/>
        <w:spacing w:after="0" w:line="240" w:lineRule="auto"/>
        <w:ind w:left="0" w:firstLine="709"/>
        <w:jc w:val="both"/>
        <w:rPr>
          <w:rFonts w:ascii="Times New Roman" w:eastAsia="Times New Roman" w:hAnsi="Times New Roman"/>
          <w:sz w:val="24"/>
          <w:szCs w:val="24"/>
          <w:lang w:eastAsia="ru-RU"/>
        </w:rPr>
      </w:pPr>
      <w:r w:rsidRPr="00AA027C">
        <w:rPr>
          <w:rFonts w:ascii="Times New Roman" w:eastAsia="Times New Roman" w:hAnsi="Times New Roman"/>
          <w:sz w:val="24"/>
          <w:szCs w:val="24"/>
          <w:lang w:eastAsia="ru-RU"/>
        </w:rPr>
        <w:t>- ограничения использования земельных участков и объектов капитального строительства в зоне экологических ограничений от динамических техногенных источников;</w:t>
      </w:r>
    </w:p>
    <w:p w:rsidR="00227B53" w:rsidRPr="00AA027C" w:rsidRDefault="00227B53" w:rsidP="00227B53">
      <w:pPr>
        <w:pStyle w:val="af2"/>
        <w:widowControl w:val="0"/>
        <w:spacing w:after="0" w:line="240" w:lineRule="auto"/>
        <w:ind w:left="0" w:firstLine="709"/>
        <w:jc w:val="both"/>
        <w:rPr>
          <w:rFonts w:ascii="Times New Roman" w:eastAsia="Times New Roman" w:hAnsi="Times New Roman"/>
          <w:sz w:val="24"/>
          <w:szCs w:val="24"/>
          <w:lang w:eastAsia="ru-RU"/>
        </w:rPr>
      </w:pPr>
      <w:r w:rsidRPr="00AA027C">
        <w:rPr>
          <w:rFonts w:ascii="Times New Roman" w:eastAsia="Times New Roman" w:hAnsi="Times New Roman"/>
          <w:sz w:val="24"/>
          <w:szCs w:val="24"/>
          <w:lang w:eastAsia="ru-RU"/>
        </w:rPr>
        <w:t>- ограничения использования земельных участков и объектов капитального строительства в санитарно-защитных зонах от источников электромагнитного излучения;</w:t>
      </w:r>
    </w:p>
    <w:p w:rsidR="00227B53" w:rsidRPr="00AA027C" w:rsidRDefault="00227B53" w:rsidP="00227B53">
      <w:pPr>
        <w:pStyle w:val="af2"/>
        <w:widowControl w:val="0"/>
        <w:spacing w:after="0" w:line="240" w:lineRule="auto"/>
        <w:ind w:left="0" w:firstLine="709"/>
        <w:jc w:val="both"/>
        <w:rPr>
          <w:rFonts w:ascii="Times New Roman" w:eastAsia="Times New Roman" w:hAnsi="Times New Roman"/>
          <w:sz w:val="24"/>
          <w:szCs w:val="24"/>
          <w:lang w:eastAsia="ru-RU"/>
        </w:rPr>
      </w:pPr>
      <w:r w:rsidRPr="00AA027C">
        <w:rPr>
          <w:rFonts w:ascii="Times New Roman" w:eastAsia="Times New Roman" w:hAnsi="Times New Roman"/>
          <w:sz w:val="24"/>
          <w:szCs w:val="24"/>
          <w:lang w:eastAsia="ru-RU"/>
        </w:rPr>
        <w:t>- ограничения использования земельных участков и объектов капитального строительства на территории коммуникационных коридоров.</w:t>
      </w:r>
    </w:p>
    <w:p w:rsidR="00227B53" w:rsidRPr="00AA027C" w:rsidRDefault="00227B53" w:rsidP="00227B53">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9</w:t>
      </w:r>
      <w:r w:rsidRPr="00AA027C">
        <w:rPr>
          <w:rFonts w:ascii="Times New Roman" w:eastAsia="Times New Roman" w:hAnsi="Times New Roman"/>
          <w:sz w:val="24"/>
          <w:szCs w:val="24"/>
          <w:lang w:eastAsia="ru-RU"/>
        </w:rPr>
        <w:t>.1.</w:t>
      </w:r>
      <w:r w:rsidRPr="00AA027C">
        <w:rPr>
          <w:rFonts w:ascii="Times New Roman" w:hAnsi="Times New Roman"/>
          <w:sz w:val="24"/>
          <w:szCs w:val="24"/>
        </w:rPr>
        <w:t>3. В пределах границ зон ограничений градостроительные регламенты, установленные в части II настоящих Правил, применяются с учетом требований, предусмотренных главой 14 настоящих Правил.</w:t>
      </w:r>
    </w:p>
    <w:p w:rsidR="00227B53" w:rsidRDefault="00227B53" w:rsidP="00227B53">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9</w:t>
      </w:r>
      <w:r w:rsidRPr="00AA027C">
        <w:rPr>
          <w:rFonts w:ascii="Times New Roman" w:eastAsia="Times New Roman" w:hAnsi="Times New Roman"/>
          <w:sz w:val="24"/>
          <w:szCs w:val="24"/>
          <w:lang w:eastAsia="ru-RU"/>
        </w:rPr>
        <w:t>.1.</w:t>
      </w:r>
      <w:r w:rsidRPr="00AA027C">
        <w:rPr>
          <w:rFonts w:ascii="Times New Roman" w:hAnsi="Times New Roman"/>
          <w:sz w:val="24"/>
          <w:szCs w:val="24"/>
        </w:rPr>
        <w:t>4. После утверждения проектов санитарно-защитных зон, зон санитарной охраны источников питьевого водоснабжения в настоящие Правила вносятся изменения в установленном порядке.</w:t>
      </w:r>
    </w:p>
    <w:p w:rsidR="00227B53" w:rsidRPr="00AA027C" w:rsidRDefault="00227B53" w:rsidP="00227B53">
      <w:pPr>
        <w:pStyle w:val="af2"/>
        <w:widowControl w:val="0"/>
        <w:autoSpaceDE w:val="0"/>
        <w:autoSpaceDN w:val="0"/>
        <w:adjustRightInd w:val="0"/>
        <w:spacing w:after="0" w:line="240" w:lineRule="auto"/>
        <w:ind w:left="0" w:firstLine="709"/>
        <w:jc w:val="both"/>
        <w:rPr>
          <w:rFonts w:ascii="Times New Roman" w:hAnsi="Times New Roman"/>
          <w:b/>
          <w:sz w:val="24"/>
          <w:szCs w:val="24"/>
        </w:rPr>
      </w:pPr>
      <w:bookmarkStart w:id="299" w:name="_Toc283113421"/>
      <w:bookmarkStart w:id="300" w:name="_Toc286828624"/>
      <w:r w:rsidRPr="00AA027C">
        <w:rPr>
          <w:rFonts w:ascii="Times New Roman" w:hAnsi="Times New Roman"/>
          <w:b/>
          <w:sz w:val="24"/>
          <w:szCs w:val="24"/>
        </w:rPr>
        <w:t xml:space="preserve">Статья </w:t>
      </w:r>
      <w:r>
        <w:rPr>
          <w:rFonts w:ascii="Times New Roman" w:hAnsi="Times New Roman"/>
          <w:b/>
          <w:sz w:val="24"/>
          <w:szCs w:val="24"/>
        </w:rPr>
        <w:t>9</w:t>
      </w:r>
      <w:r w:rsidRPr="00AA027C">
        <w:rPr>
          <w:rFonts w:ascii="Times New Roman" w:hAnsi="Times New Roman"/>
          <w:b/>
          <w:sz w:val="24"/>
          <w:szCs w:val="24"/>
        </w:rPr>
        <w:t>.2. Ограничения использования земельных участков и объектов капитального строительства в границах санитарно-защитных зон</w:t>
      </w:r>
      <w:bookmarkEnd w:id="299"/>
      <w:bookmarkEnd w:id="300"/>
      <w:r w:rsidRPr="00AA027C">
        <w:rPr>
          <w:rFonts w:ascii="Times New Roman" w:hAnsi="Times New Roman"/>
          <w:b/>
          <w:sz w:val="24"/>
          <w:szCs w:val="24"/>
        </w:rPr>
        <w:t>.</w:t>
      </w:r>
    </w:p>
    <w:p w:rsidR="00227B53" w:rsidRPr="00AA027C" w:rsidRDefault="00227B53" w:rsidP="00227B53">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9</w:t>
      </w:r>
      <w:r w:rsidRPr="00AA027C">
        <w:rPr>
          <w:rFonts w:ascii="Times New Roman" w:eastAsia="Times New Roman" w:hAnsi="Times New Roman"/>
          <w:sz w:val="24"/>
          <w:szCs w:val="24"/>
          <w:lang w:eastAsia="ru-RU"/>
        </w:rPr>
        <w:t>.2.1. На территории санитарных, защитных и санитарно-защитных зон (далее - СЗЗ) в соответствии с законодательством Российской Федерации, в том числе в соответствии с Федеральным законом «О санитарно-эпидемиологическом благополучии населения», устанавливается специальный режим использования земельных участков и объектов капитального строительства.</w:t>
      </w:r>
    </w:p>
    <w:p w:rsidR="00227B53" w:rsidRPr="00AA027C" w:rsidRDefault="00227B53" w:rsidP="00227B53">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9</w:t>
      </w:r>
      <w:r w:rsidRPr="00AA027C">
        <w:rPr>
          <w:rFonts w:ascii="Times New Roman" w:eastAsia="Times New Roman" w:hAnsi="Times New Roman"/>
          <w:sz w:val="24"/>
          <w:szCs w:val="24"/>
          <w:lang w:eastAsia="ru-RU"/>
        </w:rPr>
        <w:t>.2.2. Содержание указанного режима определено в соответствии с СанПиН 2.2.1/2.1.1.1200-03 Санитарно-эпидемиологическими правилами и нормативами «Санитарно-защитные зоны и санитарная классификация предприятий, сооружений и иных объектов» в составе требований к использованию, организации и благоустройству СЗЗ.</w:t>
      </w:r>
    </w:p>
    <w:p w:rsidR="00227B53" w:rsidRPr="00AA027C" w:rsidRDefault="00227B53" w:rsidP="00227B53">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9</w:t>
      </w:r>
      <w:r w:rsidRPr="00AA027C">
        <w:rPr>
          <w:rFonts w:ascii="Times New Roman" w:eastAsia="Times New Roman" w:hAnsi="Times New Roman"/>
          <w:sz w:val="24"/>
          <w:szCs w:val="24"/>
          <w:lang w:eastAsia="ru-RU"/>
        </w:rPr>
        <w:t>.2.3. В соответствии с указанным режимом вводятся следующие ограничения:</w:t>
      </w:r>
    </w:p>
    <w:p w:rsidR="00227B53" w:rsidRPr="00AA027C" w:rsidRDefault="00227B53" w:rsidP="00227B53">
      <w:pPr>
        <w:widowControl w:val="0"/>
        <w:spacing w:line="240" w:lineRule="auto"/>
        <w:ind w:firstLine="709"/>
        <w:jc w:val="both"/>
        <w:rPr>
          <w:rFonts w:ascii="Times New Roman" w:eastAsia="Times New Roman" w:hAnsi="Times New Roman"/>
          <w:sz w:val="24"/>
          <w:szCs w:val="24"/>
          <w:lang w:eastAsia="ru-RU"/>
        </w:rPr>
      </w:pPr>
      <w:r w:rsidRPr="00AA027C">
        <w:rPr>
          <w:rFonts w:ascii="Times New Roman" w:eastAsia="Times New Roman" w:hAnsi="Times New Roman"/>
          <w:sz w:val="24"/>
          <w:szCs w:val="24"/>
          <w:lang w:eastAsia="ru-RU"/>
        </w:rPr>
        <w:t>1) на территории СЗЗ не допускается размещение:</w:t>
      </w:r>
    </w:p>
    <w:p w:rsidR="00227B53" w:rsidRPr="00AA027C" w:rsidRDefault="00227B53" w:rsidP="00227B53">
      <w:pPr>
        <w:pStyle w:val="af2"/>
        <w:widowControl w:val="0"/>
        <w:spacing w:after="0" w:line="240" w:lineRule="auto"/>
        <w:ind w:left="0" w:firstLine="709"/>
        <w:jc w:val="both"/>
        <w:rPr>
          <w:rFonts w:ascii="Times New Roman" w:eastAsia="Times New Roman" w:hAnsi="Times New Roman"/>
          <w:sz w:val="24"/>
          <w:szCs w:val="24"/>
          <w:lang w:eastAsia="ru-RU"/>
        </w:rPr>
      </w:pPr>
      <w:r w:rsidRPr="00AA027C">
        <w:rPr>
          <w:rFonts w:ascii="Times New Roman" w:eastAsia="Times New Roman" w:hAnsi="Times New Roman"/>
          <w:sz w:val="24"/>
          <w:szCs w:val="24"/>
          <w:lang w:eastAsia="ru-RU"/>
        </w:rPr>
        <w:t>- размещение жилой застройки, включая отдельные жилые дома;</w:t>
      </w:r>
    </w:p>
    <w:p w:rsidR="00227B53" w:rsidRPr="00AA027C" w:rsidRDefault="00227B53" w:rsidP="00227B53">
      <w:pPr>
        <w:pStyle w:val="af2"/>
        <w:widowControl w:val="0"/>
        <w:spacing w:after="0" w:line="240" w:lineRule="auto"/>
        <w:ind w:left="0" w:firstLine="709"/>
        <w:jc w:val="both"/>
        <w:rPr>
          <w:rFonts w:ascii="Times New Roman" w:eastAsia="Times New Roman" w:hAnsi="Times New Roman"/>
          <w:sz w:val="24"/>
          <w:szCs w:val="24"/>
          <w:lang w:eastAsia="ru-RU"/>
        </w:rPr>
      </w:pPr>
      <w:r w:rsidRPr="00AA027C">
        <w:rPr>
          <w:rFonts w:ascii="Times New Roman" w:eastAsia="Times New Roman" w:hAnsi="Times New Roman"/>
          <w:sz w:val="24"/>
          <w:szCs w:val="24"/>
          <w:lang w:eastAsia="ru-RU"/>
        </w:rPr>
        <w:t>- размещение ландшафтно-рекреационных зон, зон отдыха, территорий курортов, санаториев и домов отдыха;</w:t>
      </w:r>
    </w:p>
    <w:p w:rsidR="00227B53" w:rsidRPr="00AA027C" w:rsidRDefault="00227B53" w:rsidP="00227B53">
      <w:pPr>
        <w:pStyle w:val="af2"/>
        <w:widowControl w:val="0"/>
        <w:spacing w:after="0" w:line="240" w:lineRule="auto"/>
        <w:ind w:left="0" w:firstLine="709"/>
        <w:jc w:val="both"/>
        <w:rPr>
          <w:rFonts w:ascii="Times New Roman" w:eastAsia="Times New Roman" w:hAnsi="Times New Roman"/>
          <w:sz w:val="24"/>
          <w:szCs w:val="24"/>
          <w:lang w:eastAsia="ru-RU"/>
        </w:rPr>
      </w:pPr>
      <w:r w:rsidRPr="00AA027C">
        <w:rPr>
          <w:rFonts w:ascii="Times New Roman" w:eastAsia="Times New Roman" w:hAnsi="Times New Roman"/>
          <w:sz w:val="24"/>
          <w:szCs w:val="24"/>
          <w:lang w:eastAsia="ru-RU"/>
        </w:rPr>
        <w:t>- размещение территорий садоводческих товариществ и коттеджных застроек, коллективных или индивидуальных дачных и садово-огородных участков;</w:t>
      </w:r>
    </w:p>
    <w:p w:rsidR="00227B53" w:rsidRPr="00AA027C" w:rsidRDefault="00227B53" w:rsidP="00227B53">
      <w:pPr>
        <w:pStyle w:val="af2"/>
        <w:widowControl w:val="0"/>
        <w:spacing w:after="0" w:line="240" w:lineRule="auto"/>
        <w:ind w:left="0" w:firstLine="709"/>
        <w:jc w:val="both"/>
        <w:rPr>
          <w:rFonts w:ascii="Times New Roman" w:eastAsia="Times New Roman" w:hAnsi="Times New Roman"/>
          <w:sz w:val="24"/>
          <w:szCs w:val="24"/>
          <w:lang w:eastAsia="ru-RU"/>
        </w:rPr>
      </w:pPr>
      <w:r w:rsidRPr="00AA027C">
        <w:rPr>
          <w:rFonts w:ascii="Times New Roman" w:eastAsia="Times New Roman" w:hAnsi="Times New Roman"/>
          <w:sz w:val="24"/>
          <w:szCs w:val="24"/>
          <w:lang w:eastAsia="ru-RU"/>
        </w:rPr>
        <w:t>- размещение спортивных сооружений, детских площадок, образовательных и детских учреждений, лечебно-профилактических и оздоровительных учреждений общего пользования;</w:t>
      </w:r>
    </w:p>
    <w:p w:rsidR="00227B53" w:rsidRPr="00AA027C" w:rsidRDefault="00227B53" w:rsidP="00227B53">
      <w:pPr>
        <w:pStyle w:val="af2"/>
        <w:widowControl w:val="0"/>
        <w:spacing w:after="0" w:line="240" w:lineRule="auto"/>
        <w:ind w:left="0" w:firstLine="709"/>
        <w:jc w:val="both"/>
        <w:rPr>
          <w:rFonts w:ascii="Times New Roman" w:eastAsia="Times New Roman" w:hAnsi="Times New Roman"/>
          <w:sz w:val="24"/>
          <w:szCs w:val="24"/>
          <w:lang w:eastAsia="ru-RU"/>
        </w:rPr>
      </w:pPr>
      <w:r w:rsidRPr="00AA027C">
        <w:rPr>
          <w:rFonts w:ascii="Times New Roman" w:eastAsia="Times New Roman" w:hAnsi="Times New Roman"/>
          <w:sz w:val="24"/>
          <w:szCs w:val="24"/>
          <w:lang w:eastAsia="ru-RU"/>
        </w:rPr>
        <w:t>- других территорий с нормируемыми показателями качества среды обитания.</w:t>
      </w:r>
    </w:p>
    <w:p w:rsidR="00227B53" w:rsidRPr="00AA027C" w:rsidRDefault="00227B53" w:rsidP="00227B53">
      <w:pPr>
        <w:widowControl w:val="0"/>
        <w:spacing w:line="240" w:lineRule="auto"/>
        <w:ind w:firstLine="709"/>
        <w:jc w:val="both"/>
        <w:rPr>
          <w:rFonts w:ascii="Times New Roman" w:eastAsia="Times New Roman" w:hAnsi="Times New Roman"/>
          <w:sz w:val="24"/>
          <w:szCs w:val="24"/>
          <w:lang w:eastAsia="ru-RU"/>
        </w:rPr>
      </w:pPr>
      <w:r w:rsidRPr="00AA027C">
        <w:rPr>
          <w:rFonts w:ascii="Times New Roman" w:eastAsia="Times New Roman" w:hAnsi="Times New Roman"/>
          <w:sz w:val="24"/>
          <w:szCs w:val="24"/>
          <w:lang w:eastAsia="ru-RU"/>
        </w:rPr>
        <w:t>2) в СЗЗ и на территории объектов других отраслей промышленности не допускается размещать:</w:t>
      </w:r>
    </w:p>
    <w:p w:rsidR="00227B53" w:rsidRPr="00AA027C" w:rsidRDefault="00227B53" w:rsidP="00227B53">
      <w:pPr>
        <w:pStyle w:val="af2"/>
        <w:widowControl w:val="0"/>
        <w:spacing w:after="0" w:line="240" w:lineRule="auto"/>
        <w:ind w:left="0" w:firstLine="709"/>
        <w:jc w:val="both"/>
        <w:rPr>
          <w:rFonts w:ascii="Times New Roman" w:eastAsia="Times New Roman" w:hAnsi="Times New Roman"/>
          <w:sz w:val="24"/>
          <w:szCs w:val="24"/>
          <w:lang w:eastAsia="ru-RU"/>
        </w:rPr>
      </w:pPr>
      <w:r w:rsidRPr="00AA027C">
        <w:rPr>
          <w:rFonts w:ascii="Times New Roman" w:eastAsia="Times New Roman" w:hAnsi="Times New Roman"/>
          <w:sz w:val="24"/>
          <w:szCs w:val="24"/>
          <w:lang w:eastAsia="ru-RU"/>
        </w:rPr>
        <w:lastRenderedPageBreak/>
        <w:t>-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w:t>
      </w:r>
    </w:p>
    <w:p w:rsidR="00227B53" w:rsidRPr="00AA027C" w:rsidRDefault="00227B53" w:rsidP="00227B53">
      <w:pPr>
        <w:pStyle w:val="af2"/>
        <w:widowControl w:val="0"/>
        <w:spacing w:after="0" w:line="240" w:lineRule="auto"/>
        <w:ind w:left="0" w:firstLine="709"/>
        <w:jc w:val="both"/>
        <w:rPr>
          <w:rFonts w:ascii="Times New Roman" w:eastAsia="Times New Roman" w:hAnsi="Times New Roman"/>
          <w:sz w:val="24"/>
          <w:szCs w:val="24"/>
          <w:lang w:eastAsia="ru-RU"/>
        </w:rPr>
      </w:pPr>
      <w:r w:rsidRPr="00AA027C">
        <w:rPr>
          <w:rFonts w:ascii="Times New Roman" w:eastAsia="Times New Roman" w:hAnsi="Times New Roman"/>
          <w:sz w:val="24"/>
          <w:szCs w:val="24"/>
          <w:lang w:eastAsia="ru-RU"/>
        </w:rPr>
        <w:t>- объекты пищевых отраслей промышленности;</w:t>
      </w:r>
    </w:p>
    <w:p w:rsidR="00227B53" w:rsidRPr="00AA027C" w:rsidRDefault="00227B53" w:rsidP="00227B53">
      <w:pPr>
        <w:pStyle w:val="af2"/>
        <w:widowControl w:val="0"/>
        <w:spacing w:after="0" w:line="240" w:lineRule="auto"/>
        <w:ind w:left="0" w:firstLine="709"/>
        <w:jc w:val="both"/>
        <w:rPr>
          <w:rFonts w:ascii="Times New Roman" w:eastAsia="Times New Roman" w:hAnsi="Times New Roman"/>
          <w:sz w:val="24"/>
          <w:szCs w:val="24"/>
          <w:lang w:eastAsia="ru-RU"/>
        </w:rPr>
      </w:pPr>
      <w:r w:rsidRPr="00AA027C">
        <w:rPr>
          <w:rFonts w:ascii="Times New Roman" w:eastAsia="Times New Roman" w:hAnsi="Times New Roman"/>
          <w:sz w:val="24"/>
          <w:szCs w:val="24"/>
          <w:lang w:eastAsia="ru-RU"/>
        </w:rPr>
        <w:t>- оптовые склады продовольственного сырья и пищевых продуктов;</w:t>
      </w:r>
    </w:p>
    <w:p w:rsidR="00227B53" w:rsidRPr="00AA027C" w:rsidRDefault="00227B53" w:rsidP="00227B53">
      <w:pPr>
        <w:pStyle w:val="af2"/>
        <w:widowControl w:val="0"/>
        <w:spacing w:after="0" w:line="240" w:lineRule="auto"/>
        <w:ind w:left="0" w:firstLine="709"/>
        <w:jc w:val="both"/>
        <w:rPr>
          <w:rFonts w:ascii="Times New Roman" w:eastAsia="Times New Roman" w:hAnsi="Times New Roman"/>
          <w:sz w:val="24"/>
          <w:szCs w:val="24"/>
          <w:lang w:eastAsia="ru-RU"/>
        </w:rPr>
      </w:pPr>
      <w:r w:rsidRPr="00AA027C">
        <w:rPr>
          <w:rFonts w:ascii="Times New Roman" w:eastAsia="Times New Roman" w:hAnsi="Times New Roman"/>
          <w:sz w:val="24"/>
          <w:szCs w:val="24"/>
          <w:lang w:eastAsia="ru-RU"/>
        </w:rPr>
        <w:t>- комплексы водопроводных сооружений для подготовки и хранения питьевой воды, которые могут повлиять на качество продукции;</w:t>
      </w:r>
    </w:p>
    <w:p w:rsidR="00227B53" w:rsidRPr="00AA027C" w:rsidRDefault="00227B53" w:rsidP="00227B53">
      <w:pPr>
        <w:widowControl w:val="0"/>
        <w:spacing w:line="240" w:lineRule="auto"/>
        <w:ind w:firstLine="709"/>
        <w:jc w:val="both"/>
        <w:rPr>
          <w:rFonts w:ascii="Times New Roman" w:eastAsia="Times New Roman" w:hAnsi="Times New Roman"/>
          <w:sz w:val="24"/>
          <w:szCs w:val="24"/>
          <w:lang w:eastAsia="ru-RU"/>
        </w:rPr>
      </w:pPr>
      <w:r w:rsidRPr="00AA027C">
        <w:rPr>
          <w:rFonts w:ascii="Times New Roman" w:eastAsia="Times New Roman" w:hAnsi="Times New Roman"/>
          <w:sz w:val="24"/>
          <w:szCs w:val="24"/>
          <w:lang w:eastAsia="ru-RU"/>
        </w:rPr>
        <w:t>3) в границах СЗЗ промышленного объекта или производства допускается:</w:t>
      </w:r>
    </w:p>
    <w:p w:rsidR="00227B53" w:rsidRPr="00AA027C" w:rsidRDefault="00227B53" w:rsidP="00227B53">
      <w:pPr>
        <w:pStyle w:val="af2"/>
        <w:widowControl w:val="0"/>
        <w:spacing w:after="0" w:line="240" w:lineRule="auto"/>
        <w:ind w:left="0" w:firstLine="709"/>
        <w:jc w:val="both"/>
        <w:rPr>
          <w:rFonts w:ascii="Times New Roman" w:eastAsia="Times New Roman" w:hAnsi="Times New Roman"/>
          <w:sz w:val="24"/>
          <w:szCs w:val="24"/>
          <w:lang w:eastAsia="ru-RU"/>
        </w:rPr>
      </w:pPr>
      <w:r w:rsidRPr="00AA027C">
        <w:rPr>
          <w:rFonts w:ascii="Times New Roman" w:eastAsia="Times New Roman" w:hAnsi="Times New Roman"/>
          <w:sz w:val="24"/>
          <w:szCs w:val="24"/>
          <w:lang w:eastAsia="ru-RU"/>
        </w:rPr>
        <w:t>- размещение промышленных объектов или производств;</w:t>
      </w:r>
    </w:p>
    <w:p w:rsidR="00227B53" w:rsidRPr="00AA027C" w:rsidRDefault="00227B53" w:rsidP="00227B53">
      <w:pPr>
        <w:pStyle w:val="af2"/>
        <w:widowControl w:val="0"/>
        <w:spacing w:after="0" w:line="240" w:lineRule="auto"/>
        <w:ind w:left="0" w:firstLine="709"/>
        <w:jc w:val="both"/>
        <w:rPr>
          <w:rFonts w:ascii="Times New Roman" w:eastAsia="Times New Roman" w:hAnsi="Times New Roman"/>
          <w:sz w:val="24"/>
          <w:szCs w:val="24"/>
          <w:lang w:eastAsia="ru-RU"/>
        </w:rPr>
      </w:pPr>
      <w:r w:rsidRPr="00AA027C">
        <w:rPr>
          <w:rFonts w:ascii="Times New Roman" w:eastAsia="Times New Roman" w:hAnsi="Times New Roman"/>
          <w:sz w:val="24"/>
          <w:szCs w:val="24"/>
          <w:lang w:eastAsia="ru-RU"/>
        </w:rPr>
        <w:t>- размещение нежилых помещения для дежурного аварийного персонала, помещения для пребывания работающих по вахтовому методу (не более двух недель);</w:t>
      </w:r>
    </w:p>
    <w:p w:rsidR="00227B53" w:rsidRPr="00AA027C" w:rsidRDefault="00227B53" w:rsidP="00227B53">
      <w:pPr>
        <w:pStyle w:val="af2"/>
        <w:widowControl w:val="0"/>
        <w:spacing w:after="0" w:line="240" w:lineRule="auto"/>
        <w:ind w:left="0" w:firstLine="709"/>
        <w:jc w:val="both"/>
        <w:rPr>
          <w:rFonts w:ascii="Times New Roman" w:eastAsia="Times New Roman" w:hAnsi="Times New Roman"/>
          <w:sz w:val="24"/>
          <w:szCs w:val="24"/>
          <w:lang w:eastAsia="ru-RU"/>
        </w:rPr>
      </w:pPr>
      <w:r w:rsidRPr="00AA027C">
        <w:rPr>
          <w:rFonts w:ascii="Times New Roman" w:eastAsia="Times New Roman" w:hAnsi="Times New Roman"/>
          <w:sz w:val="24"/>
          <w:szCs w:val="24"/>
          <w:lang w:eastAsia="ru-RU"/>
        </w:rPr>
        <w:t>- размещение зданий управлений, конструкторских бюро, зданий административного назначения, научно-исследовательских лабораторий);</w:t>
      </w:r>
    </w:p>
    <w:p w:rsidR="00227B53" w:rsidRPr="00AA027C" w:rsidRDefault="00227B53" w:rsidP="00227B53">
      <w:pPr>
        <w:pStyle w:val="af2"/>
        <w:widowControl w:val="0"/>
        <w:spacing w:after="0" w:line="240" w:lineRule="auto"/>
        <w:ind w:left="0" w:firstLine="709"/>
        <w:jc w:val="both"/>
        <w:rPr>
          <w:rFonts w:ascii="Times New Roman" w:eastAsia="Times New Roman" w:hAnsi="Times New Roman"/>
          <w:sz w:val="24"/>
          <w:szCs w:val="24"/>
          <w:lang w:eastAsia="ru-RU"/>
        </w:rPr>
      </w:pPr>
      <w:r w:rsidRPr="00AA027C">
        <w:rPr>
          <w:rFonts w:ascii="Times New Roman" w:eastAsia="Times New Roman" w:hAnsi="Times New Roman"/>
          <w:sz w:val="24"/>
          <w:szCs w:val="24"/>
          <w:lang w:eastAsia="ru-RU"/>
        </w:rPr>
        <w:t>- размещение поликлиник, спортивно-оздоровительных сооружений закрытого типа;</w:t>
      </w:r>
    </w:p>
    <w:p w:rsidR="00227B53" w:rsidRPr="00AA027C" w:rsidRDefault="00227B53" w:rsidP="00227B53">
      <w:pPr>
        <w:pStyle w:val="af2"/>
        <w:widowControl w:val="0"/>
        <w:spacing w:after="0" w:line="240" w:lineRule="auto"/>
        <w:ind w:left="0" w:firstLine="709"/>
        <w:jc w:val="both"/>
        <w:rPr>
          <w:rFonts w:ascii="Times New Roman" w:eastAsia="Times New Roman" w:hAnsi="Times New Roman"/>
          <w:sz w:val="24"/>
          <w:szCs w:val="24"/>
          <w:lang w:eastAsia="ru-RU"/>
        </w:rPr>
      </w:pPr>
      <w:r w:rsidRPr="00AA027C">
        <w:rPr>
          <w:rFonts w:ascii="Times New Roman" w:eastAsia="Times New Roman" w:hAnsi="Times New Roman"/>
          <w:sz w:val="24"/>
          <w:szCs w:val="24"/>
          <w:lang w:eastAsia="ru-RU"/>
        </w:rPr>
        <w:t>- размещение бань, прачечных, объектов торговли и общественного питания, мотелей, гостиницы;</w:t>
      </w:r>
    </w:p>
    <w:p w:rsidR="00227B53" w:rsidRPr="00AA027C" w:rsidRDefault="00227B53" w:rsidP="00227B53">
      <w:pPr>
        <w:pStyle w:val="af2"/>
        <w:widowControl w:val="0"/>
        <w:spacing w:after="0" w:line="240" w:lineRule="auto"/>
        <w:ind w:left="0" w:firstLine="709"/>
        <w:jc w:val="both"/>
        <w:rPr>
          <w:rFonts w:ascii="Times New Roman" w:eastAsia="Times New Roman" w:hAnsi="Times New Roman"/>
          <w:sz w:val="24"/>
          <w:szCs w:val="24"/>
          <w:lang w:eastAsia="ru-RU"/>
        </w:rPr>
      </w:pPr>
      <w:r w:rsidRPr="00AA027C">
        <w:rPr>
          <w:rFonts w:ascii="Times New Roman" w:eastAsia="Times New Roman" w:hAnsi="Times New Roman"/>
          <w:sz w:val="24"/>
          <w:szCs w:val="24"/>
          <w:lang w:eastAsia="ru-RU"/>
        </w:rPr>
        <w:t>- размещение гаражей, площадок и сооружений для хранения общественного и индивидуального транспорта, пожарных депо, автозаправочных станций, станций технического обслуживания автомобилей;</w:t>
      </w:r>
    </w:p>
    <w:p w:rsidR="00227B53" w:rsidRPr="00AA027C" w:rsidRDefault="00227B53" w:rsidP="00227B53">
      <w:pPr>
        <w:pStyle w:val="af2"/>
        <w:widowControl w:val="0"/>
        <w:spacing w:after="0" w:line="240" w:lineRule="auto"/>
        <w:ind w:left="0" w:firstLine="709"/>
        <w:jc w:val="both"/>
        <w:rPr>
          <w:rFonts w:ascii="Times New Roman" w:eastAsia="Times New Roman" w:hAnsi="Times New Roman"/>
          <w:sz w:val="24"/>
          <w:szCs w:val="24"/>
          <w:lang w:eastAsia="ru-RU"/>
        </w:rPr>
      </w:pPr>
      <w:r w:rsidRPr="00AA027C">
        <w:rPr>
          <w:rFonts w:ascii="Times New Roman" w:eastAsia="Times New Roman" w:hAnsi="Times New Roman"/>
          <w:sz w:val="24"/>
          <w:szCs w:val="24"/>
          <w:lang w:eastAsia="ru-RU"/>
        </w:rPr>
        <w:t>- размещение местных и транзитных коммуникаций, ЛЭП, электроподстанций, нефте- и газопроводов, артезианских скважин для технического водоснабжения, водоохлаждающих сооружений для подготовки технической воды, канализационных насосных станций, сооружений оборотного водоснабжения.</w:t>
      </w:r>
    </w:p>
    <w:p w:rsidR="00227B53" w:rsidRPr="00AA027C" w:rsidRDefault="00227B53" w:rsidP="00227B53">
      <w:pPr>
        <w:widowControl w:val="0"/>
        <w:spacing w:line="240" w:lineRule="auto"/>
        <w:ind w:firstLine="709"/>
        <w:jc w:val="both"/>
        <w:rPr>
          <w:rFonts w:ascii="Times New Roman" w:eastAsia="Times New Roman" w:hAnsi="Times New Roman"/>
          <w:sz w:val="24"/>
          <w:szCs w:val="24"/>
          <w:lang w:eastAsia="ru-RU"/>
        </w:rPr>
      </w:pPr>
      <w:r w:rsidRPr="00AA027C">
        <w:rPr>
          <w:rFonts w:ascii="Times New Roman" w:eastAsia="Times New Roman" w:hAnsi="Times New Roman"/>
          <w:sz w:val="24"/>
          <w:szCs w:val="24"/>
          <w:lang w:eastAsia="ru-RU"/>
        </w:rPr>
        <w:t>4) в СЗЗ объектов пищевых отраслей промышленности, оптовых складов продовольственного сырья и пищевой продукции, производства лекарственных веществ, лекарственных средств и (или) лекарственных форм, складов сырья и полупродуктов для фармацевтических предприятий допускается размещение новых профильных, однотипных объектов при исключении взаимного негативного воздействия на продукцию, среду обитания и здоровье человека.</w:t>
      </w:r>
    </w:p>
    <w:p w:rsidR="00227B53" w:rsidRPr="00AA027C" w:rsidRDefault="00227B53" w:rsidP="00227B53">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9</w:t>
      </w:r>
      <w:r w:rsidRPr="00AA027C">
        <w:rPr>
          <w:rFonts w:ascii="Times New Roman" w:eastAsia="Times New Roman" w:hAnsi="Times New Roman"/>
          <w:sz w:val="24"/>
          <w:szCs w:val="24"/>
          <w:lang w:eastAsia="ru-RU"/>
        </w:rPr>
        <w:t>.2.4. На территориях СЗЗ кладбищ, крематориев, зданий и сооружений похоронного назначения в соответствии с СанПиН 2.1.1279-03 («Гигиенические требования к размещению, устройству и содержанию кладбищ, зданий и сооружений похоронного назначения») не разрешается строительство зданий, строений и сооружений, не связанных с обслуживанием указанных объектов, за исключением культовых и обрядовых объектов.</w:t>
      </w:r>
    </w:p>
    <w:p w:rsidR="00227B53" w:rsidRPr="00AA027C" w:rsidRDefault="00227B53" w:rsidP="00227B53">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9</w:t>
      </w:r>
      <w:r w:rsidRPr="00AA027C">
        <w:rPr>
          <w:rFonts w:ascii="Times New Roman" w:eastAsia="Times New Roman" w:hAnsi="Times New Roman"/>
          <w:sz w:val="24"/>
          <w:szCs w:val="24"/>
          <w:lang w:eastAsia="ru-RU"/>
        </w:rPr>
        <w:t>.2.5. СЗЗ или какая-либо ее часть не может рассматриваться как резервная территория объекта и использоваться для расширения промышленной или жилой территории без соответствующей обоснованной корректировки границ СЗЗ.</w:t>
      </w:r>
    </w:p>
    <w:p w:rsidR="00227B53" w:rsidRDefault="00227B53" w:rsidP="00227B53">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9</w:t>
      </w:r>
      <w:r w:rsidRPr="00AA027C">
        <w:rPr>
          <w:rFonts w:ascii="Times New Roman" w:eastAsia="Times New Roman" w:hAnsi="Times New Roman"/>
          <w:sz w:val="24"/>
          <w:szCs w:val="24"/>
          <w:lang w:eastAsia="ru-RU"/>
        </w:rPr>
        <w:t>.2.6. Для автомагистралей, линий железнодорожного транспорта и линий инженерных сетей устанавливается расстояние от источника химического, биологического и/или физического воздействия, уменьшающее эти воздействия до значений гигиенических нормативов – зоны санитарного разрыва (ЗСР). Величина разрыва устанавливается в каждом конкретном случае на основании расчетов рассеивания загрязнения атмосферного воздуха и физических факторов.</w:t>
      </w:r>
    </w:p>
    <w:p w:rsidR="00227B53" w:rsidRPr="00AA027C" w:rsidRDefault="00227B53" w:rsidP="00227B53">
      <w:pPr>
        <w:pStyle w:val="af2"/>
        <w:widowControl w:val="0"/>
        <w:autoSpaceDE w:val="0"/>
        <w:autoSpaceDN w:val="0"/>
        <w:adjustRightInd w:val="0"/>
        <w:spacing w:after="0" w:line="240" w:lineRule="auto"/>
        <w:ind w:left="0" w:firstLine="709"/>
        <w:jc w:val="both"/>
        <w:rPr>
          <w:rFonts w:ascii="Times New Roman" w:hAnsi="Times New Roman"/>
          <w:b/>
          <w:sz w:val="24"/>
          <w:szCs w:val="24"/>
        </w:rPr>
      </w:pPr>
      <w:bookmarkStart w:id="301" w:name="_Toc283113422"/>
      <w:bookmarkStart w:id="302" w:name="_Toc286828625"/>
      <w:r w:rsidRPr="00AA027C">
        <w:rPr>
          <w:rFonts w:ascii="Times New Roman" w:hAnsi="Times New Roman"/>
          <w:b/>
          <w:sz w:val="24"/>
          <w:szCs w:val="24"/>
        </w:rPr>
        <w:t xml:space="preserve">Статья </w:t>
      </w:r>
      <w:r>
        <w:rPr>
          <w:rFonts w:ascii="Times New Roman" w:hAnsi="Times New Roman"/>
          <w:b/>
          <w:sz w:val="24"/>
          <w:szCs w:val="24"/>
        </w:rPr>
        <w:t>9</w:t>
      </w:r>
      <w:r w:rsidRPr="00AA027C">
        <w:rPr>
          <w:rFonts w:ascii="Times New Roman" w:hAnsi="Times New Roman"/>
          <w:b/>
          <w:sz w:val="24"/>
          <w:szCs w:val="24"/>
        </w:rPr>
        <w:t>.3. Ограничения использования земельных участков и объектов капитального строительства в зонах санитарной охраны источников водоснабжения и водопроводов питьевого назначения</w:t>
      </w:r>
      <w:bookmarkEnd w:id="301"/>
      <w:bookmarkEnd w:id="302"/>
      <w:r w:rsidRPr="00AA027C">
        <w:rPr>
          <w:rFonts w:ascii="Times New Roman" w:hAnsi="Times New Roman"/>
          <w:b/>
          <w:sz w:val="24"/>
          <w:szCs w:val="24"/>
        </w:rPr>
        <w:t>.</w:t>
      </w:r>
    </w:p>
    <w:p w:rsidR="00227B53" w:rsidRPr="00AA027C" w:rsidRDefault="00227B53" w:rsidP="00227B53">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9</w:t>
      </w:r>
      <w:r w:rsidRPr="00AA027C">
        <w:rPr>
          <w:rFonts w:ascii="Times New Roman" w:eastAsia="Times New Roman" w:hAnsi="Times New Roman"/>
          <w:sz w:val="24"/>
          <w:szCs w:val="24"/>
          <w:lang w:eastAsia="ru-RU"/>
        </w:rPr>
        <w:t>.3.1. На территории зон санитарной охраны источников питьевого водоснабжения (далее - ЗСО) в соответствии с законодательством Российской Федерации о санитарно-</w:t>
      </w:r>
      <w:r w:rsidRPr="00AA027C">
        <w:rPr>
          <w:rFonts w:ascii="Times New Roman" w:eastAsia="Times New Roman" w:hAnsi="Times New Roman"/>
          <w:sz w:val="24"/>
          <w:szCs w:val="24"/>
          <w:lang w:eastAsia="ru-RU"/>
        </w:rPr>
        <w:lastRenderedPageBreak/>
        <w:t>эпидемиологическом благополучии населения устанавливается специальный режим использования территории, включающий комплекс мероприятий, направленных на предупреждение ухудшения качества воды.</w:t>
      </w:r>
    </w:p>
    <w:p w:rsidR="00227B53" w:rsidRPr="00AA027C" w:rsidRDefault="00227B53" w:rsidP="00227B53">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9</w:t>
      </w:r>
      <w:r w:rsidRPr="00AA027C">
        <w:rPr>
          <w:rFonts w:ascii="Times New Roman" w:eastAsia="Times New Roman" w:hAnsi="Times New Roman"/>
          <w:sz w:val="24"/>
          <w:szCs w:val="24"/>
          <w:lang w:eastAsia="ru-RU"/>
        </w:rPr>
        <w:t>.3.2. Принципиальное содержание указанного режима установлено СанПиН 2.1.4.1110-02 («Зоны санитарной охраны источников водоснабжения и водопроводов питьевого назначения»). При наличии соответствующего обоснования содержание указанного режима должно быть уточнено и дополнено применительно к конкретным природным условиям и санитарной обстановке с учетом современного и перспективного хозяйственного использования территории в районе ЗСО в составе проекта ЗСО, разрабатываемого и утверждаемого в соответствии с действующим законодательством, и внесено в качестве изменений в настоящие Правила.</w:t>
      </w:r>
    </w:p>
    <w:p w:rsidR="00227B53" w:rsidRPr="00AA027C" w:rsidRDefault="00227B53" w:rsidP="00227B53">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9</w:t>
      </w:r>
      <w:r w:rsidRPr="00AA027C">
        <w:rPr>
          <w:rFonts w:ascii="Times New Roman" w:eastAsia="Times New Roman" w:hAnsi="Times New Roman"/>
          <w:sz w:val="24"/>
          <w:szCs w:val="24"/>
          <w:lang w:eastAsia="ru-RU"/>
        </w:rPr>
        <w:t>.3.3. Каждый конкретный источник хозяйственно-питьевого водоснабжения должен иметь проекты зон санитарной охраны (ЗСО).</w:t>
      </w:r>
    </w:p>
    <w:p w:rsidR="00227B53" w:rsidRPr="00AA027C" w:rsidRDefault="00227B53" w:rsidP="00227B53">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9</w:t>
      </w:r>
      <w:r w:rsidRPr="00AA027C">
        <w:rPr>
          <w:rFonts w:ascii="Times New Roman" w:eastAsia="Times New Roman" w:hAnsi="Times New Roman"/>
          <w:sz w:val="24"/>
          <w:szCs w:val="24"/>
          <w:lang w:eastAsia="ru-RU"/>
        </w:rPr>
        <w:t>.3.4. Режим ЗСО включает: мероприятия на территории ЗСО подземных источников водоснабжения; мероприятия на территории ЗСО поверхностных источников водоснабжения; мероприятия по санитарно-защитной полосе водоводов.</w:t>
      </w:r>
    </w:p>
    <w:p w:rsidR="00227B53" w:rsidRPr="00AA027C" w:rsidRDefault="00227B53" w:rsidP="00227B53">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9</w:t>
      </w:r>
      <w:r w:rsidRPr="00AA027C">
        <w:rPr>
          <w:rFonts w:ascii="Times New Roman" w:eastAsia="Times New Roman" w:hAnsi="Times New Roman"/>
          <w:sz w:val="24"/>
          <w:szCs w:val="24"/>
          <w:lang w:eastAsia="ru-RU"/>
        </w:rPr>
        <w:t>.3.5. Определение границ поясов ЗСО подземных источников водоснабжения.</w:t>
      </w:r>
    </w:p>
    <w:p w:rsidR="00227B53" w:rsidRPr="00AA027C" w:rsidRDefault="00227B53" w:rsidP="00227B53">
      <w:pPr>
        <w:widowControl w:val="0"/>
        <w:spacing w:line="240" w:lineRule="auto"/>
        <w:ind w:firstLine="709"/>
        <w:jc w:val="both"/>
        <w:rPr>
          <w:rFonts w:ascii="Times New Roman" w:eastAsia="Times New Roman" w:hAnsi="Times New Roman"/>
          <w:sz w:val="24"/>
          <w:szCs w:val="24"/>
          <w:lang w:eastAsia="ru-RU"/>
        </w:rPr>
      </w:pPr>
      <w:r w:rsidRPr="00AA027C">
        <w:rPr>
          <w:rFonts w:ascii="Times New Roman" w:eastAsia="Times New Roman" w:hAnsi="Times New Roman"/>
          <w:sz w:val="24"/>
          <w:szCs w:val="24"/>
          <w:lang w:eastAsia="ru-RU"/>
        </w:rPr>
        <w:t>1) границы первого пояса ЗСО подземного источника водоснабжения должны устанавливаться от одиночного водозабора (скважина, шахтный колодец, каптаж) или от крайних водозаборных сооружений группового водозабора на расстояниях:</w:t>
      </w:r>
    </w:p>
    <w:p w:rsidR="00227B53" w:rsidRPr="00AA027C" w:rsidRDefault="00227B53" w:rsidP="00227B53">
      <w:pPr>
        <w:pStyle w:val="af2"/>
        <w:widowControl w:val="0"/>
        <w:spacing w:after="0" w:line="240" w:lineRule="auto"/>
        <w:ind w:left="0" w:firstLine="709"/>
        <w:jc w:val="both"/>
        <w:rPr>
          <w:rFonts w:ascii="Times New Roman" w:eastAsia="Times New Roman" w:hAnsi="Times New Roman"/>
          <w:sz w:val="24"/>
          <w:szCs w:val="24"/>
          <w:lang w:eastAsia="ru-RU"/>
        </w:rPr>
      </w:pPr>
      <w:r w:rsidRPr="00AA027C">
        <w:rPr>
          <w:rFonts w:ascii="Times New Roman" w:eastAsia="Times New Roman" w:hAnsi="Times New Roman"/>
          <w:sz w:val="24"/>
          <w:szCs w:val="24"/>
          <w:lang w:eastAsia="ru-RU"/>
        </w:rPr>
        <w:t>- 30 м – при использовании защищенных подземных вод;</w:t>
      </w:r>
    </w:p>
    <w:p w:rsidR="00227B53" w:rsidRPr="00AA027C" w:rsidRDefault="00227B53" w:rsidP="00227B53">
      <w:pPr>
        <w:pStyle w:val="af2"/>
        <w:widowControl w:val="0"/>
        <w:spacing w:after="0" w:line="240" w:lineRule="auto"/>
        <w:ind w:left="0" w:firstLine="709"/>
        <w:jc w:val="both"/>
        <w:rPr>
          <w:rFonts w:ascii="Times New Roman" w:eastAsia="Times New Roman" w:hAnsi="Times New Roman"/>
          <w:sz w:val="24"/>
          <w:szCs w:val="24"/>
          <w:lang w:eastAsia="ru-RU"/>
        </w:rPr>
      </w:pPr>
      <w:r w:rsidRPr="00AA027C">
        <w:rPr>
          <w:rFonts w:ascii="Times New Roman" w:eastAsia="Times New Roman" w:hAnsi="Times New Roman"/>
          <w:sz w:val="24"/>
          <w:szCs w:val="24"/>
          <w:lang w:eastAsia="ru-RU"/>
        </w:rPr>
        <w:t>- 50 м – при использовании недостаточно защищенных подземных вод.</w:t>
      </w:r>
    </w:p>
    <w:p w:rsidR="00227B53" w:rsidRPr="00AA027C" w:rsidRDefault="00227B53" w:rsidP="00227B53">
      <w:pPr>
        <w:widowControl w:val="0"/>
        <w:spacing w:line="240" w:lineRule="auto"/>
        <w:ind w:firstLine="709"/>
        <w:jc w:val="both"/>
        <w:rPr>
          <w:rFonts w:ascii="Times New Roman" w:eastAsia="Times New Roman" w:hAnsi="Times New Roman"/>
          <w:sz w:val="24"/>
          <w:szCs w:val="24"/>
          <w:lang w:eastAsia="ru-RU"/>
        </w:rPr>
      </w:pPr>
      <w:r w:rsidRPr="00AA027C">
        <w:rPr>
          <w:rFonts w:ascii="Times New Roman" w:eastAsia="Times New Roman" w:hAnsi="Times New Roman"/>
          <w:sz w:val="24"/>
          <w:szCs w:val="24"/>
          <w:lang w:eastAsia="ru-RU"/>
        </w:rPr>
        <w:t>2) в границы первого пояса инфильтрационных водозаборов подземных вод включается прибрежная территория между водозабором и поверхностным водоемом, если расстояние между ними менее 150 м.</w:t>
      </w:r>
    </w:p>
    <w:p w:rsidR="00227B53" w:rsidRPr="00AA027C" w:rsidRDefault="00227B53" w:rsidP="00227B53">
      <w:pPr>
        <w:widowControl w:val="0"/>
        <w:spacing w:line="240" w:lineRule="auto"/>
        <w:ind w:firstLine="709"/>
        <w:jc w:val="both"/>
        <w:rPr>
          <w:rFonts w:ascii="Times New Roman" w:eastAsia="Times New Roman" w:hAnsi="Times New Roman"/>
          <w:sz w:val="24"/>
          <w:szCs w:val="24"/>
          <w:lang w:eastAsia="ru-RU"/>
        </w:rPr>
      </w:pPr>
      <w:r w:rsidRPr="00AA027C">
        <w:rPr>
          <w:rFonts w:ascii="Times New Roman" w:eastAsia="Times New Roman" w:hAnsi="Times New Roman"/>
          <w:sz w:val="24"/>
          <w:szCs w:val="24"/>
          <w:lang w:eastAsia="ru-RU"/>
        </w:rPr>
        <w:t>3) границы второго пояса ЗСО определяются гидродинамическими расчетами исходя из условий, что микробное загрязнение, поступающее в водоносный пласт за пределами второго пояса, не достигает водозабора (от 100 до 400 суток).</w:t>
      </w:r>
    </w:p>
    <w:p w:rsidR="00227B53" w:rsidRPr="00AA027C" w:rsidRDefault="00227B53" w:rsidP="00227B53">
      <w:pPr>
        <w:widowControl w:val="0"/>
        <w:spacing w:line="240" w:lineRule="auto"/>
        <w:ind w:firstLine="709"/>
        <w:jc w:val="both"/>
        <w:rPr>
          <w:rFonts w:ascii="Times New Roman" w:eastAsia="Times New Roman" w:hAnsi="Times New Roman"/>
          <w:sz w:val="24"/>
          <w:szCs w:val="24"/>
          <w:lang w:eastAsia="ru-RU"/>
        </w:rPr>
      </w:pPr>
      <w:r w:rsidRPr="00AA027C">
        <w:rPr>
          <w:rFonts w:ascii="Times New Roman" w:eastAsia="Times New Roman" w:hAnsi="Times New Roman"/>
          <w:sz w:val="24"/>
          <w:szCs w:val="24"/>
          <w:lang w:eastAsia="ru-RU"/>
        </w:rPr>
        <w:t>4) границы третьего пояса ЗСО определяется гидродинамическими расчетами. Время движения химического загрязнения к водозабору должно быть больше расчетного (нормативный срок эксплуатации водозабора – 25 - 50 лет).</w:t>
      </w:r>
    </w:p>
    <w:p w:rsidR="00227B53" w:rsidRPr="00AA027C" w:rsidRDefault="00227B53" w:rsidP="00227B53">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9</w:t>
      </w:r>
      <w:r w:rsidRPr="00AA027C">
        <w:rPr>
          <w:rFonts w:ascii="Times New Roman" w:eastAsia="Times New Roman" w:hAnsi="Times New Roman"/>
          <w:sz w:val="24"/>
          <w:szCs w:val="24"/>
          <w:lang w:eastAsia="ru-RU"/>
        </w:rPr>
        <w:t>.3.6. Определение границ поясов ЗСО поверхностных источников водоснабжения.</w:t>
      </w:r>
    </w:p>
    <w:p w:rsidR="00227B53" w:rsidRPr="00AA027C" w:rsidRDefault="00227B53" w:rsidP="00227B53">
      <w:pPr>
        <w:widowControl w:val="0"/>
        <w:spacing w:line="240" w:lineRule="auto"/>
        <w:ind w:firstLine="709"/>
        <w:jc w:val="both"/>
        <w:rPr>
          <w:rFonts w:ascii="Times New Roman" w:eastAsia="Times New Roman" w:hAnsi="Times New Roman"/>
          <w:sz w:val="24"/>
          <w:szCs w:val="24"/>
          <w:lang w:eastAsia="ru-RU"/>
        </w:rPr>
      </w:pPr>
      <w:r w:rsidRPr="00AA027C">
        <w:rPr>
          <w:rFonts w:ascii="Times New Roman" w:eastAsia="Times New Roman" w:hAnsi="Times New Roman"/>
          <w:sz w:val="24"/>
          <w:szCs w:val="24"/>
          <w:lang w:eastAsia="ru-RU"/>
        </w:rPr>
        <w:t>1) границы первого пояса ЗСО поверхностных источников устанавливается с учетом конкретных условий в следующих пределах:</w:t>
      </w:r>
    </w:p>
    <w:p w:rsidR="00227B53" w:rsidRPr="00AA027C" w:rsidRDefault="00227B53" w:rsidP="00227B53">
      <w:pPr>
        <w:pStyle w:val="af2"/>
        <w:widowControl w:val="0"/>
        <w:spacing w:after="0" w:line="240" w:lineRule="auto"/>
        <w:ind w:left="0" w:firstLine="709"/>
        <w:jc w:val="both"/>
        <w:rPr>
          <w:rFonts w:ascii="Times New Roman" w:eastAsia="Times New Roman" w:hAnsi="Times New Roman"/>
          <w:sz w:val="24"/>
          <w:szCs w:val="24"/>
          <w:lang w:eastAsia="ru-RU"/>
        </w:rPr>
      </w:pPr>
      <w:r w:rsidRPr="00AA027C">
        <w:rPr>
          <w:rFonts w:ascii="Times New Roman" w:eastAsia="Times New Roman" w:hAnsi="Times New Roman"/>
          <w:sz w:val="24"/>
          <w:szCs w:val="24"/>
          <w:lang w:eastAsia="ru-RU"/>
        </w:rPr>
        <w:t>- для водотоков:</w:t>
      </w:r>
    </w:p>
    <w:p w:rsidR="00227B53" w:rsidRPr="00AA027C" w:rsidRDefault="00227B53" w:rsidP="00227B53">
      <w:pPr>
        <w:pStyle w:val="af2"/>
        <w:widowControl w:val="0"/>
        <w:spacing w:after="0" w:line="240" w:lineRule="auto"/>
        <w:ind w:left="0" w:firstLine="709"/>
        <w:jc w:val="both"/>
        <w:rPr>
          <w:rFonts w:ascii="Times New Roman" w:eastAsia="Times New Roman" w:hAnsi="Times New Roman"/>
          <w:sz w:val="24"/>
          <w:szCs w:val="24"/>
          <w:lang w:eastAsia="ru-RU"/>
        </w:rPr>
      </w:pPr>
      <w:r w:rsidRPr="00AA027C">
        <w:rPr>
          <w:rFonts w:ascii="Times New Roman" w:eastAsia="Times New Roman" w:hAnsi="Times New Roman"/>
          <w:sz w:val="24"/>
          <w:szCs w:val="24"/>
          <w:lang w:eastAsia="ru-RU"/>
        </w:rPr>
        <w:t>- вверх по течению – не менее 200 м от водозабора;</w:t>
      </w:r>
    </w:p>
    <w:p w:rsidR="00227B53" w:rsidRPr="00AA027C" w:rsidRDefault="00227B53" w:rsidP="00227B53">
      <w:pPr>
        <w:pStyle w:val="af2"/>
        <w:widowControl w:val="0"/>
        <w:spacing w:after="0" w:line="240" w:lineRule="auto"/>
        <w:ind w:left="0" w:firstLine="709"/>
        <w:jc w:val="both"/>
        <w:rPr>
          <w:rFonts w:ascii="Times New Roman" w:eastAsia="Times New Roman" w:hAnsi="Times New Roman"/>
          <w:sz w:val="24"/>
          <w:szCs w:val="24"/>
          <w:lang w:eastAsia="ru-RU"/>
        </w:rPr>
      </w:pPr>
      <w:r w:rsidRPr="00AA027C">
        <w:rPr>
          <w:rFonts w:ascii="Times New Roman" w:eastAsia="Times New Roman" w:hAnsi="Times New Roman"/>
          <w:sz w:val="24"/>
          <w:szCs w:val="24"/>
          <w:lang w:eastAsia="ru-RU"/>
        </w:rPr>
        <w:t>- вниз по течению – не менее 100 м от водозабора;</w:t>
      </w:r>
    </w:p>
    <w:p w:rsidR="00227B53" w:rsidRPr="00AA027C" w:rsidRDefault="00227B53" w:rsidP="00227B53">
      <w:pPr>
        <w:pStyle w:val="af2"/>
        <w:widowControl w:val="0"/>
        <w:spacing w:after="0" w:line="240" w:lineRule="auto"/>
        <w:ind w:left="0" w:firstLine="709"/>
        <w:jc w:val="both"/>
        <w:rPr>
          <w:rFonts w:ascii="Times New Roman" w:eastAsia="Times New Roman" w:hAnsi="Times New Roman"/>
          <w:sz w:val="24"/>
          <w:szCs w:val="24"/>
          <w:lang w:eastAsia="ru-RU"/>
        </w:rPr>
      </w:pPr>
      <w:r w:rsidRPr="00AA027C">
        <w:rPr>
          <w:rFonts w:ascii="Times New Roman" w:eastAsia="Times New Roman" w:hAnsi="Times New Roman"/>
          <w:sz w:val="24"/>
          <w:szCs w:val="24"/>
          <w:lang w:eastAsia="ru-RU"/>
        </w:rPr>
        <w:t>- по прилегающему к водозабору берегу – не менее 100 м от линии уреза воды летне-осенней межени;</w:t>
      </w:r>
    </w:p>
    <w:p w:rsidR="00227B53" w:rsidRPr="00AA027C" w:rsidRDefault="00227B53" w:rsidP="00227B53">
      <w:pPr>
        <w:pStyle w:val="af2"/>
        <w:widowControl w:val="0"/>
        <w:spacing w:after="0" w:line="240" w:lineRule="auto"/>
        <w:ind w:left="0" w:firstLine="709"/>
        <w:jc w:val="both"/>
        <w:rPr>
          <w:rFonts w:ascii="Times New Roman" w:eastAsia="Times New Roman" w:hAnsi="Times New Roman"/>
          <w:sz w:val="24"/>
          <w:szCs w:val="24"/>
          <w:lang w:eastAsia="ru-RU"/>
        </w:rPr>
      </w:pPr>
      <w:r w:rsidRPr="00AA027C">
        <w:rPr>
          <w:rFonts w:ascii="Times New Roman" w:eastAsia="Times New Roman" w:hAnsi="Times New Roman"/>
          <w:sz w:val="24"/>
          <w:szCs w:val="24"/>
          <w:lang w:eastAsia="ru-RU"/>
        </w:rPr>
        <w:t>- в направлении к противоположному от водозабора берегу при ширине реки или канала менее 100 м. – вся акватория и противоположный берег шириной 50 м, при ширине реки или канала более 100 м. – полоса акватории шириной не менее 100 м;</w:t>
      </w:r>
    </w:p>
    <w:p w:rsidR="00227B53" w:rsidRPr="00AA027C" w:rsidRDefault="00227B53" w:rsidP="00227B53">
      <w:pPr>
        <w:pStyle w:val="af2"/>
        <w:widowControl w:val="0"/>
        <w:spacing w:after="0" w:line="240" w:lineRule="auto"/>
        <w:ind w:left="0" w:firstLine="709"/>
        <w:jc w:val="both"/>
        <w:rPr>
          <w:rFonts w:ascii="Times New Roman" w:eastAsia="Times New Roman" w:hAnsi="Times New Roman"/>
          <w:sz w:val="24"/>
          <w:szCs w:val="24"/>
          <w:lang w:eastAsia="ru-RU"/>
        </w:rPr>
      </w:pPr>
      <w:r w:rsidRPr="00AA027C">
        <w:rPr>
          <w:rFonts w:ascii="Times New Roman" w:eastAsia="Times New Roman" w:hAnsi="Times New Roman"/>
          <w:sz w:val="24"/>
          <w:szCs w:val="24"/>
          <w:lang w:eastAsia="ru-RU"/>
        </w:rPr>
        <w:t>- для водоемов (водохранилища, озера, пруды) в зависимости от местных санитарных и гидрологических условий, но не менее 100 м во всех направлениях по акватории водозабора и по прилегающему к водозабору берегу.</w:t>
      </w:r>
    </w:p>
    <w:p w:rsidR="00227B53" w:rsidRPr="00AA027C" w:rsidRDefault="00227B53" w:rsidP="00227B53">
      <w:pPr>
        <w:widowControl w:val="0"/>
        <w:spacing w:line="240" w:lineRule="auto"/>
        <w:ind w:firstLine="709"/>
        <w:jc w:val="both"/>
        <w:rPr>
          <w:rFonts w:ascii="Times New Roman" w:eastAsia="Times New Roman" w:hAnsi="Times New Roman"/>
          <w:sz w:val="24"/>
          <w:szCs w:val="24"/>
          <w:lang w:eastAsia="ru-RU"/>
        </w:rPr>
      </w:pPr>
      <w:r w:rsidRPr="00AA027C">
        <w:rPr>
          <w:rFonts w:ascii="Times New Roman" w:eastAsia="Times New Roman" w:hAnsi="Times New Roman"/>
          <w:sz w:val="24"/>
          <w:szCs w:val="24"/>
          <w:lang w:eastAsia="ru-RU"/>
        </w:rPr>
        <w:t xml:space="preserve">2) границы второго пояса ЗСО поверхностных источников водоснабжения </w:t>
      </w:r>
      <w:r w:rsidRPr="00AA027C">
        <w:rPr>
          <w:rFonts w:ascii="Times New Roman" w:eastAsia="Times New Roman" w:hAnsi="Times New Roman"/>
          <w:sz w:val="24"/>
          <w:szCs w:val="24"/>
          <w:lang w:eastAsia="ru-RU"/>
        </w:rPr>
        <w:lastRenderedPageBreak/>
        <w:t>устанавливается:</w:t>
      </w:r>
    </w:p>
    <w:p w:rsidR="00227B53" w:rsidRPr="00AA027C" w:rsidRDefault="00227B53" w:rsidP="00227B53">
      <w:pPr>
        <w:pStyle w:val="af2"/>
        <w:widowControl w:val="0"/>
        <w:spacing w:after="0" w:line="240" w:lineRule="auto"/>
        <w:ind w:left="0" w:firstLine="709"/>
        <w:jc w:val="both"/>
        <w:rPr>
          <w:rFonts w:ascii="Times New Roman" w:eastAsia="Times New Roman" w:hAnsi="Times New Roman"/>
          <w:sz w:val="24"/>
          <w:szCs w:val="24"/>
          <w:lang w:eastAsia="ru-RU"/>
        </w:rPr>
      </w:pPr>
      <w:r w:rsidRPr="00AA027C">
        <w:rPr>
          <w:rFonts w:ascii="Times New Roman" w:eastAsia="Times New Roman" w:hAnsi="Times New Roman"/>
          <w:sz w:val="24"/>
          <w:szCs w:val="24"/>
          <w:lang w:eastAsia="ru-RU"/>
        </w:rPr>
        <w:t xml:space="preserve">- на водотоке: </w:t>
      </w:r>
    </w:p>
    <w:p w:rsidR="00227B53" w:rsidRPr="00AA027C" w:rsidRDefault="00227B53" w:rsidP="00227B53">
      <w:pPr>
        <w:pStyle w:val="af2"/>
        <w:widowControl w:val="0"/>
        <w:spacing w:after="0" w:line="240" w:lineRule="auto"/>
        <w:ind w:left="0" w:firstLine="709"/>
        <w:jc w:val="both"/>
        <w:rPr>
          <w:rFonts w:ascii="Times New Roman" w:eastAsia="Times New Roman" w:hAnsi="Times New Roman"/>
          <w:sz w:val="24"/>
          <w:szCs w:val="24"/>
          <w:lang w:eastAsia="ru-RU"/>
        </w:rPr>
      </w:pPr>
      <w:r w:rsidRPr="00AA027C">
        <w:rPr>
          <w:rFonts w:ascii="Times New Roman" w:eastAsia="Times New Roman" w:hAnsi="Times New Roman"/>
          <w:sz w:val="24"/>
          <w:szCs w:val="24"/>
          <w:lang w:eastAsia="ru-RU"/>
        </w:rPr>
        <w:t>- должна быть удалена вверх по течению водозабора на столько, чтобы время пробега по основному водотоку и его притокам, было не менее 5 суток – для II и не менее 3-х суток – для III климатического района;</w:t>
      </w:r>
    </w:p>
    <w:p w:rsidR="00227B53" w:rsidRPr="00AA027C" w:rsidRDefault="00227B53" w:rsidP="00227B53">
      <w:pPr>
        <w:pStyle w:val="af2"/>
        <w:widowControl w:val="0"/>
        <w:spacing w:after="0" w:line="240" w:lineRule="auto"/>
        <w:ind w:left="0" w:firstLine="709"/>
        <w:jc w:val="both"/>
        <w:rPr>
          <w:rFonts w:ascii="Times New Roman" w:eastAsia="Times New Roman" w:hAnsi="Times New Roman"/>
          <w:sz w:val="24"/>
          <w:szCs w:val="24"/>
          <w:lang w:eastAsia="ru-RU"/>
        </w:rPr>
      </w:pPr>
      <w:r w:rsidRPr="00AA027C">
        <w:rPr>
          <w:rFonts w:ascii="Times New Roman" w:eastAsia="Times New Roman" w:hAnsi="Times New Roman"/>
          <w:sz w:val="24"/>
          <w:szCs w:val="24"/>
          <w:lang w:eastAsia="ru-RU"/>
        </w:rPr>
        <w:t>- граница ниже по течению должна быть не менее 250 м от водозабора;</w:t>
      </w:r>
    </w:p>
    <w:p w:rsidR="00227B53" w:rsidRPr="00AA027C" w:rsidRDefault="00227B53" w:rsidP="00227B53">
      <w:pPr>
        <w:pStyle w:val="af2"/>
        <w:widowControl w:val="0"/>
        <w:spacing w:after="0" w:line="240" w:lineRule="auto"/>
        <w:ind w:left="0" w:firstLine="709"/>
        <w:jc w:val="both"/>
        <w:rPr>
          <w:rFonts w:ascii="Times New Roman" w:eastAsia="Times New Roman" w:hAnsi="Times New Roman"/>
          <w:sz w:val="24"/>
          <w:szCs w:val="24"/>
          <w:lang w:eastAsia="ru-RU"/>
        </w:rPr>
      </w:pPr>
      <w:r w:rsidRPr="00AA027C">
        <w:rPr>
          <w:rFonts w:ascii="Times New Roman" w:eastAsia="Times New Roman" w:hAnsi="Times New Roman"/>
          <w:sz w:val="24"/>
          <w:szCs w:val="24"/>
          <w:lang w:eastAsia="ru-RU"/>
        </w:rPr>
        <w:t>- боковые границы от уреза воды должны быть расположены на расстоянии:</w:t>
      </w:r>
    </w:p>
    <w:p w:rsidR="00227B53" w:rsidRPr="00AA027C" w:rsidRDefault="00227B53" w:rsidP="00227B53">
      <w:pPr>
        <w:pStyle w:val="af2"/>
        <w:widowControl w:val="0"/>
        <w:spacing w:after="0" w:line="240" w:lineRule="auto"/>
        <w:ind w:left="0" w:firstLine="709"/>
        <w:jc w:val="both"/>
        <w:rPr>
          <w:rFonts w:ascii="Times New Roman" w:eastAsia="Times New Roman" w:hAnsi="Times New Roman"/>
          <w:sz w:val="24"/>
          <w:szCs w:val="24"/>
          <w:lang w:eastAsia="ru-RU"/>
        </w:rPr>
      </w:pPr>
      <w:r w:rsidRPr="00AA027C">
        <w:rPr>
          <w:rFonts w:ascii="Times New Roman" w:eastAsia="Times New Roman" w:hAnsi="Times New Roman"/>
          <w:sz w:val="24"/>
          <w:szCs w:val="24"/>
          <w:lang w:eastAsia="ru-RU"/>
        </w:rPr>
        <w:t>- при равнинном рельефе местности – не менее 500 м;</w:t>
      </w:r>
    </w:p>
    <w:p w:rsidR="00227B53" w:rsidRPr="00AA027C" w:rsidRDefault="00227B53" w:rsidP="00227B53">
      <w:pPr>
        <w:pStyle w:val="af2"/>
        <w:widowControl w:val="0"/>
        <w:spacing w:after="0" w:line="240" w:lineRule="auto"/>
        <w:ind w:left="0" w:firstLine="709"/>
        <w:jc w:val="both"/>
        <w:rPr>
          <w:rFonts w:ascii="Times New Roman" w:eastAsia="Times New Roman" w:hAnsi="Times New Roman"/>
          <w:sz w:val="24"/>
          <w:szCs w:val="24"/>
          <w:lang w:eastAsia="ru-RU"/>
        </w:rPr>
      </w:pPr>
      <w:r w:rsidRPr="00AA027C">
        <w:rPr>
          <w:rFonts w:ascii="Times New Roman" w:eastAsia="Times New Roman" w:hAnsi="Times New Roman"/>
          <w:sz w:val="24"/>
          <w:szCs w:val="24"/>
          <w:lang w:eastAsia="ru-RU"/>
        </w:rPr>
        <w:t>- при гористом рельефе местности – до вершины первого склона, обращенного в сторону источника водоснабжения, но не менее 750 м при пологом склоне и не менее 1000 м при крутом;</w:t>
      </w:r>
    </w:p>
    <w:p w:rsidR="00227B53" w:rsidRPr="00AA027C" w:rsidRDefault="00227B53" w:rsidP="00227B53">
      <w:pPr>
        <w:pStyle w:val="af2"/>
        <w:widowControl w:val="0"/>
        <w:spacing w:after="0" w:line="240" w:lineRule="auto"/>
        <w:ind w:left="0" w:firstLine="709"/>
        <w:jc w:val="both"/>
        <w:rPr>
          <w:rFonts w:ascii="Times New Roman" w:eastAsia="Times New Roman" w:hAnsi="Times New Roman"/>
          <w:sz w:val="24"/>
          <w:szCs w:val="24"/>
          <w:lang w:eastAsia="ru-RU"/>
        </w:rPr>
      </w:pPr>
      <w:r w:rsidRPr="00AA027C">
        <w:rPr>
          <w:rFonts w:ascii="Times New Roman" w:eastAsia="Times New Roman" w:hAnsi="Times New Roman"/>
          <w:sz w:val="24"/>
          <w:szCs w:val="24"/>
          <w:lang w:eastAsia="ru-RU"/>
        </w:rPr>
        <w:t xml:space="preserve">- на водоемах: </w:t>
      </w:r>
    </w:p>
    <w:p w:rsidR="00227B53" w:rsidRPr="00AA027C" w:rsidRDefault="00227B53" w:rsidP="00227B53">
      <w:pPr>
        <w:pStyle w:val="af2"/>
        <w:widowControl w:val="0"/>
        <w:spacing w:after="0" w:line="240" w:lineRule="auto"/>
        <w:ind w:left="0" w:firstLine="709"/>
        <w:jc w:val="both"/>
        <w:rPr>
          <w:rFonts w:ascii="Times New Roman" w:eastAsia="Times New Roman" w:hAnsi="Times New Roman"/>
          <w:sz w:val="24"/>
          <w:szCs w:val="24"/>
          <w:lang w:eastAsia="ru-RU"/>
        </w:rPr>
      </w:pPr>
      <w:r w:rsidRPr="00AA027C">
        <w:rPr>
          <w:rFonts w:ascii="Times New Roman" w:eastAsia="Times New Roman" w:hAnsi="Times New Roman"/>
          <w:sz w:val="24"/>
          <w:szCs w:val="24"/>
          <w:lang w:eastAsia="ru-RU"/>
        </w:rPr>
        <w:t>- должны быть удалены по акватории во все стороны от водозабора на расстояние 3 км – при наличии нагонных ветров до 10% и 5 км – при наличии нагонных ветров более 10%;</w:t>
      </w:r>
    </w:p>
    <w:p w:rsidR="00227B53" w:rsidRPr="00AA027C" w:rsidRDefault="00227B53" w:rsidP="00227B53">
      <w:pPr>
        <w:pStyle w:val="af2"/>
        <w:widowControl w:val="0"/>
        <w:spacing w:after="0" w:line="240" w:lineRule="auto"/>
        <w:ind w:left="0" w:firstLine="709"/>
        <w:jc w:val="both"/>
        <w:rPr>
          <w:rFonts w:ascii="Times New Roman" w:eastAsia="Times New Roman" w:hAnsi="Times New Roman"/>
          <w:sz w:val="24"/>
          <w:szCs w:val="24"/>
          <w:lang w:eastAsia="ru-RU"/>
        </w:rPr>
      </w:pPr>
      <w:r w:rsidRPr="00AA027C">
        <w:rPr>
          <w:rFonts w:ascii="Times New Roman" w:eastAsia="Times New Roman" w:hAnsi="Times New Roman"/>
          <w:sz w:val="24"/>
          <w:szCs w:val="24"/>
          <w:lang w:eastAsia="ru-RU"/>
        </w:rPr>
        <w:t>- боковые границы должны быть удалены на расстояние:</w:t>
      </w:r>
    </w:p>
    <w:p w:rsidR="00227B53" w:rsidRPr="00AA027C" w:rsidRDefault="00227B53" w:rsidP="00227B53">
      <w:pPr>
        <w:pStyle w:val="af2"/>
        <w:widowControl w:val="0"/>
        <w:spacing w:after="0" w:line="240" w:lineRule="auto"/>
        <w:ind w:left="0" w:firstLine="709"/>
        <w:jc w:val="both"/>
        <w:rPr>
          <w:rFonts w:ascii="Times New Roman" w:eastAsia="Times New Roman" w:hAnsi="Times New Roman"/>
          <w:sz w:val="24"/>
          <w:szCs w:val="24"/>
          <w:lang w:eastAsia="ru-RU"/>
        </w:rPr>
      </w:pPr>
      <w:r w:rsidRPr="00AA027C">
        <w:rPr>
          <w:rFonts w:ascii="Times New Roman" w:eastAsia="Times New Roman" w:hAnsi="Times New Roman"/>
          <w:sz w:val="24"/>
          <w:szCs w:val="24"/>
          <w:lang w:eastAsia="ru-RU"/>
        </w:rPr>
        <w:t>- при равнинном рельефе местности - не менее 500 м;</w:t>
      </w:r>
    </w:p>
    <w:p w:rsidR="00227B53" w:rsidRPr="00AA027C" w:rsidRDefault="00227B53" w:rsidP="00227B53">
      <w:pPr>
        <w:pStyle w:val="af2"/>
        <w:widowControl w:val="0"/>
        <w:spacing w:after="0" w:line="240" w:lineRule="auto"/>
        <w:ind w:left="0" w:firstLine="709"/>
        <w:jc w:val="both"/>
        <w:rPr>
          <w:rFonts w:ascii="Times New Roman" w:eastAsia="Times New Roman" w:hAnsi="Times New Roman"/>
          <w:sz w:val="24"/>
          <w:szCs w:val="24"/>
          <w:lang w:eastAsia="ru-RU"/>
        </w:rPr>
      </w:pPr>
      <w:r w:rsidRPr="00AA027C">
        <w:rPr>
          <w:rFonts w:ascii="Times New Roman" w:eastAsia="Times New Roman" w:hAnsi="Times New Roman"/>
          <w:sz w:val="24"/>
          <w:szCs w:val="24"/>
          <w:lang w:eastAsia="ru-RU"/>
        </w:rPr>
        <w:t>- при гористом рельефе местности – до вершины первого склона, обращенного в сторону источника водоснабжения, но не менее 750 м при пологом склоне и не менее 1000 м при крутом.</w:t>
      </w:r>
    </w:p>
    <w:p w:rsidR="00227B53" w:rsidRPr="00AA027C" w:rsidRDefault="00227B53" w:rsidP="00227B53">
      <w:pPr>
        <w:widowControl w:val="0"/>
        <w:spacing w:line="240" w:lineRule="auto"/>
        <w:ind w:firstLine="709"/>
        <w:jc w:val="both"/>
        <w:rPr>
          <w:rFonts w:ascii="Times New Roman" w:eastAsia="Times New Roman" w:hAnsi="Times New Roman"/>
          <w:sz w:val="24"/>
          <w:szCs w:val="24"/>
          <w:lang w:eastAsia="ru-RU"/>
        </w:rPr>
      </w:pPr>
      <w:r w:rsidRPr="00AA027C">
        <w:rPr>
          <w:rFonts w:ascii="Times New Roman" w:eastAsia="Times New Roman" w:hAnsi="Times New Roman"/>
          <w:sz w:val="24"/>
          <w:szCs w:val="24"/>
          <w:lang w:eastAsia="ru-RU"/>
        </w:rPr>
        <w:t>3) границы третьего пояса ЗСО поверхностных источников водоснабжения устанавливаются:</w:t>
      </w:r>
    </w:p>
    <w:p w:rsidR="00227B53" w:rsidRPr="00AA027C" w:rsidRDefault="00227B53" w:rsidP="00227B53">
      <w:pPr>
        <w:pStyle w:val="af2"/>
        <w:widowControl w:val="0"/>
        <w:spacing w:after="0" w:line="240" w:lineRule="auto"/>
        <w:ind w:left="0" w:firstLine="709"/>
        <w:jc w:val="both"/>
        <w:rPr>
          <w:rFonts w:ascii="Times New Roman" w:eastAsia="Times New Roman" w:hAnsi="Times New Roman"/>
          <w:sz w:val="24"/>
          <w:szCs w:val="24"/>
          <w:lang w:eastAsia="ru-RU"/>
        </w:rPr>
      </w:pPr>
      <w:r w:rsidRPr="00AA027C">
        <w:rPr>
          <w:rFonts w:ascii="Times New Roman" w:eastAsia="Times New Roman" w:hAnsi="Times New Roman"/>
          <w:sz w:val="24"/>
          <w:szCs w:val="24"/>
          <w:lang w:eastAsia="ru-RU"/>
        </w:rPr>
        <w:t xml:space="preserve">- на водотоке: </w:t>
      </w:r>
    </w:p>
    <w:p w:rsidR="00227B53" w:rsidRPr="00AA027C" w:rsidRDefault="00227B53" w:rsidP="00227B53">
      <w:pPr>
        <w:pStyle w:val="af2"/>
        <w:widowControl w:val="0"/>
        <w:spacing w:after="0" w:line="240" w:lineRule="auto"/>
        <w:ind w:left="0" w:firstLine="709"/>
        <w:jc w:val="both"/>
        <w:rPr>
          <w:rFonts w:ascii="Times New Roman" w:eastAsia="Times New Roman" w:hAnsi="Times New Roman"/>
          <w:sz w:val="24"/>
          <w:szCs w:val="24"/>
          <w:lang w:eastAsia="ru-RU"/>
        </w:rPr>
      </w:pPr>
      <w:r w:rsidRPr="00AA027C">
        <w:rPr>
          <w:rFonts w:ascii="Times New Roman" w:eastAsia="Times New Roman" w:hAnsi="Times New Roman"/>
          <w:sz w:val="24"/>
          <w:szCs w:val="24"/>
          <w:lang w:eastAsia="ru-RU"/>
        </w:rPr>
        <w:t xml:space="preserve">- вверх и вниз по течению должны совпадают с границами второго пояса; </w:t>
      </w:r>
    </w:p>
    <w:p w:rsidR="00227B53" w:rsidRPr="00AA027C" w:rsidRDefault="00227B53" w:rsidP="00227B53">
      <w:pPr>
        <w:pStyle w:val="af2"/>
        <w:widowControl w:val="0"/>
        <w:spacing w:after="0" w:line="240" w:lineRule="auto"/>
        <w:ind w:left="0" w:firstLine="709"/>
        <w:jc w:val="both"/>
        <w:rPr>
          <w:rFonts w:ascii="Times New Roman" w:eastAsia="Times New Roman" w:hAnsi="Times New Roman"/>
          <w:sz w:val="24"/>
          <w:szCs w:val="24"/>
          <w:lang w:eastAsia="ru-RU"/>
        </w:rPr>
      </w:pPr>
      <w:r w:rsidRPr="00AA027C">
        <w:rPr>
          <w:rFonts w:ascii="Times New Roman" w:eastAsia="Times New Roman" w:hAnsi="Times New Roman"/>
          <w:sz w:val="24"/>
          <w:szCs w:val="24"/>
          <w:lang w:eastAsia="ru-RU"/>
        </w:rPr>
        <w:t>- боковые границы должны проходить по линии водоразделов в пределах 3 - 5 километров, включая притоки;</w:t>
      </w:r>
    </w:p>
    <w:p w:rsidR="00227B53" w:rsidRPr="00AA027C" w:rsidRDefault="00227B53" w:rsidP="00227B53">
      <w:pPr>
        <w:pStyle w:val="af2"/>
        <w:widowControl w:val="0"/>
        <w:spacing w:after="0" w:line="240" w:lineRule="auto"/>
        <w:ind w:left="0" w:firstLine="709"/>
        <w:jc w:val="both"/>
        <w:rPr>
          <w:rFonts w:ascii="Times New Roman" w:eastAsia="Times New Roman" w:hAnsi="Times New Roman"/>
          <w:sz w:val="24"/>
          <w:szCs w:val="24"/>
          <w:lang w:eastAsia="ru-RU"/>
        </w:rPr>
      </w:pPr>
      <w:r w:rsidRPr="00AA027C">
        <w:rPr>
          <w:rFonts w:ascii="Times New Roman" w:eastAsia="Times New Roman" w:hAnsi="Times New Roman"/>
          <w:sz w:val="24"/>
          <w:szCs w:val="24"/>
          <w:lang w:eastAsia="ru-RU"/>
        </w:rPr>
        <w:t>- на водоеме должны полностью совпадают с границами второго пояса.</w:t>
      </w:r>
    </w:p>
    <w:p w:rsidR="00227B53" w:rsidRPr="00AA027C" w:rsidRDefault="00227B53" w:rsidP="00227B53">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9</w:t>
      </w:r>
      <w:r w:rsidRPr="00AA027C">
        <w:rPr>
          <w:rFonts w:ascii="Times New Roman" w:eastAsia="Times New Roman" w:hAnsi="Times New Roman"/>
          <w:sz w:val="24"/>
          <w:szCs w:val="24"/>
          <w:lang w:eastAsia="ru-RU"/>
        </w:rPr>
        <w:t>.3.7. Определение границ ЗСО водопроводных сооружений и водоводов.</w:t>
      </w:r>
    </w:p>
    <w:p w:rsidR="00227B53" w:rsidRPr="00AA027C" w:rsidRDefault="00227B53" w:rsidP="00227B53">
      <w:pPr>
        <w:widowControl w:val="0"/>
        <w:spacing w:line="240" w:lineRule="auto"/>
        <w:ind w:firstLine="709"/>
        <w:jc w:val="both"/>
        <w:rPr>
          <w:rFonts w:ascii="Times New Roman" w:eastAsia="Times New Roman" w:hAnsi="Times New Roman"/>
          <w:sz w:val="24"/>
          <w:szCs w:val="24"/>
          <w:lang w:eastAsia="ru-RU"/>
        </w:rPr>
      </w:pPr>
      <w:r w:rsidRPr="00AA027C">
        <w:rPr>
          <w:rFonts w:ascii="Times New Roman" w:eastAsia="Times New Roman" w:hAnsi="Times New Roman"/>
          <w:sz w:val="24"/>
          <w:szCs w:val="24"/>
          <w:lang w:eastAsia="ru-RU"/>
        </w:rPr>
        <w:t>1) зона санитарной охраны водопроводных сооружений, расположенных вне территории водозабора, представлена первым поясом (строгого режима), водоводов – санитарно-защитной полосой.</w:t>
      </w:r>
    </w:p>
    <w:p w:rsidR="00227B53" w:rsidRPr="00AA027C" w:rsidRDefault="00227B53" w:rsidP="00227B53">
      <w:pPr>
        <w:widowControl w:val="0"/>
        <w:spacing w:line="240" w:lineRule="auto"/>
        <w:ind w:firstLine="709"/>
        <w:jc w:val="both"/>
        <w:rPr>
          <w:rFonts w:ascii="Times New Roman" w:eastAsia="Times New Roman" w:hAnsi="Times New Roman"/>
          <w:sz w:val="24"/>
          <w:szCs w:val="24"/>
          <w:lang w:eastAsia="ru-RU"/>
        </w:rPr>
      </w:pPr>
      <w:r w:rsidRPr="00AA027C">
        <w:rPr>
          <w:rFonts w:ascii="Times New Roman" w:eastAsia="Times New Roman" w:hAnsi="Times New Roman"/>
          <w:sz w:val="24"/>
          <w:szCs w:val="24"/>
          <w:lang w:eastAsia="ru-RU"/>
        </w:rPr>
        <w:t>2) граница первого пояса ЗСО водопроводных сооружений принимается на расстоянии:</w:t>
      </w:r>
    </w:p>
    <w:p w:rsidR="00227B53" w:rsidRPr="00AA027C" w:rsidRDefault="00227B53" w:rsidP="00227B53">
      <w:pPr>
        <w:pStyle w:val="af2"/>
        <w:widowControl w:val="0"/>
        <w:spacing w:after="0" w:line="240" w:lineRule="auto"/>
        <w:ind w:left="0" w:firstLine="709"/>
        <w:jc w:val="both"/>
        <w:rPr>
          <w:rFonts w:ascii="Times New Roman" w:eastAsia="Times New Roman" w:hAnsi="Times New Roman"/>
          <w:sz w:val="24"/>
          <w:szCs w:val="24"/>
          <w:lang w:eastAsia="ru-RU"/>
        </w:rPr>
      </w:pPr>
      <w:r w:rsidRPr="00AA027C">
        <w:rPr>
          <w:rFonts w:ascii="Times New Roman" w:eastAsia="Times New Roman" w:hAnsi="Times New Roman"/>
          <w:sz w:val="24"/>
          <w:szCs w:val="24"/>
          <w:lang w:eastAsia="ru-RU"/>
        </w:rPr>
        <w:t>- от стен запасных и регулирующих емкостей, фильтров и контактных осветлителей - не менее 30 м;</w:t>
      </w:r>
    </w:p>
    <w:p w:rsidR="00227B53" w:rsidRPr="00AA027C" w:rsidRDefault="00227B53" w:rsidP="00227B53">
      <w:pPr>
        <w:pStyle w:val="af2"/>
        <w:widowControl w:val="0"/>
        <w:spacing w:after="0" w:line="240" w:lineRule="auto"/>
        <w:ind w:left="0" w:firstLine="709"/>
        <w:jc w:val="both"/>
        <w:rPr>
          <w:rFonts w:ascii="Times New Roman" w:eastAsia="Times New Roman" w:hAnsi="Times New Roman"/>
          <w:sz w:val="24"/>
          <w:szCs w:val="24"/>
          <w:lang w:eastAsia="ru-RU"/>
        </w:rPr>
      </w:pPr>
      <w:r w:rsidRPr="00AA027C">
        <w:rPr>
          <w:rFonts w:ascii="Times New Roman" w:eastAsia="Times New Roman" w:hAnsi="Times New Roman"/>
          <w:sz w:val="24"/>
          <w:szCs w:val="24"/>
          <w:lang w:eastAsia="ru-RU"/>
        </w:rPr>
        <w:t>- от водонапорных башен - не менее 10 м;</w:t>
      </w:r>
    </w:p>
    <w:p w:rsidR="00227B53" w:rsidRPr="00AA027C" w:rsidRDefault="00227B53" w:rsidP="00227B53">
      <w:pPr>
        <w:pStyle w:val="af2"/>
        <w:widowControl w:val="0"/>
        <w:spacing w:after="0" w:line="240" w:lineRule="auto"/>
        <w:ind w:left="0" w:firstLine="709"/>
        <w:jc w:val="both"/>
        <w:rPr>
          <w:rFonts w:ascii="Times New Roman" w:eastAsia="Times New Roman" w:hAnsi="Times New Roman"/>
          <w:sz w:val="24"/>
          <w:szCs w:val="24"/>
          <w:lang w:eastAsia="ru-RU"/>
        </w:rPr>
      </w:pPr>
      <w:r w:rsidRPr="00AA027C">
        <w:rPr>
          <w:rFonts w:ascii="Times New Roman" w:eastAsia="Times New Roman" w:hAnsi="Times New Roman"/>
          <w:sz w:val="24"/>
          <w:szCs w:val="24"/>
          <w:lang w:eastAsia="ru-RU"/>
        </w:rPr>
        <w:t>- от остальных помещений (отстойники, реагентное хозяйство, склад хлора, насосные станции и др.) - не менее 15 м.</w:t>
      </w:r>
    </w:p>
    <w:p w:rsidR="00227B53" w:rsidRPr="00AA027C" w:rsidRDefault="00227B53" w:rsidP="00227B53">
      <w:pPr>
        <w:widowControl w:val="0"/>
        <w:spacing w:line="240" w:lineRule="auto"/>
        <w:ind w:firstLine="709"/>
        <w:jc w:val="both"/>
        <w:rPr>
          <w:rFonts w:ascii="Times New Roman" w:eastAsia="Times New Roman" w:hAnsi="Times New Roman"/>
          <w:sz w:val="24"/>
          <w:szCs w:val="24"/>
          <w:lang w:eastAsia="ru-RU"/>
        </w:rPr>
      </w:pPr>
      <w:r w:rsidRPr="00AA027C">
        <w:rPr>
          <w:rFonts w:ascii="Times New Roman" w:eastAsia="Times New Roman" w:hAnsi="Times New Roman"/>
          <w:sz w:val="24"/>
          <w:szCs w:val="24"/>
          <w:lang w:eastAsia="ru-RU"/>
        </w:rPr>
        <w:t>3) по согласованию с центром государственного санитарно-эпидемиологического надзора, первый пояс ЗСО для отдельно стоящих водонапорных башен, в зависимости от их конструктивных особенностей, может не устанавливаться.</w:t>
      </w:r>
    </w:p>
    <w:p w:rsidR="00227B53" w:rsidRPr="00AA027C" w:rsidRDefault="00227B53" w:rsidP="00227B53">
      <w:pPr>
        <w:widowControl w:val="0"/>
        <w:spacing w:line="240" w:lineRule="auto"/>
        <w:ind w:firstLine="709"/>
        <w:jc w:val="both"/>
        <w:rPr>
          <w:rFonts w:ascii="Times New Roman" w:eastAsia="Times New Roman" w:hAnsi="Times New Roman"/>
          <w:sz w:val="24"/>
          <w:szCs w:val="24"/>
          <w:lang w:eastAsia="ru-RU"/>
        </w:rPr>
      </w:pPr>
      <w:r w:rsidRPr="00AA027C">
        <w:rPr>
          <w:rFonts w:ascii="Times New Roman" w:eastAsia="Times New Roman" w:hAnsi="Times New Roman"/>
          <w:sz w:val="24"/>
          <w:szCs w:val="24"/>
          <w:lang w:eastAsia="ru-RU"/>
        </w:rPr>
        <w:t>4) ширину санитарно-защитной полосы следует принимать по обе стороны от крайних линий водопровода:</w:t>
      </w:r>
    </w:p>
    <w:p w:rsidR="00227B53" w:rsidRPr="00AA027C" w:rsidRDefault="00227B53" w:rsidP="00227B53">
      <w:pPr>
        <w:pStyle w:val="af2"/>
        <w:widowControl w:val="0"/>
        <w:spacing w:after="0" w:line="240" w:lineRule="auto"/>
        <w:ind w:left="0" w:firstLine="709"/>
        <w:jc w:val="both"/>
        <w:rPr>
          <w:rFonts w:ascii="Times New Roman" w:eastAsia="Times New Roman" w:hAnsi="Times New Roman"/>
          <w:sz w:val="24"/>
          <w:szCs w:val="24"/>
          <w:lang w:eastAsia="ru-RU"/>
        </w:rPr>
      </w:pPr>
      <w:r w:rsidRPr="00AA027C">
        <w:rPr>
          <w:rFonts w:ascii="Times New Roman" w:eastAsia="Times New Roman" w:hAnsi="Times New Roman"/>
          <w:sz w:val="24"/>
          <w:szCs w:val="24"/>
          <w:lang w:eastAsia="ru-RU"/>
        </w:rPr>
        <w:t>- при отсутствии грунтовых вод – не менее 10 м при диаметре водоводов до 1000 мм и не менее 20 м при диаметре водоводов более 1000 мм;</w:t>
      </w:r>
    </w:p>
    <w:p w:rsidR="00227B53" w:rsidRPr="00AA027C" w:rsidRDefault="00227B53" w:rsidP="00227B53">
      <w:pPr>
        <w:pStyle w:val="af2"/>
        <w:widowControl w:val="0"/>
        <w:spacing w:after="0" w:line="240" w:lineRule="auto"/>
        <w:ind w:left="0" w:firstLine="709"/>
        <w:jc w:val="both"/>
        <w:rPr>
          <w:rFonts w:ascii="Times New Roman" w:eastAsia="Times New Roman" w:hAnsi="Times New Roman"/>
          <w:sz w:val="24"/>
          <w:szCs w:val="24"/>
          <w:lang w:eastAsia="ru-RU"/>
        </w:rPr>
      </w:pPr>
      <w:r w:rsidRPr="00AA027C">
        <w:rPr>
          <w:rFonts w:ascii="Times New Roman" w:eastAsia="Times New Roman" w:hAnsi="Times New Roman"/>
          <w:sz w:val="24"/>
          <w:szCs w:val="24"/>
          <w:lang w:eastAsia="ru-RU"/>
        </w:rPr>
        <w:t>- при наличии грунтовых вод – не менее 50 м вне зависимости от диаметра водоводов.</w:t>
      </w:r>
    </w:p>
    <w:p w:rsidR="00227B53" w:rsidRPr="00AA027C" w:rsidRDefault="00227B53" w:rsidP="00227B53">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9</w:t>
      </w:r>
      <w:r w:rsidRPr="00AA027C">
        <w:rPr>
          <w:rFonts w:ascii="Times New Roman" w:eastAsia="Times New Roman" w:hAnsi="Times New Roman"/>
          <w:sz w:val="24"/>
          <w:szCs w:val="24"/>
          <w:lang w:eastAsia="ru-RU"/>
        </w:rPr>
        <w:t xml:space="preserve">.3.8. В каждом из трех поясов, а также в пределах санитарно-защитной полосы </w:t>
      </w:r>
      <w:r w:rsidRPr="00AA027C">
        <w:rPr>
          <w:rFonts w:ascii="Times New Roman" w:eastAsia="Times New Roman" w:hAnsi="Times New Roman"/>
          <w:sz w:val="24"/>
          <w:szCs w:val="24"/>
          <w:lang w:eastAsia="ru-RU"/>
        </w:rPr>
        <w:lastRenderedPageBreak/>
        <w:t xml:space="preserve">соответственно их назначению устанавливается специальный режим и определяется комплекс </w:t>
      </w:r>
      <w:r w:rsidRPr="00AA027C">
        <w:rPr>
          <w:rFonts w:ascii="Times New Roman" w:eastAsia="Times New Roman" w:hAnsi="Times New Roman"/>
          <w:spacing w:val="-10"/>
          <w:sz w:val="24"/>
          <w:szCs w:val="24"/>
          <w:lang w:eastAsia="ru-RU"/>
        </w:rPr>
        <w:t>мероприятий, направленных на предупреждение ухудшения качества воды, которые определены СанПиН 2.1.4.1110-02 «Зоны санитарной охраны источников водоснабжения и</w:t>
      </w:r>
      <w:r w:rsidRPr="00AA027C">
        <w:rPr>
          <w:rFonts w:ascii="Times New Roman" w:eastAsia="Times New Roman" w:hAnsi="Times New Roman"/>
          <w:sz w:val="24"/>
          <w:szCs w:val="24"/>
          <w:lang w:eastAsia="ru-RU"/>
        </w:rPr>
        <w:t xml:space="preserve"> водопроводов питьевого назначения» и СНиП 2.04.02-84* «Водоснабжение. Наружные сети и сооружения».</w:t>
      </w:r>
    </w:p>
    <w:p w:rsidR="00227B53" w:rsidRPr="00AA027C" w:rsidRDefault="00227B53" w:rsidP="00227B53">
      <w:pPr>
        <w:pStyle w:val="afc"/>
        <w:widowControl w:val="0"/>
        <w:ind w:right="266"/>
      </w:pPr>
      <w:r w:rsidRPr="00AA027C">
        <w:t>Таблица. Регламенты использования территорий зон санитарной охраны источников водоснабжения</w:t>
      </w:r>
    </w:p>
    <w:tbl>
      <w:tblPr>
        <w:tblW w:w="4886" w:type="pct"/>
        <w:tblInd w:w="108" w:type="dxa"/>
        <w:tblBorders>
          <w:top w:val="double" w:sz="4" w:space="0" w:color="auto"/>
          <w:left w:val="double" w:sz="4" w:space="0" w:color="auto"/>
          <w:bottom w:val="double" w:sz="4" w:space="0" w:color="auto"/>
          <w:right w:val="double" w:sz="4" w:space="0" w:color="auto"/>
        </w:tblBorders>
        <w:tblLayout w:type="fixed"/>
        <w:tblLook w:val="04A0"/>
      </w:tblPr>
      <w:tblGrid>
        <w:gridCol w:w="5017"/>
        <w:gridCol w:w="65"/>
        <w:gridCol w:w="4270"/>
      </w:tblGrid>
      <w:tr w:rsidR="00227B53" w:rsidRPr="00AA027C" w:rsidTr="00C55B43">
        <w:trPr>
          <w:trHeight w:val="20"/>
        </w:trPr>
        <w:tc>
          <w:tcPr>
            <w:tcW w:w="2682" w:type="pct"/>
            <w:tcBorders>
              <w:top w:val="single" w:sz="4" w:space="0" w:color="auto"/>
              <w:left w:val="single" w:sz="4" w:space="0" w:color="auto"/>
              <w:bottom w:val="single" w:sz="4" w:space="0" w:color="auto"/>
              <w:right w:val="single" w:sz="4" w:space="0" w:color="auto"/>
            </w:tcBorders>
          </w:tcPr>
          <w:p w:rsidR="00227B53" w:rsidRPr="00AA027C" w:rsidRDefault="00227B53" w:rsidP="00C55B43">
            <w:pPr>
              <w:pStyle w:val="Style5"/>
              <w:spacing w:line="240" w:lineRule="auto"/>
              <w:ind w:firstLine="34"/>
              <w:jc w:val="center"/>
              <w:rPr>
                <w:rStyle w:val="FontStyle25"/>
                <w:rFonts w:ascii="Times New Roman" w:hAnsi="Times New Roman"/>
                <w:b/>
                <w:sz w:val="20"/>
                <w:szCs w:val="20"/>
              </w:rPr>
            </w:pPr>
            <w:r w:rsidRPr="00AA027C">
              <w:rPr>
                <w:rStyle w:val="FontStyle25"/>
                <w:rFonts w:ascii="Times New Roman" w:hAnsi="Times New Roman"/>
                <w:b/>
                <w:sz w:val="20"/>
                <w:szCs w:val="20"/>
              </w:rPr>
              <w:t>Запрещается</w:t>
            </w:r>
          </w:p>
        </w:tc>
        <w:tc>
          <w:tcPr>
            <w:tcW w:w="2318" w:type="pct"/>
            <w:gridSpan w:val="2"/>
            <w:tcBorders>
              <w:top w:val="single" w:sz="4" w:space="0" w:color="auto"/>
              <w:left w:val="single" w:sz="4" w:space="0" w:color="auto"/>
              <w:bottom w:val="single" w:sz="4" w:space="0" w:color="auto"/>
              <w:right w:val="single" w:sz="4" w:space="0" w:color="auto"/>
            </w:tcBorders>
          </w:tcPr>
          <w:p w:rsidR="00227B53" w:rsidRPr="00AA027C" w:rsidRDefault="00227B53" w:rsidP="00C55B43">
            <w:pPr>
              <w:pStyle w:val="Style5"/>
              <w:spacing w:line="240" w:lineRule="auto"/>
              <w:ind w:firstLine="34"/>
              <w:jc w:val="center"/>
              <w:rPr>
                <w:rStyle w:val="FontStyle25"/>
                <w:rFonts w:ascii="Times New Roman" w:hAnsi="Times New Roman"/>
                <w:b/>
                <w:sz w:val="20"/>
                <w:szCs w:val="20"/>
              </w:rPr>
            </w:pPr>
            <w:r w:rsidRPr="00AA027C">
              <w:rPr>
                <w:rStyle w:val="FontStyle25"/>
                <w:rFonts w:ascii="Times New Roman" w:hAnsi="Times New Roman"/>
                <w:b/>
                <w:sz w:val="20"/>
                <w:szCs w:val="20"/>
              </w:rPr>
              <w:t>Допускается</w:t>
            </w:r>
          </w:p>
        </w:tc>
      </w:tr>
      <w:tr w:rsidR="00227B53" w:rsidRPr="00AA027C" w:rsidTr="00C55B43">
        <w:trPr>
          <w:trHeight w:val="20"/>
        </w:trPr>
        <w:tc>
          <w:tcPr>
            <w:tcW w:w="5000" w:type="pct"/>
            <w:gridSpan w:val="3"/>
            <w:tcBorders>
              <w:top w:val="single" w:sz="4" w:space="0" w:color="auto"/>
              <w:left w:val="single" w:sz="4" w:space="0" w:color="auto"/>
              <w:bottom w:val="single" w:sz="4" w:space="0" w:color="auto"/>
              <w:right w:val="single" w:sz="4" w:space="0" w:color="auto"/>
            </w:tcBorders>
            <w:vAlign w:val="center"/>
          </w:tcPr>
          <w:p w:rsidR="00227B53" w:rsidRPr="00AA027C" w:rsidRDefault="00227B53" w:rsidP="00C55B43">
            <w:pPr>
              <w:pStyle w:val="Style5"/>
              <w:spacing w:line="240" w:lineRule="auto"/>
              <w:ind w:firstLine="34"/>
              <w:jc w:val="center"/>
              <w:rPr>
                <w:rStyle w:val="FontStyle25"/>
                <w:rFonts w:ascii="Times New Roman" w:hAnsi="Times New Roman"/>
                <w:b/>
                <w:sz w:val="20"/>
                <w:szCs w:val="20"/>
              </w:rPr>
            </w:pPr>
            <w:r w:rsidRPr="00AA027C">
              <w:rPr>
                <w:rStyle w:val="FontStyle25"/>
                <w:rFonts w:ascii="Times New Roman" w:hAnsi="Times New Roman"/>
                <w:b/>
                <w:sz w:val="20"/>
                <w:szCs w:val="20"/>
              </w:rPr>
              <w:t>Подземные источники водоснабжения</w:t>
            </w:r>
          </w:p>
        </w:tc>
      </w:tr>
      <w:tr w:rsidR="00227B53" w:rsidRPr="00AA027C" w:rsidTr="00C55B43">
        <w:trPr>
          <w:trHeight w:val="20"/>
        </w:trPr>
        <w:tc>
          <w:tcPr>
            <w:tcW w:w="5000" w:type="pct"/>
            <w:gridSpan w:val="3"/>
            <w:tcBorders>
              <w:top w:val="single" w:sz="4" w:space="0" w:color="auto"/>
              <w:left w:val="single" w:sz="4" w:space="0" w:color="auto"/>
              <w:bottom w:val="single" w:sz="4" w:space="0" w:color="auto"/>
              <w:right w:val="single" w:sz="4" w:space="0" w:color="auto"/>
            </w:tcBorders>
          </w:tcPr>
          <w:p w:rsidR="00227B53" w:rsidRPr="00AA027C" w:rsidRDefault="00227B53" w:rsidP="00C55B43">
            <w:pPr>
              <w:pStyle w:val="Style5"/>
              <w:spacing w:line="240" w:lineRule="auto"/>
              <w:jc w:val="center"/>
              <w:rPr>
                <w:rStyle w:val="FontStyle25"/>
                <w:rFonts w:ascii="Times New Roman" w:hAnsi="Times New Roman"/>
                <w:b/>
                <w:i/>
                <w:sz w:val="20"/>
                <w:szCs w:val="20"/>
              </w:rPr>
            </w:pPr>
            <w:r w:rsidRPr="00AA027C">
              <w:rPr>
                <w:rStyle w:val="FontStyle25"/>
                <w:rFonts w:ascii="Times New Roman" w:hAnsi="Times New Roman"/>
                <w:b/>
                <w:i/>
                <w:sz w:val="20"/>
                <w:szCs w:val="20"/>
              </w:rPr>
              <w:t>I  пояс  ЗСО</w:t>
            </w:r>
          </w:p>
        </w:tc>
      </w:tr>
      <w:tr w:rsidR="00227B53" w:rsidRPr="00AA027C" w:rsidTr="00C55B43">
        <w:trPr>
          <w:trHeight w:val="20"/>
        </w:trPr>
        <w:tc>
          <w:tcPr>
            <w:tcW w:w="2682" w:type="pct"/>
            <w:tcBorders>
              <w:top w:val="single" w:sz="4" w:space="0" w:color="auto"/>
              <w:left w:val="single" w:sz="4" w:space="0" w:color="auto"/>
              <w:bottom w:val="single" w:sz="4" w:space="0" w:color="auto"/>
              <w:right w:val="single" w:sz="4" w:space="0" w:color="auto"/>
            </w:tcBorders>
            <w:vAlign w:val="center"/>
          </w:tcPr>
          <w:p w:rsidR="00227B53" w:rsidRPr="00AA027C" w:rsidRDefault="00227B53" w:rsidP="00227B53">
            <w:pPr>
              <w:pStyle w:val="af2"/>
              <w:widowControl w:val="0"/>
              <w:numPr>
                <w:ilvl w:val="0"/>
                <w:numId w:val="9"/>
              </w:numPr>
              <w:tabs>
                <w:tab w:val="left" w:pos="274"/>
              </w:tabs>
              <w:kinsoku w:val="0"/>
              <w:autoSpaceDE w:val="0"/>
              <w:autoSpaceDN w:val="0"/>
              <w:adjustRightInd w:val="0"/>
              <w:spacing w:after="0" w:line="240" w:lineRule="auto"/>
              <w:ind w:left="0" w:hanging="10"/>
              <w:rPr>
                <w:rStyle w:val="FontStyle25"/>
                <w:rFonts w:ascii="Times New Roman" w:hAnsi="Times New Roman"/>
                <w:sz w:val="20"/>
                <w:szCs w:val="20"/>
              </w:rPr>
            </w:pPr>
            <w:r w:rsidRPr="00AA027C">
              <w:rPr>
                <w:rStyle w:val="FontStyle25"/>
                <w:rFonts w:ascii="Times New Roman" w:hAnsi="Times New Roman"/>
                <w:sz w:val="20"/>
                <w:szCs w:val="20"/>
              </w:rPr>
              <w:t>все виды строительства,</w:t>
            </w:r>
            <w:r w:rsidRPr="00AA027C">
              <w:rPr>
                <w:rFonts w:ascii="Times New Roman" w:hAnsi="Times New Roman"/>
                <w:sz w:val="20"/>
                <w:szCs w:val="20"/>
              </w:rPr>
              <w:t xml:space="preserve"> не имеющие непосредственного отношения к эксплуатации, реконструкции и расширению водопроводных сооружений</w:t>
            </w:r>
            <w:r w:rsidRPr="00AA027C">
              <w:rPr>
                <w:rStyle w:val="FontStyle25"/>
                <w:rFonts w:ascii="Times New Roman" w:hAnsi="Times New Roman"/>
                <w:sz w:val="20"/>
                <w:szCs w:val="20"/>
              </w:rPr>
              <w:t>;</w:t>
            </w:r>
          </w:p>
          <w:p w:rsidR="00227B53" w:rsidRPr="00AA027C" w:rsidRDefault="00227B53" w:rsidP="00227B53">
            <w:pPr>
              <w:pStyle w:val="Style5"/>
              <w:numPr>
                <w:ilvl w:val="0"/>
                <w:numId w:val="9"/>
              </w:numPr>
              <w:tabs>
                <w:tab w:val="left" w:pos="274"/>
              </w:tabs>
              <w:kinsoku w:val="0"/>
              <w:spacing w:line="240" w:lineRule="auto"/>
              <w:ind w:left="0" w:hanging="10"/>
              <w:rPr>
                <w:rStyle w:val="FontStyle25"/>
                <w:rFonts w:ascii="Times New Roman" w:hAnsi="Times New Roman"/>
                <w:sz w:val="20"/>
                <w:szCs w:val="20"/>
              </w:rPr>
            </w:pPr>
            <w:r w:rsidRPr="00AA027C">
              <w:rPr>
                <w:rStyle w:val="FontStyle25"/>
                <w:rFonts w:ascii="Times New Roman" w:hAnsi="Times New Roman"/>
                <w:sz w:val="20"/>
                <w:szCs w:val="20"/>
              </w:rPr>
              <w:t>размещение жилых и хозяйственно-бытовых зданий;</w:t>
            </w:r>
          </w:p>
          <w:p w:rsidR="00227B53" w:rsidRPr="00AA027C" w:rsidRDefault="00227B53" w:rsidP="00227B53">
            <w:pPr>
              <w:pStyle w:val="Style5"/>
              <w:numPr>
                <w:ilvl w:val="0"/>
                <w:numId w:val="9"/>
              </w:numPr>
              <w:tabs>
                <w:tab w:val="left" w:pos="274"/>
              </w:tabs>
              <w:kinsoku w:val="0"/>
              <w:spacing w:line="240" w:lineRule="auto"/>
              <w:ind w:left="0" w:hanging="10"/>
              <w:rPr>
                <w:rStyle w:val="FontStyle25"/>
                <w:rFonts w:ascii="Times New Roman" w:hAnsi="Times New Roman"/>
                <w:sz w:val="20"/>
                <w:szCs w:val="20"/>
              </w:rPr>
            </w:pPr>
            <w:r w:rsidRPr="00AA027C">
              <w:rPr>
                <w:rStyle w:val="FontStyle25"/>
                <w:rFonts w:ascii="Times New Roman" w:hAnsi="Times New Roman"/>
                <w:sz w:val="20"/>
                <w:szCs w:val="20"/>
              </w:rPr>
              <w:t>проживание людей;</w:t>
            </w:r>
          </w:p>
          <w:p w:rsidR="00227B53" w:rsidRPr="00AA027C" w:rsidRDefault="00227B53" w:rsidP="00227B53">
            <w:pPr>
              <w:pStyle w:val="Style5"/>
              <w:numPr>
                <w:ilvl w:val="0"/>
                <w:numId w:val="9"/>
              </w:numPr>
              <w:tabs>
                <w:tab w:val="left" w:pos="274"/>
              </w:tabs>
              <w:kinsoku w:val="0"/>
              <w:spacing w:line="240" w:lineRule="auto"/>
              <w:ind w:left="0" w:hanging="10"/>
              <w:rPr>
                <w:rStyle w:val="FontStyle25"/>
                <w:rFonts w:ascii="Times New Roman" w:hAnsi="Times New Roman"/>
                <w:sz w:val="20"/>
                <w:szCs w:val="20"/>
              </w:rPr>
            </w:pPr>
            <w:r w:rsidRPr="00AA027C">
              <w:rPr>
                <w:rStyle w:val="FontStyle25"/>
                <w:rFonts w:ascii="Times New Roman" w:hAnsi="Times New Roman"/>
                <w:sz w:val="20"/>
                <w:szCs w:val="20"/>
              </w:rPr>
              <w:t>посадка высокоствольных деревьев;</w:t>
            </w:r>
          </w:p>
          <w:p w:rsidR="00227B53" w:rsidRPr="00AA027C" w:rsidRDefault="00227B53" w:rsidP="00227B53">
            <w:pPr>
              <w:pStyle w:val="Style5"/>
              <w:numPr>
                <w:ilvl w:val="0"/>
                <w:numId w:val="9"/>
              </w:numPr>
              <w:tabs>
                <w:tab w:val="left" w:pos="274"/>
              </w:tabs>
              <w:kinsoku w:val="0"/>
              <w:spacing w:line="240" w:lineRule="auto"/>
              <w:ind w:left="0" w:hanging="10"/>
              <w:rPr>
                <w:rStyle w:val="FontStyle25"/>
                <w:rFonts w:ascii="Times New Roman" w:hAnsi="Times New Roman"/>
                <w:sz w:val="20"/>
                <w:szCs w:val="20"/>
              </w:rPr>
            </w:pPr>
            <w:r w:rsidRPr="00AA027C">
              <w:rPr>
                <w:rStyle w:val="FontStyle25"/>
                <w:rFonts w:ascii="Times New Roman" w:hAnsi="Times New Roman"/>
                <w:sz w:val="20"/>
                <w:szCs w:val="20"/>
              </w:rPr>
              <w:t>применение ядохимикатов и удобрений.</w:t>
            </w:r>
          </w:p>
        </w:tc>
        <w:tc>
          <w:tcPr>
            <w:tcW w:w="2318" w:type="pct"/>
            <w:gridSpan w:val="2"/>
            <w:tcBorders>
              <w:top w:val="single" w:sz="4" w:space="0" w:color="auto"/>
              <w:left w:val="single" w:sz="4" w:space="0" w:color="auto"/>
              <w:bottom w:val="single" w:sz="4" w:space="0" w:color="auto"/>
              <w:right w:val="single" w:sz="4" w:space="0" w:color="auto"/>
            </w:tcBorders>
            <w:vAlign w:val="center"/>
          </w:tcPr>
          <w:p w:rsidR="00227B53" w:rsidRPr="00AA027C" w:rsidRDefault="00227B53" w:rsidP="00227B53">
            <w:pPr>
              <w:pStyle w:val="af2"/>
              <w:widowControl w:val="0"/>
              <w:numPr>
                <w:ilvl w:val="0"/>
                <w:numId w:val="9"/>
              </w:numPr>
              <w:tabs>
                <w:tab w:val="left" w:pos="274"/>
              </w:tabs>
              <w:kinsoku w:val="0"/>
              <w:autoSpaceDE w:val="0"/>
              <w:autoSpaceDN w:val="0"/>
              <w:adjustRightInd w:val="0"/>
              <w:spacing w:after="0" w:line="240" w:lineRule="auto"/>
              <w:ind w:left="0" w:hanging="10"/>
              <w:rPr>
                <w:rStyle w:val="FontStyle25"/>
                <w:rFonts w:ascii="Times New Roman" w:hAnsi="Times New Roman"/>
                <w:sz w:val="20"/>
                <w:szCs w:val="20"/>
              </w:rPr>
            </w:pPr>
            <w:r w:rsidRPr="00AA027C">
              <w:rPr>
                <w:rStyle w:val="FontStyle25"/>
                <w:rFonts w:ascii="Times New Roman" w:hAnsi="Times New Roman"/>
                <w:sz w:val="20"/>
                <w:szCs w:val="20"/>
              </w:rPr>
              <w:t>ограждение и охрана;</w:t>
            </w:r>
          </w:p>
          <w:p w:rsidR="00227B53" w:rsidRPr="00AA027C" w:rsidRDefault="00227B53" w:rsidP="00227B53">
            <w:pPr>
              <w:pStyle w:val="af2"/>
              <w:widowControl w:val="0"/>
              <w:numPr>
                <w:ilvl w:val="0"/>
                <w:numId w:val="9"/>
              </w:numPr>
              <w:tabs>
                <w:tab w:val="left" w:pos="274"/>
              </w:tabs>
              <w:kinsoku w:val="0"/>
              <w:autoSpaceDE w:val="0"/>
              <w:autoSpaceDN w:val="0"/>
              <w:adjustRightInd w:val="0"/>
              <w:spacing w:after="0" w:line="240" w:lineRule="auto"/>
              <w:ind w:left="0" w:hanging="10"/>
              <w:rPr>
                <w:rStyle w:val="FontStyle25"/>
                <w:rFonts w:ascii="Times New Roman" w:hAnsi="Times New Roman"/>
                <w:sz w:val="20"/>
                <w:szCs w:val="20"/>
              </w:rPr>
            </w:pPr>
            <w:r w:rsidRPr="00AA027C">
              <w:rPr>
                <w:rStyle w:val="FontStyle25"/>
                <w:rFonts w:ascii="Times New Roman" w:hAnsi="Times New Roman"/>
                <w:sz w:val="20"/>
                <w:szCs w:val="20"/>
              </w:rPr>
              <w:t>озеленение;</w:t>
            </w:r>
          </w:p>
          <w:p w:rsidR="00227B53" w:rsidRPr="00AA027C" w:rsidRDefault="00227B53" w:rsidP="00227B53">
            <w:pPr>
              <w:pStyle w:val="af2"/>
              <w:widowControl w:val="0"/>
              <w:numPr>
                <w:ilvl w:val="0"/>
                <w:numId w:val="9"/>
              </w:numPr>
              <w:tabs>
                <w:tab w:val="left" w:pos="274"/>
              </w:tabs>
              <w:kinsoku w:val="0"/>
              <w:autoSpaceDE w:val="0"/>
              <w:autoSpaceDN w:val="0"/>
              <w:adjustRightInd w:val="0"/>
              <w:spacing w:after="0" w:line="240" w:lineRule="auto"/>
              <w:ind w:left="0" w:hanging="10"/>
              <w:rPr>
                <w:rStyle w:val="FontStyle25"/>
                <w:rFonts w:ascii="Times New Roman" w:hAnsi="Times New Roman"/>
                <w:sz w:val="20"/>
                <w:szCs w:val="20"/>
              </w:rPr>
            </w:pPr>
            <w:r w:rsidRPr="00AA027C">
              <w:rPr>
                <w:rStyle w:val="FontStyle25"/>
                <w:rFonts w:ascii="Times New Roman" w:hAnsi="Times New Roman"/>
                <w:sz w:val="20"/>
                <w:szCs w:val="20"/>
              </w:rPr>
              <w:t>отвод поверхностного стока за ее пределы;</w:t>
            </w:r>
          </w:p>
          <w:p w:rsidR="00227B53" w:rsidRPr="00AA027C" w:rsidRDefault="00227B53" w:rsidP="00227B53">
            <w:pPr>
              <w:pStyle w:val="af2"/>
              <w:widowControl w:val="0"/>
              <w:numPr>
                <w:ilvl w:val="0"/>
                <w:numId w:val="9"/>
              </w:numPr>
              <w:tabs>
                <w:tab w:val="left" w:pos="274"/>
              </w:tabs>
              <w:kinsoku w:val="0"/>
              <w:autoSpaceDE w:val="0"/>
              <w:autoSpaceDN w:val="0"/>
              <w:adjustRightInd w:val="0"/>
              <w:spacing w:after="0" w:line="240" w:lineRule="auto"/>
              <w:ind w:left="0" w:hanging="10"/>
              <w:rPr>
                <w:rStyle w:val="FontStyle25"/>
                <w:rFonts w:ascii="Times New Roman" w:hAnsi="Times New Roman"/>
                <w:sz w:val="20"/>
                <w:szCs w:val="20"/>
              </w:rPr>
            </w:pPr>
            <w:r w:rsidRPr="00AA027C">
              <w:rPr>
                <w:rStyle w:val="FontStyle25"/>
                <w:rFonts w:ascii="Times New Roman" w:hAnsi="Times New Roman"/>
                <w:sz w:val="20"/>
                <w:szCs w:val="20"/>
              </w:rPr>
              <w:t>асфальтирование дорожек к сооружениям.</w:t>
            </w:r>
          </w:p>
        </w:tc>
      </w:tr>
      <w:tr w:rsidR="00227B53" w:rsidRPr="00AA027C" w:rsidTr="00C55B43">
        <w:trPr>
          <w:trHeight w:val="20"/>
        </w:trPr>
        <w:tc>
          <w:tcPr>
            <w:tcW w:w="5000" w:type="pct"/>
            <w:gridSpan w:val="3"/>
            <w:tcBorders>
              <w:top w:val="single" w:sz="4" w:space="0" w:color="auto"/>
              <w:left w:val="single" w:sz="4" w:space="0" w:color="auto"/>
              <w:bottom w:val="single" w:sz="4" w:space="0" w:color="auto"/>
              <w:right w:val="single" w:sz="4" w:space="0" w:color="auto"/>
            </w:tcBorders>
          </w:tcPr>
          <w:p w:rsidR="00227B53" w:rsidRPr="00AA027C" w:rsidRDefault="00227B53" w:rsidP="00C55B43">
            <w:pPr>
              <w:pStyle w:val="Style5"/>
              <w:kinsoku w:val="0"/>
              <w:spacing w:line="240" w:lineRule="auto"/>
              <w:jc w:val="center"/>
              <w:rPr>
                <w:rStyle w:val="FontStyle25"/>
                <w:rFonts w:ascii="Times New Roman" w:hAnsi="Times New Roman"/>
                <w:b/>
                <w:i/>
                <w:sz w:val="20"/>
                <w:szCs w:val="20"/>
              </w:rPr>
            </w:pPr>
            <w:r w:rsidRPr="00AA027C">
              <w:rPr>
                <w:rStyle w:val="FontStyle25"/>
                <w:rFonts w:ascii="Times New Roman" w:hAnsi="Times New Roman"/>
                <w:b/>
                <w:i/>
                <w:sz w:val="20"/>
                <w:szCs w:val="20"/>
              </w:rPr>
              <w:t>II  пояс ЗСО</w:t>
            </w:r>
          </w:p>
        </w:tc>
      </w:tr>
      <w:tr w:rsidR="00227B53" w:rsidRPr="00AA027C" w:rsidTr="00C55B43">
        <w:trPr>
          <w:trHeight w:val="20"/>
        </w:trPr>
        <w:tc>
          <w:tcPr>
            <w:tcW w:w="2717" w:type="pct"/>
            <w:gridSpan w:val="2"/>
            <w:tcBorders>
              <w:top w:val="single" w:sz="4" w:space="0" w:color="auto"/>
              <w:left w:val="single" w:sz="4" w:space="0" w:color="auto"/>
              <w:bottom w:val="single" w:sz="4" w:space="0" w:color="auto"/>
              <w:right w:val="single" w:sz="4" w:space="0" w:color="auto"/>
            </w:tcBorders>
            <w:vAlign w:val="center"/>
          </w:tcPr>
          <w:p w:rsidR="00227B53" w:rsidRPr="00AA027C" w:rsidRDefault="00227B53" w:rsidP="00227B53">
            <w:pPr>
              <w:pStyle w:val="af2"/>
              <w:widowControl w:val="0"/>
              <w:numPr>
                <w:ilvl w:val="0"/>
                <w:numId w:val="9"/>
              </w:numPr>
              <w:tabs>
                <w:tab w:val="left" w:pos="274"/>
              </w:tabs>
              <w:kinsoku w:val="0"/>
              <w:autoSpaceDE w:val="0"/>
              <w:autoSpaceDN w:val="0"/>
              <w:adjustRightInd w:val="0"/>
              <w:spacing w:after="0" w:line="240" w:lineRule="auto"/>
              <w:ind w:left="0" w:hanging="10"/>
              <w:rPr>
                <w:rStyle w:val="FontStyle25"/>
                <w:rFonts w:ascii="Times New Roman" w:eastAsia="Times New Roman" w:hAnsi="Times New Roman"/>
                <w:sz w:val="20"/>
                <w:szCs w:val="20"/>
              </w:rPr>
            </w:pPr>
            <w:r w:rsidRPr="00AA027C">
              <w:rPr>
                <w:rStyle w:val="FontStyle25"/>
                <w:rFonts w:ascii="Times New Roman" w:eastAsia="Times New Roman" w:hAnsi="Times New Roman"/>
                <w:sz w:val="20"/>
                <w:szCs w:val="20"/>
              </w:rPr>
              <w:t>закачка отработанных вод в подземные горизонты, подземное складирование твердых отходов и разработки недр земли;</w:t>
            </w:r>
          </w:p>
          <w:p w:rsidR="00227B53" w:rsidRPr="00AA027C" w:rsidRDefault="00227B53" w:rsidP="00227B53">
            <w:pPr>
              <w:pStyle w:val="af2"/>
              <w:widowControl w:val="0"/>
              <w:numPr>
                <w:ilvl w:val="0"/>
                <w:numId w:val="9"/>
              </w:numPr>
              <w:tabs>
                <w:tab w:val="left" w:pos="274"/>
              </w:tabs>
              <w:kinsoku w:val="0"/>
              <w:autoSpaceDE w:val="0"/>
              <w:autoSpaceDN w:val="0"/>
              <w:adjustRightInd w:val="0"/>
              <w:spacing w:after="0" w:line="240" w:lineRule="auto"/>
              <w:ind w:left="0" w:hanging="10"/>
              <w:rPr>
                <w:rStyle w:val="FontStyle25"/>
                <w:rFonts w:ascii="Times New Roman" w:eastAsia="Times New Roman" w:hAnsi="Times New Roman"/>
                <w:sz w:val="20"/>
                <w:szCs w:val="20"/>
              </w:rPr>
            </w:pPr>
            <w:r w:rsidRPr="00AA027C">
              <w:rPr>
                <w:rStyle w:val="FontStyle25"/>
                <w:rFonts w:ascii="Times New Roman" w:eastAsia="Times New Roman" w:hAnsi="Times New Roman"/>
                <w:sz w:val="20"/>
                <w:szCs w:val="20"/>
              </w:rPr>
              <w:t>размещения складов ГСМ, ядохимикатов и минеральных удобрений, накопителей промстоков, шламохранилищ и других объектов, обусловливающих опасность химического загрязнения подземных вод;</w:t>
            </w:r>
          </w:p>
          <w:p w:rsidR="00227B53" w:rsidRPr="00AA027C" w:rsidRDefault="00227B53" w:rsidP="00227B53">
            <w:pPr>
              <w:pStyle w:val="af2"/>
              <w:widowControl w:val="0"/>
              <w:numPr>
                <w:ilvl w:val="0"/>
                <w:numId w:val="9"/>
              </w:numPr>
              <w:tabs>
                <w:tab w:val="left" w:pos="274"/>
              </w:tabs>
              <w:kinsoku w:val="0"/>
              <w:autoSpaceDE w:val="0"/>
              <w:autoSpaceDN w:val="0"/>
              <w:adjustRightInd w:val="0"/>
              <w:spacing w:after="0" w:line="240" w:lineRule="auto"/>
              <w:ind w:left="0" w:hanging="10"/>
              <w:rPr>
                <w:rStyle w:val="FontStyle25"/>
                <w:rFonts w:ascii="Times New Roman" w:eastAsia="Times New Roman" w:hAnsi="Times New Roman"/>
                <w:sz w:val="20"/>
                <w:szCs w:val="20"/>
              </w:rPr>
            </w:pPr>
            <w:r w:rsidRPr="00AA027C">
              <w:rPr>
                <w:rStyle w:val="FontStyle25"/>
                <w:rFonts w:ascii="Times New Roman" w:eastAsia="Times New Roman" w:hAnsi="Times New Roman"/>
                <w:sz w:val="20"/>
                <w:szCs w:val="20"/>
              </w:rPr>
              <w:t>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rsidR="00227B53" w:rsidRPr="00AA027C" w:rsidRDefault="00227B53" w:rsidP="00227B53">
            <w:pPr>
              <w:pStyle w:val="af2"/>
              <w:widowControl w:val="0"/>
              <w:numPr>
                <w:ilvl w:val="0"/>
                <w:numId w:val="9"/>
              </w:numPr>
              <w:tabs>
                <w:tab w:val="left" w:pos="274"/>
              </w:tabs>
              <w:kinsoku w:val="0"/>
              <w:autoSpaceDE w:val="0"/>
              <w:autoSpaceDN w:val="0"/>
              <w:adjustRightInd w:val="0"/>
              <w:spacing w:after="0" w:line="240" w:lineRule="auto"/>
              <w:ind w:left="0" w:hanging="10"/>
              <w:rPr>
                <w:rStyle w:val="FontStyle25"/>
                <w:rFonts w:ascii="Times New Roman" w:eastAsia="Times New Roman" w:hAnsi="Times New Roman"/>
                <w:sz w:val="20"/>
                <w:szCs w:val="20"/>
              </w:rPr>
            </w:pPr>
            <w:r w:rsidRPr="00AA027C">
              <w:rPr>
                <w:rStyle w:val="FontStyle25"/>
                <w:rFonts w:ascii="Times New Roman" w:eastAsia="Times New Roman" w:hAnsi="Times New Roman"/>
                <w:sz w:val="20"/>
                <w:szCs w:val="20"/>
              </w:rPr>
              <w:t>применение удобрений и ядохимикатов;</w:t>
            </w:r>
          </w:p>
          <w:p w:rsidR="00227B53" w:rsidRPr="00AA027C" w:rsidRDefault="00227B53" w:rsidP="00227B53">
            <w:pPr>
              <w:pStyle w:val="af2"/>
              <w:widowControl w:val="0"/>
              <w:numPr>
                <w:ilvl w:val="0"/>
                <w:numId w:val="9"/>
              </w:numPr>
              <w:tabs>
                <w:tab w:val="left" w:pos="274"/>
              </w:tabs>
              <w:kinsoku w:val="0"/>
              <w:autoSpaceDE w:val="0"/>
              <w:autoSpaceDN w:val="0"/>
              <w:adjustRightInd w:val="0"/>
              <w:spacing w:after="0" w:line="240" w:lineRule="auto"/>
              <w:ind w:left="0" w:hanging="10"/>
              <w:rPr>
                <w:rStyle w:val="FontStyle25"/>
                <w:rFonts w:ascii="Times New Roman" w:eastAsia="Times New Roman" w:hAnsi="Times New Roman"/>
                <w:sz w:val="20"/>
                <w:szCs w:val="20"/>
              </w:rPr>
            </w:pPr>
            <w:r w:rsidRPr="00AA027C">
              <w:rPr>
                <w:rStyle w:val="FontStyle25"/>
                <w:rFonts w:ascii="Times New Roman" w:eastAsia="Times New Roman" w:hAnsi="Times New Roman"/>
                <w:sz w:val="20"/>
                <w:szCs w:val="20"/>
              </w:rPr>
              <w:t>рубка леса главного пользования и реконструкции.</w:t>
            </w:r>
          </w:p>
        </w:tc>
        <w:tc>
          <w:tcPr>
            <w:tcW w:w="2283" w:type="pct"/>
            <w:tcBorders>
              <w:top w:val="single" w:sz="4" w:space="0" w:color="auto"/>
              <w:left w:val="single" w:sz="4" w:space="0" w:color="auto"/>
              <w:bottom w:val="single" w:sz="4" w:space="0" w:color="auto"/>
              <w:right w:val="single" w:sz="4" w:space="0" w:color="auto"/>
            </w:tcBorders>
            <w:vAlign w:val="center"/>
          </w:tcPr>
          <w:p w:rsidR="00227B53" w:rsidRPr="00AA027C" w:rsidRDefault="00227B53" w:rsidP="00227B53">
            <w:pPr>
              <w:pStyle w:val="af2"/>
              <w:widowControl w:val="0"/>
              <w:numPr>
                <w:ilvl w:val="0"/>
                <w:numId w:val="9"/>
              </w:numPr>
              <w:tabs>
                <w:tab w:val="left" w:pos="274"/>
              </w:tabs>
              <w:kinsoku w:val="0"/>
              <w:autoSpaceDE w:val="0"/>
              <w:autoSpaceDN w:val="0"/>
              <w:adjustRightInd w:val="0"/>
              <w:spacing w:after="0" w:line="240" w:lineRule="auto"/>
              <w:ind w:left="0" w:hanging="10"/>
              <w:rPr>
                <w:rStyle w:val="FontStyle25"/>
                <w:rFonts w:ascii="Times New Roman" w:eastAsia="Times New Roman" w:hAnsi="Times New Roman"/>
                <w:sz w:val="20"/>
                <w:szCs w:val="20"/>
              </w:rPr>
            </w:pPr>
            <w:r w:rsidRPr="00AA027C">
              <w:rPr>
                <w:rStyle w:val="FontStyle25"/>
                <w:rFonts w:ascii="Times New Roman" w:eastAsia="Times New Roman" w:hAnsi="Times New Roman"/>
                <w:sz w:val="20"/>
                <w:szCs w:val="20"/>
              </w:rPr>
              <w:t>тампонирование или восстановление всех старых, бездействующих, дефектных или неправильно эксплуатируемых скважин;</w:t>
            </w:r>
          </w:p>
          <w:p w:rsidR="00227B53" w:rsidRPr="00AA027C" w:rsidRDefault="00227B53" w:rsidP="00227B53">
            <w:pPr>
              <w:pStyle w:val="af2"/>
              <w:widowControl w:val="0"/>
              <w:numPr>
                <w:ilvl w:val="0"/>
                <w:numId w:val="9"/>
              </w:numPr>
              <w:tabs>
                <w:tab w:val="left" w:pos="274"/>
              </w:tabs>
              <w:kinsoku w:val="0"/>
              <w:autoSpaceDE w:val="0"/>
              <w:autoSpaceDN w:val="0"/>
              <w:adjustRightInd w:val="0"/>
              <w:spacing w:after="0" w:line="240" w:lineRule="auto"/>
              <w:ind w:left="0" w:hanging="10"/>
              <w:rPr>
                <w:rStyle w:val="FontStyle25"/>
                <w:rFonts w:ascii="Times New Roman" w:eastAsia="Times New Roman" w:hAnsi="Times New Roman"/>
                <w:sz w:val="20"/>
                <w:szCs w:val="20"/>
              </w:rPr>
            </w:pPr>
            <w:r w:rsidRPr="00AA027C">
              <w:rPr>
                <w:rStyle w:val="FontStyle25"/>
                <w:rFonts w:ascii="Times New Roman" w:eastAsia="Times New Roman" w:hAnsi="Times New Roman"/>
                <w:sz w:val="20"/>
                <w:szCs w:val="20"/>
              </w:rPr>
              <w:t>бурение новых скважин и новое строительство, имеющее непосредственное отношение к эксплуатации водопроводных сооружений;</w:t>
            </w:r>
          </w:p>
          <w:p w:rsidR="00227B53" w:rsidRPr="00AA027C" w:rsidRDefault="00227B53" w:rsidP="00227B53">
            <w:pPr>
              <w:pStyle w:val="af2"/>
              <w:widowControl w:val="0"/>
              <w:numPr>
                <w:ilvl w:val="0"/>
                <w:numId w:val="9"/>
              </w:numPr>
              <w:tabs>
                <w:tab w:val="left" w:pos="274"/>
              </w:tabs>
              <w:kinsoku w:val="0"/>
              <w:autoSpaceDE w:val="0"/>
              <w:autoSpaceDN w:val="0"/>
              <w:adjustRightInd w:val="0"/>
              <w:spacing w:after="0" w:line="240" w:lineRule="auto"/>
              <w:ind w:left="0" w:hanging="10"/>
              <w:rPr>
                <w:rStyle w:val="FontStyle25"/>
                <w:rFonts w:ascii="Times New Roman" w:eastAsia="Times New Roman" w:hAnsi="Times New Roman"/>
                <w:sz w:val="20"/>
                <w:szCs w:val="20"/>
              </w:rPr>
            </w:pPr>
            <w:r w:rsidRPr="00AA027C">
              <w:rPr>
                <w:rStyle w:val="FontStyle25"/>
                <w:rFonts w:ascii="Times New Roman" w:eastAsia="Times New Roman" w:hAnsi="Times New Roman"/>
                <w:sz w:val="20"/>
                <w:szCs w:val="20"/>
              </w:rPr>
              <w:t>выполнение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w:t>
            </w:r>
          </w:p>
        </w:tc>
      </w:tr>
      <w:tr w:rsidR="00227B53" w:rsidRPr="00AA027C" w:rsidTr="00C55B43">
        <w:trPr>
          <w:trHeight w:val="20"/>
        </w:trPr>
        <w:tc>
          <w:tcPr>
            <w:tcW w:w="5000" w:type="pct"/>
            <w:gridSpan w:val="3"/>
            <w:tcBorders>
              <w:top w:val="single" w:sz="4" w:space="0" w:color="auto"/>
              <w:left w:val="single" w:sz="4" w:space="0" w:color="auto"/>
              <w:bottom w:val="single" w:sz="4" w:space="0" w:color="auto"/>
              <w:right w:val="single" w:sz="4" w:space="0" w:color="auto"/>
            </w:tcBorders>
            <w:vAlign w:val="center"/>
          </w:tcPr>
          <w:p w:rsidR="00227B53" w:rsidRPr="00AA027C" w:rsidRDefault="00227B53" w:rsidP="00C55B43">
            <w:pPr>
              <w:pStyle w:val="Style5"/>
              <w:spacing w:line="240" w:lineRule="auto"/>
              <w:ind w:firstLine="34"/>
              <w:jc w:val="center"/>
              <w:rPr>
                <w:rStyle w:val="FontStyle25"/>
                <w:rFonts w:ascii="Times New Roman" w:hAnsi="Times New Roman"/>
                <w:sz w:val="20"/>
                <w:szCs w:val="20"/>
              </w:rPr>
            </w:pPr>
            <w:r w:rsidRPr="00AA027C">
              <w:rPr>
                <w:rStyle w:val="FontStyle25"/>
                <w:rFonts w:ascii="Times New Roman" w:hAnsi="Times New Roman"/>
                <w:b/>
                <w:i/>
                <w:sz w:val="20"/>
                <w:szCs w:val="20"/>
              </w:rPr>
              <w:t>III  пояс ЗСО</w:t>
            </w:r>
          </w:p>
        </w:tc>
      </w:tr>
      <w:tr w:rsidR="00227B53" w:rsidRPr="00AA027C" w:rsidTr="00C55B43">
        <w:trPr>
          <w:trHeight w:val="20"/>
        </w:trPr>
        <w:tc>
          <w:tcPr>
            <w:tcW w:w="2682" w:type="pct"/>
            <w:tcBorders>
              <w:top w:val="single" w:sz="4" w:space="0" w:color="auto"/>
              <w:left w:val="single" w:sz="4" w:space="0" w:color="auto"/>
              <w:bottom w:val="single" w:sz="4" w:space="0" w:color="auto"/>
              <w:right w:val="single" w:sz="4" w:space="0" w:color="auto"/>
            </w:tcBorders>
            <w:vAlign w:val="center"/>
          </w:tcPr>
          <w:p w:rsidR="00227B53" w:rsidRPr="00AA027C" w:rsidRDefault="00227B53" w:rsidP="00227B53">
            <w:pPr>
              <w:pStyle w:val="af2"/>
              <w:widowControl w:val="0"/>
              <w:numPr>
                <w:ilvl w:val="0"/>
                <w:numId w:val="9"/>
              </w:numPr>
              <w:tabs>
                <w:tab w:val="left" w:pos="274"/>
              </w:tabs>
              <w:autoSpaceDE w:val="0"/>
              <w:autoSpaceDN w:val="0"/>
              <w:adjustRightInd w:val="0"/>
              <w:spacing w:after="0" w:line="240" w:lineRule="auto"/>
              <w:ind w:left="0" w:hanging="10"/>
              <w:rPr>
                <w:rStyle w:val="FontStyle25"/>
                <w:rFonts w:ascii="Times New Roman" w:eastAsia="Times New Roman" w:hAnsi="Times New Roman"/>
                <w:sz w:val="20"/>
                <w:szCs w:val="20"/>
              </w:rPr>
            </w:pPr>
            <w:r w:rsidRPr="00AA027C">
              <w:rPr>
                <w:rStyle w:val="FontStyle25"/>
                <w:rFonts w:ascii="Times New Roman" w:eastAsia="Times New Roman" w:hAnsi="Times New Roman"/>
                <w:sz w:val="20"/>
                <w:szCs w:val="20"/>
              </w:rPr>
              <w:t>закачка отработанных вод в подземные горизонты, подземное складирования твердых отходов и разработки недр земли;</w:t>
            </w:r>
          </w:p>
          <w:p w:rsidR="00227B53" w:rsidRPr="00AA027C" w:rsidRDefault="00227B53" w:rsidP="00227B53">
            <w:pPr>
              <w:pStyle w:val="af2"/>
              <w:widowControl w:val="0"/>
              <w:numPr>
                <w:ilvl w:val="0"/>
                <w:numId w:val="9"/>
              </w:numPr>
              <w:tabs>
                <w:tab w:val="left" w:pos="274"/>
              </w:tabs>
              <w:autoSpaceDE w:val="0"/>
              <w:autoSpaceDN w:val="0"/>
              <w:adjustRightInd w:val="0"/>
              <w:spacing w:after="0" w:line="240" w:lineRule="auto"/>
              <w:ind w:left="0" w:hanging="10"/>
              <w:rPr>
                <w:rStyle w:val="FontStyle25"/>
                <w:rFonts w:ascii="Times New Roman" w:hAnsi="Times New Roman"/>
                <w:sz w:val="20"/>
                <w:szCs w:val="20"/>
              </w:rPr>
            </w:pPr>
            <w:r w:rsidRPr="00AA027C">
              <w:rPr>
                <w:rStyle w:val="FontStyle25"/>
                <w:rFonts w:ascii="Times New Roman" w:eastAsia="Times New Roman" w:hAnsi="Times New Roman"/>
                <w:sz w:val="20"/>
                <w:szCs w:val="20"/>
              </w:rPr>
              <w:t>размещения складов ГСМ, ядохимикатов и минеральных удобрений, накопителей промстоков, шламохранилищ и других объектов, обусловливающих опасность химического загрязнения подземных вод. Размещение таких объектов допускается только при использовании защищенных подземных вод, при условии выполнения специальных мероприятий по защите водоносного горизонта от загрязнения.</w:t>
            </w:r>
          </w:p>
        </w:tc>
        <w:tc>
          <w:tcPr>
            <w:tcW w:w="2318" w:type="pct"/>
            <w:gridSpan w:val="2"/>
            <w:tcBorders>
              <w:top w:val="single" w:sz="4" w:space="0" w:color="auto"/>
              <w:left w:val="single" w:sz="4" w:space="0" w:color="auto"/>
              <w:bottom w:val="single" w:sz="4" w:space="0" w:color="auto"/>
              <w:right w:val="single" w:sz="4" w:space="0" w:color="auto"/>
            </w:tcBorders>
            <w:vAlign w:val="center"/>
          </w:tcPr>
          <w:p w:rsidR="00227B53" w:rsidRPr="00AA027C" w:rsidRDefault="00227B53" w:rsidP="00227B53">
            <w:pPr>
              <w:pStyle w:val="af2"/>
              <w:widowControl w:val="0"/>
              <w:numPr>
                <w:ilvl w:val="0"/>
                <w:numId w:val="9"/>
              </w:numPr>
              <w:tabs>
                <w:tab w:val="left" w:pos="274"/>
              </w:tabs>
              <w:autoSpaceDE w:val="0"/>
              <w:autoSpaceDN w:val="0"/>
              <w:adjustRightInd w:val="0"/>
              <w:spacing w:after="0" w:line="240" w:lineRule="auto"/>
              <w:ind w:left="0" w:hanging="10"/>
              <w:rPr>
                <w:rStyle w:val="FontStyle25"/>
                <w:rFonts w:ascii="Times New Roman" w:eastAsia="Times New Roman" w:hAnsi="Times New Roman"/>
                <w:sz w:val="20"/>
                <w:szCs w:val="20"/>
              </w:rPr>
            </w:pPr>
            <w:r w:rsidRPr="00AA027C">
              <w:rPr>
                <w:rStyle w:val="FontStyle25"/>
                <w:rFonts w:ascii="Times New Roman" w:eastAsia="Times New Roman" w:hAnsi="Times New Roman"/>
                <w:sz w:val="20"/>
                <w:szCs w:val="20"/>
              </w:rPr>
              <w:t>тампонирование или восстановление всех старых, бездействующих, дефектных или неправильно эксплуатируемых скважин;</w:t>
            </w:r>
          </w:p>
          <w:p w:rsidR="00227B53" w:rsidRPr="00AA027C" w:rsidRDefault="00227B53" w:rsidP="00227B53">
            <w:pPr>
              <w:pStyle w:val="af2"/>
              <w:widowControl w:val="0"/>
              <w:numPr>
                <w:ilvl w:val="0"/>
                <w:numId w:val="9"/>
              </w:numPr>
              <w:tabs>
                <w:tab w:val="left" w:pos="274"/>
              </w:tabs>
              <w:autoSpaceDE w:val="0"/>
              <w:autoSpaceDN w:val="0"/>
              <w:adjustRightInd w:val="0"/>
              <w:spacing w:after="0" w:line="240" w:lineRule="auto"/>
              <w:ind w:left="0" w:hanging="10"/>
              <w:rPr>
                <w:rStyle w:val="FontStyle25"/>
                <w:rFonts w:ascii="Times New Roman" w:hAnsi="Times New Roman"/>
                <w:sz w:val="20"/>
                <w:szCs w:val="20"/>
              </w:rPr>
            </w:pPr>
            <w:r w:rsidRPr="00AA027C">
              <w:rPr>
                <w:rStyle w:val="FontStyle25"/>
                <w:rFonts w:ascii="Times New Roman" w:eastAsia="Times New Roman" w:hAnsi="Times New Roman"/>
                <w:sz w:val="20"/>
                <w:szCs w:val="20"/>
              </w:rPr>
              <w:t>бурение новых скважин и новое строительство, имеющее непосредственное отношение к эксплуатации водопроводных сооружений.</w:t>
            </w:r>
          </w:p>
        </w:tc>
      </w:tr>
      <w:tr w:rsidR="00227B53" w:rsidRPr="00AA027C" w:rsidTr="00C55B43">
        <w:trPr>
          <w:trHeight w:val="210"/>
        </w:trPr>
        <w:tc>
          <w:tcPr>
            <w:tcW w:w="5000" w:type="pct"/>
            <w:gridSpan w:val="3"/>
            <w:tcBorders>
              <w:top w:val="single" w:sz="4" w:space="0" w:color="auto"/>
              <w:left w:val="single" w:sz="4" w:space="0" w:color="auto"/>
              <w:bottom w:val="single" w:sz="4" w:space="0" w:color="auto"/>
              <w:right w:val="single" w:sz="4" w:space="0" w:color="auto"/>
            </w:tcBorders>
            <w:vAlign w:val="center"/>
          </w:tcPr>
          <w:p w:rsidR="00227B53" w:rsidRPr="00AA027C" w:rsidRDefault="00227B53" w:rsidP="00C55B43">
            <w:pPr>
              <w:widowControl w:val="0"/>
              <w:autoSpaceDE w:val="0"/>
              <w:autoSpaceDN w:val="0"/>
              <w:adjustRightInd w:val="0"/>
              <w:spacing w:line="240" w:lineRule="auto"/>
              <w:ind w:firstLine="34"/>
              <w:rPr>
                <w:rFonts w:ascii="Times New Roman" w:hAnsi="Times New Roman"/>
                <w:sz w:val="20"/>
                <w:szCs w:val="20"/>
              </w:rPr>
            </w:pPr>
            <w:r w:rsidRPr="00AA027C">
              <w:rPr>
                <w:rStyle w:val="FontStyle25"/>
                <w:rFonts w:ascii="Times New Roman" w:hAnsi="Times New Roman" w:cs="Times New Roman"/>
                <w:b/>
                <w:sz w:val="20"/>
                <w:szCs w:val="20"/>
              </w:rPr>
              <w:t>Поверхностные источники водоснабжения</w:t>
            </w:r>
          </w:p>
        </w:tc>
      </w:tr>
      <w:tr w:rsidR="00227B53" w:rsidRPr="00AA027C" w:rsidTr="00C55B43">
        <w:trPr>
          <w:trHeight w:val="85"/>
        </w:trPr>
        <w:tc>
          <w:tcPr>
            <w:tcW w:w="5000" w:type="pct"/>
            <w:gridSpan w:val="3"/>
            <w:tcBorders>
              <w:top w:val="single" w:sz="4" w:space="0" w:color="auto"/>
              <w:left w:val="single" w:sz="4" w:space="0" w:color="auto"/>
              <w:bottom w:val="single" w:sz="4" w:space="0" w:color="auto"/>
              <w:right w:val="single" w:sz="4" w:space="0" w:color="auto"/>
            </w:tcBorders>
            <w:vAlign w:val="center"/>
          </w:tcPr>
          <w:p w:rsidR="00227B53" w:rsidRPr="00AA027C" w:rsidRDefault="00227B53" w:rsidP="00C55B43">
            <w:pPr>
              <w:widowControl w:val="0"/>
              <w:spacing w:line="240" w:lineRule="auto"/>
              <w:ind w:firstLine="34"/>
              <w:rPr>
                <w:rStyle w:val="FontStyle25"/>
                <w:rFonts w:ascii="Times New Roman" w:hAnsi="Times New Roman" w:cs="Times New Roman"/>
                <w:b/>
                <w:i/>
                <w:sz w:val="20"/>
                <w:szCs w:val="20"/>
              </w:rPr>
            </w:pPr>
            <w:r w:rsidRPr="00AA027C">
              <w:rPr>
                <w:rStyle w:val="FontStyle25"/>
                <w:rFonts w:ascii="Times New Roman" w:hAnsi="Times New Roman" w:cs="Times New Roman"/>
                <w:b/>
                <w:i/>
                <w:sz w:val="20"/>
                <w:szCs w:val="20"/>
              </w:rPr>
              <w:t>I  пояс  ЗСО</w:t>
            </w:r>
          </w:p>
        </w:tc>
      </w:tr>
      <w:tr w:rsidR="00227B53" w:rsidRPr="00AA027C" w:rsidTr="00C55B43">
        <w:trPr>
          <w:trHeight w:val="20"/>
        </w:trPr>
        <w:tc>
          <w:tcPr>
            <w:tcW w:w="2682" w:type="pct"/>
            <w:tcBorders>
              <w:top w:val="single" w:sz="4" w:space="0" w:color="auto"/>
              <w:left w:val="single" w:sz="4" w:space="0" w:color="auto"/>
              <w:bottom w:val="single" w:sz="4" w:space="0" w:color="auto"/>
              <w:right w:val="single" w:sz="4" w:space="0" w:color="auto"/>
            </w:tcBorders>
            <w:vAlign w:val="center"/>
          </w:tcPr>
          <w:p w:rsidR="00227B53" w:rsidRPr="00AA027C" w:rsidRDefault="00227B53" w:rsidP="00227B53">
            <w:pPr>
              <w:pStyle w:val="af2"/>
              <w:widowControl w:val="0"/>
              <w:numPr>
                <w:ilvl w:val="0"/>
                <w:numId w:val="9"/>
              </w:numPr>
              <w:tabs>
                <w:tab w:val="left" w:pos="274"/>
              </w:tabs>
              <w:autoSpaceDE w:val="0"/>
              <w:autoSpaceDN w:val="0"/>
              <w:adjustRightInd w:val="0"/>
              <w:spacing w:after="0" w:line="240" w:lineRule="auto"/>
              <w:ind w:left="0" w:hanging="10"/>
              <w:rPr>
                <w:rStyle w:val="FontStyle25"/>
                <w:rFonts w:ascii="Times New Roman" w:eastAsia="Times New Roman" w:hAnsi="Times New Roman"/>
                <w:sz w:val="20"/>
                <w:szCs w:val="20"/>
              </w:rPr>
            </w:pPr>
            <w:r w:rsidRPr="00AA027C">
              <w:rPr>
                <w:rStyle w:val="FontStyle25"/>
                <w:rFonts w:ascii="Times New Roman" w:hAnsi="Times New Roman"/>
                <w:sz w:val="20"/>
                <w:szCs w:val="20"/>
              </w:rPr>
              <w:t>все виды строительства,</w:t>
            </w:r>
            <w:r w:rsidRPr="00AA027C">
              <w:rPr>
                <w:rStyle w:val="FontStyle25"/>
                <w:rFonts w:ascii="Times New Roman" w:eastAsia="Times New Roman" w:hAnsi="Times New Roman"/>
                <w:sz w:val="20"/>
                <w:szCs w:val="20"/>
              </w:rPr>
              <w:t xml:space="preserve"> не имеющие непосредственного отношения к эксплуатации, реконструкции и расширению водопроводных сооружений</w:t>
            </w:r>
            <w:r w:rsidRPr="00AA027C">
              <w:rPr>
                <w:rStyle w:val="FontStyle25"/>
                <w:rFonts w:ascii="Times New Roman" w:hAnsi="Times New Roman"/>
                <w:sz w:val="20"/>
                <w:szCs w:val="20"/>
              </w:rPr>
              <w:t>;</w:t>
            </w:r>
          </w:p>
          <w:p w:rsidR="00227B53" w:rsidRPr="00AA027C" w:rsidRDefault="00227B53" w:rsidP="00227B53">
            <w:pPr>
              <w:pStyle w:val="Style5"/>
              <w:numPr>
                <w:ilvl w:val="0"/>
                <w:numId w:val="9"/>
              </w:numPr>
              <w:tabs>
                <w:tab w:val="left" w:pos="274"/>
              </w:tabs>
              <w:spacing w:line="240" w:lineRule="auto"/>
              <w:ind w:left="0" w:hanging="10"/>
              <w:rPr>
                <w:rStyle w:val="FontStyle25"/>
                <w:rFonts w:ascii="Times New Roman" w:hAnsi="Times New Roman"/>
                <w:sz w:val="20"/>
                <w:szCs w:val="20"/>
                <w:lang w:eastAsia="en-US"/>
              </w:rPr>
            </w:pPr>
            <w:r w:rsidRPr="00AA027C">
              <w:rPr>
                <w:rStyle w:val="FontStyle25"/>
                <w:rFonts w:ascii="Times New Roman" w:hAnsi="Times New Roman"/>
                <w:sz w:val="20"/>
                <w:szCs w:val="20"/>
                <w:lang w:eastAsia="en-US"/>
              </w:rPr>
              <w:t>размещение жилых и хозяйственно-бытовых зданий;</w:t>
            </w:r>
          </w:p>
          <w:p w:rsidR="00227B53" w:rsidRPr="00AA027C" w:rsidRDefault="00227B53" w:rsidP="00227B53">
            <w:pPr>
              <w:pStyle w:val="Style5"/>
              <w:numPr>
                <w:ilvl w:val="0"/>
                <w:numId w:val="9"/>
              </w:numPr>
              <w:tabs>
                <w:tab w:val="left" w:pos="274"/>
              </w:tabs>
              <w:spacing w:line="240" w:lineRule="auto"/>
              <w:ind w:left="0" w:hanging="10"/>
              <w:rPr>
                <w:rStyle w:val="FontStyle25"/>
                <w:rFonts w:ascii="Times New Roman" w:hAnsi="Times New Roman"/>
                <w:sz w:val="20"/>
                <w:szCs w:val="20"/>
                <w:lang w:eastAsia="en-US"/>
              </w:rPr>
            </w:pPr>
            <w:r w:rsidRPr="00AA027C">
              <w:rPr>
                <w:rStyle w:val="FontStyle25"/>
                <w:rFonts w:ascii="Times New Roman" w:hAnsi="Times New Roman"/>
                <w:sz w:val="20"/>
                <w:szCs w:val="20"/>
                <w:lang w:eastAsia="en-US"/>
              </w:rPr>
              <w:t>проживание людей;</w:t>
            </w:r>
          </w:p>
          <w:p w:rsidR="00227B53" w:rsidRPr="00AA027C" w:rsidRDefault="00227B53" w:rsidP="00227B53">
            <w:pPr>
              <w:pStyle w:val="Style5"/>
              <w:numPr>
                <w:ilvl w:val="0"/>
                <w:numId w:val="9"/>
              </w:numPr>
              <w:tabs>
                <w:tab w:val="left" w:pos="274"/>
              </w:tabs>
              <w:spacing w:line="240" w:lineRule="auto"/>
              <w:ind w:left="0" w:hanging="10"/>
              <w:rPr>
                <w:rStyle w:val="FontStyle25"/>
                <w:rFonts w:ascii="Times New Roman" w:hAnsi="Times New Roman"/>
                <w:sz w:val="20"/>
                <w:szCs w:val="20"/>
                <w:lang w:eastAsia="en-US"/>
              </w:rPr>
            </w:pPr>
            <w:r w:rsidRPr="00AA027C">
              <w:rPr>
                <w:rStyle w:val="FontStyle25"/>
                <w:rFonts w:ascii="Times New Roman" w:hAnsi="Times New Roman"/>
                <w:sz w:val="20"/>
                <w:szCs w:val="20"/>
                <w:lang w:eastAsia="en-US"/>
              </w:rPr>
              <w:t>посадка высокоствольных деревьев;</w:t>
            </w:r>
          </w:p>
          <w:p w:rsidR="00227B53" w:rsidRPr="00AA027C" w:rsidRDefault="00227B53" w:rsidP="00227B53">
            <w:pPr>
              <w:pStyle w:val="Style5"/>
              <w:numPr>
                <w:ilvl w:val="0"/>
                <w:numId w:val="9"/>
              </w:numPr>
              <w:tabs>
                <w:tab w:val="left" w:pos="274"/>
              </w:tabs>
              <w:spacing w:line="240" w:lineRule="auto"/>
              <w:ind w:left="0" w:hanging="10"/>
              <w:rPr>
                <w:rStyle w:val="FontStyle25"/>
                <w:rFonts w:ascii="Times New Roman" w:hAnsi="Times New Roman"/>
                <w:sz w:val="20"/>
                <w:szCs w:val="20"/>
                <w:lang w:eastAsia="en-US"/>
              </w:rPr>
            </w:pPr>
            <w:r w:rsidRPr="00AA027C">
              <w:rPr>
                <w:rStyle w:val="FontStyle25"/>
                <w:rFonts w:ascii="Times New Roman" w:hAnsi="Times New Roman"/>
                <w:sz w:val="20"/>
                <w:szCs w:val="20"/>
                <w:lang w:eastAsia="en-US"/>
              </w:rPr>
              <w:t>применение ядохимикатов и удобрений;</w:t>
            </w:r>
          </w:p>
          <w:p w:rsidR="00227B53" w:rsidRPr="00AA027C" w:rsidRDefault="00227B53" w:rsidP="00227B53">
            <w:pPr>
              <w:pStyle w:val="Style5"/>
              <w:numPr>
                <w:ilvl w:val="0"/>
                <w:numId w:val="9"/>
              </w:numPr>
              <w:tabs>
                <w:tab w:val="left" w:pos="274"/>
              </w:tabs>
              <w:spacing w:line="240" w:lineRule="auto"/>
              <w:ind w:left="0" w:hanging="10"/>
              <w:rPr>
                <w:rStyle w:val="FontStyle25"/>
                <w:rFonts w:ascii="Times New Roman" w:hAnsi="Times New Roman"/>
                <w:sz w:val="20"/>
                <w:szCs w:val="20"/>
                <w:lang w:eastAsia="en-US"/>
              </w:rPr>
            </w:pPr>
            <w:r w:rsidRPr="00AA027C">
              <w:rPr>
                <w:rStyle w:val="FontStyle25"/>
                <w:rFonts w:ascii="Times New Roman" w:hAnsi="Times New Roman"/>
                <w:sz w:val="20"/>
                <w:szCs w:val="20"/>
                <w:lang w:eastAsia="en-US"/>
              </w:rPr>
              <w:lastRenderedPageBreak/>
              <w:t>спуск любых сточных вод, в том числе сточных вод водного транспорта, а также купание, стирка белья, водопой скота и другие виды водопользования, оказывающие влияние на качество воды.</w:t>
            </w:r>
          </w:p>
        </w:tc>
        <w:tc>
          <w:tcPr>
            <w:tcW w:w="2318" w:type="pct"/>
            <w:gridSpan w:val="2"/>
            <w:tcBorders>
              <w:top w:val="single" w:sz="4" w:space="0" w:color="auto"/>
              <w:left w:val="single" w:sz="4" w:space="0" w:color="auto"/>
              <w:bottom w:val="single" w:sz="4" w:space="0" w:color="auto"/>
              <w:right w:val="single" w:sz="4" w:space="0" w:color="auto"/>
            </w:tcBorders>
            <w:vAlign w:val="center"/>
          </w:tcPr>
          <w:p w:rsidR="00227B53" w:rsidRPr="00AA027C" w:rsidRDefault="00227B53" w:rsidP="00227B53">
            <w:pPr>
              <w:pStyle w:val="Style5"/>
              <w:numPr>
                <w:ilvl w:val="0"/>
                <w:numId w:val="9"/>
              </w:numPr>
              <w:tabs>
                <w:tab w:val="left" w:pos="274"/>
              </w:tabs>
              <w:spacing w:line="240" w:lineRule="auto"/>
              <w:ind w:left="0" w:hanging="10"/>
              <w:rPr>
                <w:rStyle w:val="FontStyle25"/>
                <w:rFonts w:ascii="Times New Roman" w:hAnsi="Times New Roman"/>
                <w:sz w:val="20"/>
                <w:szCs w:val="20"/>
                <w:lang w:eastAsia="en-US"/>
              </w:rPr>
            </w:pPr>
            <w:r w:rsidRPr="00AA027C">
              <w:rPr>
                <w:rStyle w:val="FontStyle25"/>
                <w:rFonts w:ascii="Times New Roman" w:hAnsi="Times New Roman"/>
                <w:sz w:val="20"/>
                <w:szCs w:val="20"/>
                <w:lang w:eastAsia="en-US"/>
              </w:rPr>
              <w:lastRenderedPageBreak/>
              <w:t>ограждение и охрана;</w:t>
            </w:r>
          </w:p>
          <w:p w:rsidR="00227B53" w:rsidRPr="00AA027C" w:rsidRDefault="00227B53" w:rsidP="00227B53">
            <w:pPr>
              <w:pStyle w:val="Style5"/>
              <w:numPr>
                <w:ilvl w:val="0"/>
                <w:numId w:val="9"/>
              </w:numPr>
              <w:tabs>
                <w:tab w:val="left" w:pos="274"/>
              </w:tabs>
              <w:spacing w:line="240" w:lineRule="auto"/>
              <w:ind w:left="0" w:hanging="10"/>
              <w:rPr>
                <w:rStyle w:val="FontStyle25"/>
                <w:rFonts w:ascii="Times New Roman" w:hAnsi="Times New Roman"/>
                <w:sz w:val="20"/>
                <w:szCs w:val="20"/>
                <w:lang w:eastAsia="en-US"/>
              </w:rPr>
            </w:pPr>
            <w:r w:rsidRPr="00AA027C">
              <w:rPr>
                <w:rStyle w:val="FontStyle25"/>
                <w:rFonts w:ascii="Times New Roman" w:hAnsi="Times New Roman"/>
                <w:sz w:val="20"/>
                <w:szCs w:val="20"/>
                <w:lang w:eastAsia="en-US"/>
              </w:rPr>
              <w:t>озеленение;</w:t>
            </w:r>
          </w:p>
          <w:p w:rsidR="00227B53" w:rsidRPr="00AA027C" w:rsidRDefault="00227B53" w:rsidP="00227B53">
            <w:pPr>
              <w:pStyle w:val="Style5"/>
              <w:numPr>
                <w:ilvl w:val="0"/>
                <w:numId w:val="9"/>
              </w:numPr>
              <w:tabs>
                <w:tab w:val="left" w:pos="274"/>
              </w:tabs>
              <w:spacing w:line="240" w:lineRule="auto"/>
              <w:ind w:left="0" w:hanging="10"/>
              <w:rPr>
                <w:rStyle w:val="FontStyle25"/>
                <w:rFonts w:ascii="Times New Roman" w:hAnsi="Times New Roman"/>
                <w:sz w:val="20"/>
                <w:szCs w:val="20"/>
                <w:lang w:eastAsia="en-US"/>
              </w:rPr>
            </w:pPr>
            <w:r w:rsidRPr="00AA027C">
              <w:rPr>
                <w:rStyle w:val="FontStyle25"/>
                <w:rFonts w:ascii="Times New Roman" w:hAnsi="Times New Roman"/>
                <w:sz w:val="20"/>
                <w:szCs w:val="20"/>
                <w:lang w:eastAsia="en-US"/>
              </w:rPr>
              <w:t>отвод поверхностного стока за ее пределы;</w:t>
            </w:r>
          </w:p>
          <w:p w:rsidR="00227B53" w:rsidRPr="00AA027C" w:rsidRDefault="00227B53" w:rsidP="00227B53">
            <w:pPr>
              <w:pStyle w:val="Style5"/>
              <w:numPr>
                <w:ilvl w:val="0"/>
                <w:numId w:val="9"/>
              </w:numPr>
              <w:tabs>
                <w:tab w:val="left" w:pos="274"/>
              </w:tabs>
              <w:spacing w:line="240" w:lineRule="auto"/>
              <w:ind w:left="0" w:hanging="10"/>
              <w:rPr>
                <w:rStyle w:val="FontStyle25"/>
                <w:rFonts w:ascii="Times New Roman" w:hAnsi="Times New Roman"/>
                <w:sz w:val="20"/>
                <w:szCs w:val="20"/>
                <w:lang w:eastAsia="en-US"/>
              </w:rPr>
            </w:pPr>
            <w:r w:rsidRPr="00AA027C">
              <w:rPr>
                <w:rStyle w:val="FontStyle25"/>
                <w:rFonts w:ascii="Times New Roman" w:hAnsi="Times New Roman"/>
                <w:sz w:val="20"/>
                <w:szCs w:val="20"/>
                <w:lang w:eastAsia="en-US"/>
              </w:rPr>
              <w:t>асфальтирование дорожек к сооружениям;</w:t>
            </w:r>
          </w:p>
          <w:p w:rsidR="00227B53" w:rsidRPr="00AA027C" w:rsidRDefault="00227B53" w:rsidP="00227B53">
            <w:pPr>
              <w:pStyle w:val="Style5"/>
              <w:numPr>
                <w:ilvl w:val="0"/>
                <w:numId w:val="9"/>
              </w:numPr>
              <w:tabs>
                <w:tab w:val="left" w:pos="274"/>
              </w:tabs>
              <w:spacing w:line="240" w:lineRule="auto"/>
              <w:ind w:left="0" w:hanging="10"/>
              <w:rPr>
                <w:rStyle w:val="FontStyle25"/>
                <w:rFonts w:ascii="Times New Roman" w:hAnsi="Times New Roman"/>
                <w:sz w:val="20"/>
                <w:szCs w:val="20"/>
                <w:lang w:eastAsia="en-US"/>
              </w:rPr>
            </w:pPr>
            <w:r w:rsidRPr="00AA027C">
              <w:rPr>
                <w:rStyle w:val="FontStyle25"/>
                <w:rFonts w:ascii="Times New Roman" w:hAnsi="Times New Roman"/>
                <w:sz w:val="20"/>
                <w:szCs w:val="20"/>
                <w:lang w:eastAsia="en-US"/>
              </w:rPr>
              <w:t>ограждение акватория буями и другими предупредительными знаками;</w:t>
            </w:r>
          </w:p>
          <w:p w:rsidR="00227B53" w:rsidRPr="00AA027C" w:rsidRDefault="00227B53" w:rsidP="00227B53">
            <w:pPr>
              <w:pStyle w:val="Style5"/>
              <w:numPr>
                <w:ilvl w:val="0"/>
                <w:numId w:val="9"/>
              </w:numPr>
              <w:tabs>
                <w:tab w:val="left" w:pos="274"/>
              </w:tabs>
              <w:spacing w:line="240" w:lineRule="auto"/>
              <w:ind w:left="0" w:hanging="10"/>
              <w:rPr>
                <w:rStyle w:val="FontStyle25"/>
                <w:rFonts w:ascii="Times New Roman" w:hAnsi="Times New Roman"/>
                <w:sz w:val="20"/>
                <w:szCs w:val="20"/>
                <w:lang w:eastAsia="en-US"/>
              </w:rPr>
            </w:pPr>
            <w:r w:rsidRPr="00AA027C">
              <w:rPr>
                <w:rStyle w:val="FontStyle25"/>
                <w:rFonts w:ascii="Times New Roman" w:hAnsi="Times New Roman"/>
                <w:sz w:val="20"/>
                <w:szCs w:val="20"/>
                <w:lang w:eastAsia="en-US"/>
              </w:rPr>
              <w:t>на судоходных водоемах над водоприемником устанавливаются бакены с освещением.</w:t>
            </w:r>
          </w:p>
        </w:tc>
      </w:tr>
      <w:tr w:rsidR="00227B53" w:rsidRPr="00AA027C" w:rsidTr="00C55B43">
        <w:trPr>
          <w:trHeight w:val="20"/>
        </w:trPr>
        <w:tc>
          <w:tcPr>
            <w:tcW w:w="5000" w:type="pct"/>
            <w:gridSpan w:val="3"/>
            <w:tcBorders>
              <w:top w:val="single" w:sz="4" w:space="0" w:color="auto"/>
              <w:left w:val="single" w:sz="4" w:space="0" w:color="auto"/>
              <w:bottom w:val="single" w:sz="4" w:space="0" w:color="auto"/>
              <w:right w:val="single" w:sz="4" w:space="0" w:color="auto"/>
            </w:tcBorders>
          </w:tcPr>
          <w:p w:rsidR="00227B53" w:rsidRPr="00AA027C" w:rsidRDefault="00227B53" w:rsidP="00C55B43">
            <w:pPr>
              <w:pStyle w:val="Style5"/>
              <w:spacing w:line="240" w:lineRule="auto"/>
              <w:jc w:val="center"/>
              <w:rPr>
                <w:rStyle w:val="FontStyle25"/>
                <w:rFonts w:ascii="Times New Roman" w:hAnsi="Times New Roman"/>
                <w:b/>
                <w:i/>
                <w:sz w:val="20"/>
                <w:szCs w:val="20"/>
              </w:rPr>
            </w:pPr>
            <w:r w:rsidRPr="00AA027C">
              <w:rPr>
                <w:rStyle w:val="FontStyle25"/>
                <w:rFonts w:ascii="Times New Roman" w:hAnsi="Times New Roman"/>
                <w:b/>
                <w:i/>
                <w:sz w:val="20"/>
                <w:szCs w:val="20"/>
              </w:rPr>
              <w:lastRenderedPageBreak/>
              <w:t>II пояс ЗСО</w:t>
            </w:r>
          </w:p>
        </w:tc>
      </w:tr>
      <w:tr w:rsidR="00227B53" w:rsidRPr="00AA027C" w:rsidTr="00C55B43">
        <w:trPr>
          <w:trHeight w:val="20"/>
        </w:trPr>
        <w:tc>
          <w:tcPr>
            <w:tcW w:w="2682" w:type="pct"/>
            <w:tcBorders>
              <w:top w:val="single" w:sz="4" w:space="0" w:color="auto"/>
              <w:left w:val="single" w:sz="4" w:space="0" w:color="auto"/>
              <w:bottom w:val="single" w:sz="4" w:space="0" w:color="auto"/>
              <w:right w:val="single" w:sz="4" w:space="0" w:color="auto"/>
            </w:tcBorders>
            <w:vAlign w:val="center"/>
          </w:tcPr>
          <w:p w:rsidR="00227B53" w:rsidRPr="00AA027C" w:rsidRDefault="00227B53" w:rsidP="00227B53">
            <w:pPr>
              <w:pStyle w:val="af2"/>
              <w:widowControl w:val="0"/>
              <w:numPr>
                <w:ilvl w:val="0"/>
                <w:numId w:val="9"/>
              </w:numPr>
              <w:tabs>
                <w:tab w:val="left" w:pos="274"/>
              </w:tabs>
              <w:autoSpaceDE w:val="0"/>
              <w:autoSpaceDN w:val="0"/>
              <w:adjustRightInd w:val="0"/>
              <w:spacing w:after="0" w:line="240" w:lineRule="auto"/>
              <w:ind w:left="0" w:hanging="10"/>
              <w:rPr>
                <w:rStyle w:val="FontStyle25"/>
                <w:rFonts w:ascii="Times New Roman" w:hAnsi="Times New Roman"/>
                <w:sz w:val="20"/>
                <w:szCs w:val="20"/>
              </w:rPr>
            </w:pPr>
            <w:r w:rsidRPr="00AA027C">
              <w:rPr>
                <w:rStyle w:val="FontStyle25"/>
                <w:rFonts w:ascii="Times New Roman" w:hAnsi="Times New Roman"/>
                <w:sz w:val="20"/>
                <w:szCs w:val="20"/>
              </w:rPr>
              <w:t>отведения сточных вод в зоне водосбора источника водоснабжения, включая его притоки, не отвечающих гигиеническим требованиям к охране поверхностных вод;</w:t>
            </w:r>
          </w:p>
          <w:p w:rsidR="00227B53" w:rsidRPr="00AA027C" w:rsidRDefault="00227B53" w:rsidP="00227B53">
            <w:pPr>
              <w:pStyle w:val="af2"/>
              <w:widowControl w:val="0"/>
              <w:numPr>
                <w:ilvl w:val="0"/>
                <w:numId w:val="9"/>
              </w:numPr>
              <w:tabs>
                <w:tab w:val="left" w:pos="274"/>
              </w:tabs>
              <w:autoSpaceDE w:val="0"/>
              <w:autoSpaceDN w:val="0"/>
              <w:adjustRightInd w:val="0"/>
              <w:spacing w:after="0" w:line="240" w:lineRule="auto"/>
              <w:ind w:left="0" w:hanging="10"/>
              <w:rPr>
                <w:rStyle w:val="FontStyle25"/>
                <w:rFonts w:ascii="Times New Roman" w:hAnsi="Times New Roman"/>
                <w:sz w:val="20"/>
                <w:szCs w:val="20"/>
              </w:rPr>
            </w:pPr>
            <w:r w:rsidRPr="00AA027C">
              <w:rPr>
                <w:rStyle w:val="FontStyle25"/>
                <w:rFonts w:ascii="Times New Roman" w:hAnsi="Times New Roman"/>
                <w:sz w:val="20"/>
                <w:szCs w:val="20"/>
              </w:rPr>
              <w:t>размещения складов ГСМ, ядохимикатов и минеральных удобрений, накопителей промстоков, шламохранилищ и других объектов, обусловливающих опасность химического загрязнения подземных вод;</w:t>
            </w:r>
          </w:p>
          <w:p w:rsidR="00227B53" w:rsidRPr="00AA027C" w:rsidRDefault="00227B53" w:rsidP="00227B53">
            <w:pPr>
              <w:pStyle w:val="af2"/>
              <w:widowControl w:val="0"/>
              <w:numPr>
                <w:ilvl w:val="0"/>
                <w:numId w:val="9"/>
              </w:numPr>
              <w:tabs>
                <w:tab w:val="left" w:pos="274"/>
              </w:tabs>
              <w:autoSpaceDE w:val="0"/>
              <w:autoSpaceDN w:val="0"/>
              <w:adjustRightInd w:val="0"/>
              <w:spacing w:after="0" w:line="240" w:lineRule="auto"/>
              <w:ind w:left="0" w:hanging="10"/>
              <w:rPr>
                <w:rStyle w:val="FontStyle25"/>
                <w:rFonts w:ascii="Times New Roman" w:hAnsi="Times New Roman"/>
                <w:sz w:val="20"/>
                <w:szCs w:val="20"/>
              </w:rPr>
            </w:pPr>
            <w:r w:rsidRPr="00AA027C">
              <w:rPr>
                <w:rStyle w:val="FontStyle25"/>
                <w:rFonts w:ascii="Times New Roman" w:hAnsi="Times New Roman"/>
                <w:sz w:val="20"/>
                <w:szCs w:val="20"/>
              </w:rPr>
              <w:t>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rsidR="00227B53" w:rsidRPr="00AA027C" w:rsidRDefault="00227B53" w:rsidP="00227B53">
            <w:pPr>
              <w:pStyle w:val="af2"/>
              <w:widowControl w:val="0"/>
              <w:numPr>
                <w:ilvl w:val="0"/>
                <w:numId w:val="9"/>
              </w:numPr>
              <w:tabs>
                <w:tab w:val="left" w:pos="274"/>
              </w:tabs>
              <w:autoSpaceDE w:val="0"/>
              <w:autoSpaceDN w:val="0"/>
              <w:adjustRightInd w:val="0"/>
              <w:spacing w:after="0" w:line="240" w:lineRule="auto"/>
              <w:ind w:left="0" w:hanging="10"/>
              <w:rPr>
                <w:rStyle w:val="FontStyle25"/>
                <w:rFonts w:ascii="Times New Roman" w:hAnsi="Times New Roman"/>
                <w:sz w:val="20"/>
                <w:szCs w:val="20"/>
              </w:rPr>
            </w:pPr>
            <w:r w:rsidRPr="00AA027C">
              <w:rPr>
                <w:rStyle w:val="FontStyle25"/>
                <w:rFonts w:ascii="Times New Roman" w:hAnsi="Times New Roman"/>
                <w:sz w:val="20"/>
                <w:szCs w:val="20"/>
              </w:rPr>
              <w:t>расположения стойбищ и выпаса скота, а также всякое другое использование водоема и земельных участков, лесных угодий в пределах прибрежной полосы шириной не менее 500 м, которое может привести к ухудшению качества или уменьшению количества воды источника водоснабжения;</w:t>
            </w:r>
          </w:p>
          <w:p w:rsidR="00227B53" w:rsidRPr="00AA027C" w:rsidRDefault="00227B53" w:rsidP="00227B53">
            <w:pPr>
              <w:pStyle w:val="af2"/>
              <w:widowControl w:val="0"/>
              <w:numPr>
                <w:ilvl w:val="0"/>
                <w:numId w:val="9"/>
              </w:numPr>
              <w:tabs>
                <w:tab w:val="left" w:pos="274"/>
              </w:tabs>
              <w:autoSpaceDE w:val="0"/>
              <w:autoSpaceDN w:val="0"/>
              <w:adjustRightInd w:val="0"/>
              <w:spacing w:after="0" w:line="240" w:lineRule="auto"/>
              <w:ind w:left="0" w:hanging="10"/>
              <w:rPr>
                <w:rStyle w:val="FontStyle25"/>
                <w:rFonts w:ascii="Times New Roman" w:hAnsi="Times New Roman"/>
                <w:sz w:val="20"/>
                <w:szCs w:val="20"/>
              </w:rPr>
            </w:pPr>
            <w:r w:rsidRPr="00AA027C">
              <w:rPr>
                <w:rStyle w:val="FontStyle25"/>
                <w:rFonts w:ascii="Times New Roman" w:hAnsi="Times New Roman"/>
                <w:sz w:val="20"/>
                <w:szCs w:val="20"/>
              </w:rPr>
              <w:t>сброс промышленных, сельскохозяйственных, ливневых сточных вод, содержание в которых химических веществ и микроорганизмов превышает установленные санитарными правилами гигиенические нормативы качества воды;</w:t>
            </w:r>
          </w:p>
          <w:p w:rsidR="00227B53" w:rsidRPr="00AA027C" w:rsidRDefault="00227B53" w:rsidP="00227B53">
            <w:pPr>
              <w:pStyle w:val="af2"/>
              <w:widowControl w:val="0"/>
              <w:numPr>
                <w:ilvl w:val="0"/>
                <w:numId w:val="9"/>
              </w:numPr>
              <w:tabs>
                <w:tab w:val="left" w:pos="274"/>
              </w:tabs>
              <w:autoSpaceDE w:val="0"/>
              <w:autoSpaceDN w:val="0"/>
              <w:adjustRightInd w:val="0"/>
              <w:spacing w:after="0" w:line="240" w:lineRule="auto"/>
              <w:ind w:left="0" w:hanging="10"/>
              <w:rPr>
                <w:rStyle w:val="FontStyle25"/>
                <w:rFonts w:ascii="Times New Roman" w:hAnsi="Times New Roman"/>
                <w:sz w:val="20"/>
                <w:szCs w:val="20"/>
              </w:rPr>
            </w:pPr>
            <w:r w:rsidRPr="00AA027C">
              <w:rPr>
                <w:rStyle w:val="FontStyle25"/>
                <w:rFonts w:ascii="Times New Roman" w:hAnsi="Times New Roman"/>
                <w:sz w:val="20"/>
                <w:szCs w:val="20"/>
              </w:rPr>
              <w:t>рубка леса главного пользования и реконструкции.</w:t>
            </w:r>
          </w:p>
        </w:tc>
        <w:tc>
          <w:tcPr>
            <w:tcW w:w="2318" w:type="pct"/>
            <w:gridSpan w:val="2"/>
            <w:tcBorders>
              <w:top w:val="single" w:sz="4" w:space="0" w:color="auto"/>
              <w:left w:val="single" w:sz="4" w:space="0" w:color="auto"/>
              <w:bottom w:val="single" w:sz="4" w:space="0" w:color="auto"/>
              <w:right w:val="single" w:sz="4" w:space="0" w:color="auto"/>
            </w:tcBorders>
            <w:vAlign w:val="center"/>
          </w:tcPr>
          <w:p w:rsidR="00227B53" w:rsidRPr="00AA027C" w:rsidRDefault="00227B53" w:rsidP="00227B53">
            <w:pPr>
              <w:pStyle w:val="af2"/>
              <w:widowControl w:val="0"/>
              <w:numPr>
                <w:ilvl w:val="0"/>
                <w:numId w:val="9"/>
              </w:numPr>
              <w:tabs>
                <w:tab w:val="left" w:pos="274"/>
              </w:tabs>
              <w:autoSpaceDE w:val="0"/>
              <w:autoSpaceDN w:val="0"/>
              <w:adjustRightInd w:val="0"/>
              <w:spacing w:after="0" w:line="240" w:lineRule="auto"/>
              <w:ind w:left="0" w:hanging="10"/>
              <w:rPr>
                <w:rStyle w:val="FontStyle25"/>
                <w:rFonts w:ascii="Times New Roman" w:hAnsi="Times New Roman"/>
                <w:sz w:val="20"/>
                <w:szCs w:val="20"/>
              </w:rPr>
            </w:pPr>
            <w:r w:rsidRPr="00AA027C">
              <w:rPr>
                <w:rStyle w:val="FontStyle25"/>
                <w:rFonts w:ascii="Times New Roman" w:hAnsi="Times New Roman"/>
                <w:sz w:val="20"/>
                <w:szCs w:val="20"/>
              </w:rPr>
              <w:t>все работы, в том числе добыча песка, гравия, донноуглубительные, в пределах акватории ЗСО по согласованию с центром государственного санитарно-эпидемиологического надзора;</w:t>
            </w:r>
          </w:p>
          <w:p w:rsidR="00227B53" w:rsidRPr="00AA027C" w:rsidRDefault="00227B53" w:rsidP="00227B53">
            <w:pPr>
              <w:pStyle w:val="af2"/>
              <w:widowControl w:val="0"/>
              <w:numPr>
                <w:ilvl w:val="0"/>
                <w:numId w:val="9"/>
              </w:numPr>
              <w:tabs>
                <w:tab w:val="left" w:pos="274"/>
              </w:tabs>
              <w:autoSpaceDE w:val="0"/>
              <w:autoSpaceDN w:val="0"/>
              <w:adjustRightInd w:val="0"/>
              <w:spacing w:after="0" w:line="240" w:lineRule="auto"/>
              <w:ind w:left="0" w:hanging="10"/>
              <w:rPr>
                <w:rStyle w:val="FontStyle25"/>
                <w:rFonts w:ascii="Times New Roman" w:hAnsi="Times New Roman"/>
                <w:sz w:val="20"/>
                <w:szCs w:val="20"/>
              </w:rPr>
            </w:pPr>
            <w:r w:rsidRPr="00AA027C">
              <w:rPr>
                <w:rStyle w:val="FontStyle25"/>
                <w:rFonts w:ascii="Times New Roman" w:hAnsi="Times New Roman"/>
                <w:sz w:val="20"/>
                <w:szCs w:val="20"/>
              </w:rPr>
              <w:t>использование химических методов борьбы с эвтрофикацией водоемов при условии применения препаратов, имеющих положительное санитарно - эпидемиологическое заключение;</w:t>
            </w:r>
          </w:p>
          <w:p w:rsidR="00227B53" w:rsidRPr="00AA027C" w:rsidRDefault="00227B53" w:rsidP="00227B53">
            <w:pPr>
              <w:pStyle w:val="af2"/>
              <w:widowControl w:val="0"/>
              <w:numPr>
                <w:ilvl w:val="0"/>
                <w:numId w:val="9"/>
              </w:numPr>
              <w:tabs>
                <w:tab w:val="left" w:pos="274"/>
              </w:tabs>
              <w:autoSpaceDE w:val="0"/>
              <w:autoSpaceDN w:val="0"/>
              <w:adjustRightInd w:val="0"/>
              <w:spacing w:after="0" w:line="240" w:lineRule="auto"/>
              <w:ind w:left="0" w:hanging="10"/>
              <w:rPr>
                <w:rStyle w:val="FontStyle25"/>
                <w:rFonts w:ascii="Times New Roman" w:hAnsi="Times New Roman"/>
                <w:sz w:val="20"/>
                <w:szCs w:val="20"/>
              </w:rPr>
            </w:pPr>
            <w:r w:rsidRPr="00AA027C">
              <w:rPr>
                <w:rStyle w:val="FontStyle25"/>
                <w:rFonts w:ascii="Times New Roman" w:hAnsi="Times New Roman"/>
                <w:sz w:val="20"/>
                <w:szCs w:val="20"/>
              </w:rPr>
              <w:t>при наличии судоходства - оборудование судов, дебаркадеров и брандвахт устройствами для сбора фановых и подсланевых вод и твердых отходов;</w:t>
            </w:r>
          </w:p>
          <w:p w:rsidR="00227B53" w:rsidRPr="00AA027C" w:rsidRDefault="00227B53" w:rsidP="00227B53">
            <w:pPr>
              <w:pStyle w:val="af2"/>
              <w:widowControl w:val="0"/>
              <w:numPr>
                <w:ilvl w:val="0"/>
                <w:numId w:val="9"/>
              </w:numPr>
              <w:tabs>
                <w:tab w:val="left" w:pos="274"/>
              </w:tabs>
              <w:autoSpaceDE w:val="0"/>
              <w:autoSpaceDN w:val="0"/>
              <w:adjustRightInd w:val="0"/>
              <w:spacing w:after="0" w:line="240" w:lineRule="auto"/>
              <w:ind w:left="0" w:hanging="10"/>
              <w:rPr>
                <w:rStyle w:val="FontStyle25"/>
                <w:rFonts w:ascii="Times New Roman" w:hAnsi="Times New Roman"/>
                <w:sz w:val="20"/>
                <w:szCs w:val="20"/>
              </w:rPr>
            </w:pPr>
            <w:r w:rsidRPr="00AA027C">
              <w:rPr>
                <w:rStyle w:val="FontStyle25"/>
                <w:rFonts w:ascii="Times New Roman" w:hAnsi="Times New Roman"/>
                <w:sz w:val="20"/>
                <w:szCs w:val="20"/>
              </w:rPr>
              <w:t>при наличии судоходства - оборудование на пристанях сливных станций и приемников для сбора твердых отходов;</w:t>
            </w:r>
          </w:p>
          <w:p w:rsidR="00227B53" w:rsidRPr="00AA027C" w:rsidRDefault="00227B53" w:rsidP="00227B53">
            <w:pPr>
              <w:pStyle w:val="af2"/>
              <w:widowControl w:val="0"/>
              <w:numPr>
                <w:ilvl w:val="0"/>
                <w:numId w:val="9"/>
              </w:numPr>
              <w:tabs>
                <w:tab w:val="left" w:pos="274"/>
              </w:tabs>
              <w:autoSpaceDE w:val="0"/>
              <w:autoSpaceDN w:val="0"/>
              <w:adjustRightInd w:val="0"/>
              <w:spacing w:after="0" w:line="240" w:lineRule="auto"/>
              <w:ind w:left="0" w:hanging="10"/>
              <w:rPr>
                <w:rStyle w:val="FontStyle25"/>
                <w:rFonts w:ascii="Times New Roman" w:hAnsi="Times New Roman"/>
                <w:sz w:val="20"/>
                <w:szCs w:val="20"/>
              </w:rPr>
            </w:pPr>
            <w:r w:rsidRPr="00AA027C">
              <w:rPr>
                <w:rStyle w:val="FontStyle25"/>
                <w:rFonts w:ascii="Times New Roman" w:hAnsi="Times New Roman"/>
                <w:sz w:val="20"/>
                <w:szCs w:val="20"/>
              </w:rPr>
              <w:t>выполнение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w:t>
            </w:r>
          </w:p>
          <w:p w:rsidR="00227B53" w:rsidRPr="00AA027C" w:rsidRDefault="00227B53" w:rsidP="00227B53">
            <w:pPr>
              <w:pStyle w:val="af2"/>
              <w:widowControl w:val="0"/>
              <w:numPr>
                <w:ilvl w:val="0"/>
                <w:numId w:val="9"/>
              </w:numPr>
              <w:tabs>
                <w:tab w:val="left" w:pos="274"/>
              </w:tabs>
              <w:autoSpaceDE w:val="0"/>
              <w:autoSpaceDN w:val="0"/>
              <w:adjustRightInd w:val="0"/>
              <w:spacing w:after="0" w:line="240" w:lineRule="auto"/>
              <w:ind w:left="0" w:hanging="10"/>
              <w:rPr>
                <w:rStyle w:val="FontStyle25"/>
                <w:rFonts w:ascii="Times New Roman" w:hAnsi="Times New Roman"/>
                <w:sz w:val="20"/>
                <w:szCs w:val="20"/>
              </w:rPr>
            </w:pPr>
            <w:r w:rsidRPr="00AA027C">
              <w:rPr>
                <w:rStyle w:val="FontStyle25"/>
                <w:rFonts w:ascii="Times New Roman" w:hAnsi="Times New Roman"/>
                <w:sz w:val="20"/>
                <w:szCs w:val="20"/>
              </w:rPr>
              <w:t>использование источников водоснабжения для купания, туризма, водного спорта и рыбной ловли в установленных местах при условии соблюдения гигиенических требований к охране поверхностных вод;</w:t>
            </w:r>
          </w:p>
          <w:p w:rsidR="00227B53" w:rsidRPr="00AA027C" w:rsidRDefault="00227B53" w:rsidP="00227B53">
            <w:pPr>
              <w:pStyle w:val="af2"/>
              <w:widowControl w:val="0"/>
              <w:numPr>
                <w:ilvl w:val="0"/>
                <w:numId w:val="9"/>
              </w:numPr>
              <w:tabs>
                <w:tab w:val="left" w:pos="274"/>
              </w:tabs>
              <w:autoSpaceDE w:val="0"/>
              <w:autoSpaceDN w:val="0"/>
              <w:adjustRightInd w:val="0"/>
              <w:spacing w:after="0" w:line="240" w:lineRule="auto"/>
              <w:ind w:left="0" w:hanging="10"/>
              <w:rPr>
                <w:rStyle w:val="FontStyle25"/>
                <w:rFonts w:ascii="Times New Roman" w:hAnsi="Times New Roman"/>
                <w:sz w:val="20"/>
                <w:szCs w:val="20"/>
              </w:rPr>
            </w:pPr>
            <w:r w:rsidRPr="00AA027C">
              <w:rPr>
                <w:rStyle w:val="FontStyle25"/>
                <w:rFonts w:ascii="Times New Roman" w:hAnsi="Times New Roman"/>
                <w:sz w:val="20"/>
                <w:szCs w:val="20"/>
              </w:rPr>
              <w:t>границы второго пояса ЗСО на пересечении дорог и пешеходных троп обозначаются столбами со специальными знаками.</w:t>
            </w:r>
          </w:p>
        </w:tc>
      </w:tr>
      <w:tr w:rsidR="00227B53" w:rsidRPr="00AA027C" w:rsidTr="00C55B43">
        <w:trPr>
          <w:trHeight w:val="20"/>
        </w:trPr>
        <w:tc>
          <w:tcPr>
            <w:tcW w:w="5000" w:type="pct"/>
            <w:gridSpan w:val="3"/>
            <w:tcBorders>
              <w:top w:val="single" w:sz="4" w:space="0" w:color="auto"/>
              <w:left w:val="single" w:sz="4" w:space="0" w:color="auto"/>
              <w:bottom w:val="single" w:sz="4" w:space="0" w:color="auto"/>
              <w:right w:val="single" w:sz="4" w:space="0" w:color="auto"/>
            </w:tcBorders>
            <w:vAlign w:val="center"/>
          </w:tcPr>
          <w:p w:rsidR="00227B53" w:rsidRPr="00AA027C" w:rsidRDefault="00227B53" w:rsidP="00C55B43">
            <w:pPr>
              <w:pStyle w:val="Style5"/>
              <w:spacing w:line="240" w:lineRule="auto"/>
              <w:ind w:firstLine="34"/>
              <w:jc w:val="center"/>
              <w:rPr>
                <w:rStyle w:val="FontStyle25"/>
                <w:rFonts w:ascii="Times New Roman" w:hAnsi="Times New Roman"/>
                <w:b/>
                <w:i/>
                <w:sz w:val="20"/>
                <w:szCs w:val="20"/>
              </w:rPr>
            </w:pPr>
            <w:r w:rsidRPr="00AA027C">
              <w:rPr>
                <w:rStyle w:val="FontStyle25"/>
                <w:rFonts w:ascii="Times New Roman" w:hAnsi="Times New Roman"/>
                <w:b/>
                <w:i/>
                <w:sz w:val="20"/>
                <w:szCs w:val="20"/>
              </w:rPr>
              <w:t>III  пояс ЗСО</w:t>
            </w:r>
          </w:p>
        </w:tc>
      </w:tr>
      <w:tr w:rsidR="00227B53" w:rsidRPr="00AA027C" w:rsidTr="00C55B43">
        <w:trPr>
          <w:trHeight w:val="20"/>
        </w:trPr>
        <w:tc>
          <w:tcPr>
            <w:tcW w:w="2682" w:type="pct"/>
            <w:tcBorders>
              <w:top w:val="single" w:sz="4" w:space="0" w:color="auto"/>
              <w:left w:val="single" w:sz="4" w:space="0" w:color="auto"/>
              <w:bottom w:val="single" w:sz="4" w:space="0" w:color="auto"/>
              <w:right w:val="single" w:sz="4" w:space="0" w:color="auto"/>
            </w:tcBorders>
            <w:vAlign w:val="center"/>
          </w:tcPr>
          <w:p w:rsidR="00227B53" w:rsidRPr="00AA027C" w:rsidRDefault="00227B53" w:rsidP="00227B53">
            <w:pPr>
              <w:pStyle w:val="af2"/>
              <w:widowControl w:val="0"/>
              <w:numPr>
                <w:ilvl w:val="0"/>
                <w:numId w:val="9"/>
              </w:numPr>
              <w:tabs>
                <w:tab w:val="left" w:pos="274"/>
              </w:tabs>
              <w:autoSpaceDE w:val="0"/>
              <w:autoSpaceDN w:val="0"/>
              <w:adjustRightInd w:val="0"/>
              <w:spacing w:after="0" w:line="240" w:lineRule="auto"/>
              <w:ind w:left="0" w:hanging="10"/>
              <w:rPr>
                <w:rStyle w:val="FontStyle25"/>
                <w:rFonts w:ascii="Times New Roman" w:hAnsi="Times New Roman"/>
                <w:sz w:val="20"/>
                <w:szCs w:val="20"/>
              </w:rPr>
            </w:pPr>
            <w:r w:rsidRPr="00AA027C">
              <w:rPr>
                <w:rStyle w:val="FontStyle25"/>
                <w:rFonts w:ascii="Times New Roman" w:hAnsi="Times New Roman"/>
                <w:sz w:val="20"/>
                <w:szCs w:val="20"/>
              </w:rPr>
              <w:t>отведения сточных вод в зоне водосбора источника водоснабжения, включая его притоки, не отвечающих гигиеническим требованиям к охране поверхностных вод;</w:t>
            </w:r>
          </w:p>
        </w:tc>
        <w:tc>
          <w:tcPr>
            <w:tcW w:w="2318" w:type="pct"/>
            <w:gridSpan w:val="2"/>
            <w:tcBorders>
              <w:top w:val="single" w:sz="4" w:space="0" w:color="auto"/>
              <w:left w:val="single" w:sz="4" w:space="0" w:color="auto"/>
              <w:bottom w:val="single" w:sz="4" w:space="0" w:color="auto"/>
              <w:right w:val="single" w:sz="4" w:space="0" w:color="auto"/>
            </w:tcBorders>
            <w:vAlign w:val="center"/>
          </w:tcPr>
          <w:p w:rsidR="00227B53" w:rsidRPr="00AA027C" w:rsidRDefault="00227B53" w:rsidP="00227B53">
            <w:pPr>
              <w:pStyle w:val="af2"/>
              <w:widowControl w:val="0"/>
              <w:numPr>
                <w:ilvl w:val="0"/>
                <w:numId w:val="9"/>
              </w:numPr>
              <w:tabs>
                <w:tab w:val="left" w:pos="274"/>
              </w:tabs>
              <w:autoSpaceDE w:val="0"/>
              <w:autoSpaceDN w:val="0"/>
              <w:adjustRightInd w:val="0"/>
              <w:spacing w:after="0" w:line="240" w:lineRule="auto"/>
              <w:ind w:left="0" w:hanging="10"/>
              <w:rPr>
                <w:rStyle w:val="FontStyle25"/>
                <w:rFonts w:ascii="Times New Roman" w:hAnsi="Times New Roman"/>
                <w:sz w:val="20"/>
                <w:szCs w:val="20"/>
              </w:rPr>
            </w:pPr>
            <w:r w:rsidRPr="00AA027C">
              <w:rPr>
                <w:rStyle w:val="FontStyle25"/>
                <w:rFonts w:ascii="Times New Roman" w:hAnsi="Times New Roman"/>
                <w:sz w:val="20"/>
                <w:szCs w:val="20"/>
              </w:rPr>
              <w:t>все работы, в том числе добыча песка, гравия, донноуглубительные, в пределах акватории ЗСО по согласованию с центром государственного санитарно-эпидемиологического надзора;</w:t>
            </w:r>
          </w:p>
          <w:p w:rsidR="00227B53" w:rsidRPr="00AA027C" w:rsidRDefault="00227B53" w:rsidP="00227B53">
            <w:pPr>
              <w:pStyle w:val="af2"/>
              <w:widowControl w:val="0"/>
              <w:numPr>
                <w:ilvl w:val="0"/>
                <w:numId w:val="9"/>
              </w:numPr>
              <w:tabs>
                <w:tab w:val="left" w:pos="274"/>
              </w:tabs>
              <w:autoSpaceDE w:val="0"/>
              <w:autoSpaceDN w:val="0"/>
              <w:adjustRightInd w:val="0"/>
              <w:spacing w:after="0" w:line="240" w:lineRule="auto"/>
              <w:ind w:left="0" w:hanging="10"/>
              <w:rPr>
                <w:rStyle w:val="FontStyle25"/>
                <w:rFonts w:ascii="Times New Roman" w:eastAsia="Times New Roman" w:hAnsi="Times New Roman"/>
                <w:sz w:val="20"/>
                <w:szCs w:val="20"/>
              </w:rPr>
            </w:pPr>
            <w:r w:rsidRPr="00AA027C">
              <w:rPr>
                <w:rStyle w:val="FontStyle25"/>
                <w:rFonts w:ascii="Times New Roman" w:hAnsi="Times New Roman"/>
                <w:sz w:val="20"/>
                <w:szCs w:val="20"/>
              </w:rPr>
              <w:t>использование химических методов борьбы с эвтрофикацией водоемов при условии применения препаратов, имеющих положительное санитарно - эпидемиологическое заключение;</w:t>
            </w:r>
          </w:p>
          <w:p w:rsidR="00227B53" w:rsidRPr="00AA027C" w:rsidRDefault="00227B53" w:rsidP="00227B53">
            <w:pPr>
              <w:pStyle w:val="af2"/>
              <w:widowControl w:val="0"/>
              <w:numPr>
                <w:ilvl w:val="0"/>
                <w:numId w:val="9"/>
              </w:numPr>
              <w:tabs>
                <w:tab w:val="left" w:pos="274"/>
              </w:tabs>
              <w:autoSpaceDE w:val="0"/>
              <w:autoSpaceDN w:val="0"/>
              <w:adjustRightInd w:val="0"/>
              <w:spacing w:after="0" w:line="240" w:lineRule="auto"/>
              <w:ind w:left="0" w:hanging="10"/>
              <w:rPr>
                <w:rStyle w:val="FontStyle25"/>
                <w:rFonts w:ascii="Times New Roman" w:hAnsi="Times New Roman"/>
                <w:sz w:val="20"/>
                <w:szCs w:val="20"/>
              </w:rPr>
            </w:pPr>
            <w:r w:rsidRPr="00AA027C">
              <w:rPr>
                <w:rStyle w:val="FontStyle25"/>
                <w:rFonts w:ascii="Times New Roman" w:hAnsi="Times New Roman"/>
                <w:sz w:val="20"/>
                <w:szCs w:val="20"/>
              </w:rPr>
              <w:t>при наличии судоходства - оборудование судов, дебаркадеров и брандвахт устройствами для сбора фановых и подсланевых вод и твердых отходов;</w:t>
            </w:r>
          </w:p>
          <w:p w:rsidR="00227B53" w:rsidRPr="00AA027C" w:rsidRDefault="00227B53" w:rsidP="00227B53">
            <w:pPr>
              <w:pStyle w:val="af2"/>
              <w:widowControl w:val="0"/>
              <w:numPr>
                <w:ilvl w:val="0"/>
                <w:numId w:val="9"/>
              </w:numPr>
              <w:tabs>
                <w:tab w:val="left" w:pos="274"/>
              </w:tabs>
              <w:autoSpaceDE w:val="0"/>
              <w:autoSpaceDN w:val="0"/>
              <w:adjustRightInd w:val="0"/>
              <w:spacing w:after="0" w:line="240" w:lineRule="auto"/>
              <w:ind w:left="0" w:hanging="10"/>
              <w:rPr>
                <w:rStyle w:val="FontStyle25"/>
                <w:rFonts w:ascii="Times New Roman" w:hAnsi="Times New Roman"/>
                <w:sz w:val="20"/>
                <w:szCs w:val="20"/>
              </w:rPr>
            </w:pPr>
            <w:r w:rsidRPr="00AA027C">
              <w:rPr>
                <w:rStyle w:val="FontStyle25"/>
                <w:rFonts w:ascii="Times New Roman" w:hAnsi="Times New Roman"/>
                <w:sz w:val="20"/>
                <w:szCs w:val="20"/>
              </w:rPr>
              <w:t>при наличии судоходства - оборудование на пристанях сливных станций и приемников для сбора твердых отходов.</w:t>
            </w:r>
          </w:p>
        </w:tc>
      </w:tr>
      <w:tr w:rsidR="00227B53" w:rsidRPr="00AA027C" w:rsidTr="00C55B43">
        <w:trPr>
          <w:trHeight w:val="20"/>
        </w:trPr>
        <w:tc>
          <w:tcPr>
            <w:tcW w:w="5000" w:type="pct"/>
            <w:gridSpan w:val="3"/>
            <w:tcBorders>
              <w:top w:val="single" w:sz="4" w:space="0" w:color="auto"/>
              <w:left w:val="single" w:sz="4" w:space="0" w:color="auto"/>
              <w:bottom w:val="single" w:sz="4" w:space="0" w:color="auto"/>
              <w:right w:val="single" w:sz="4" w:space="0" w:color="auto"/>
            </w:tcBorders>
            <w:vAlign w:val="center"/>
          </w:tcPr>
          <w:p w:rsidR="00227B53" w:rsidRPr="00AA027C" w:rsidRDefault="00227B53" w:rsidP="00C55B43">
            <w:pPr>
              <w:pStyle w:val="Style5"/>
              <w:spacing w:line="240" w:lineRule="auto"/>
              <w:ind w:firstLine="34"/>
              <w:jc w:val="center"/>
              <w:rPr>
                <w:rStyle w:val="FontStyle25"/>
                <w:rFonts w:ascii="Times New Roman" w:hAnsi="Times New Roman"/>
                <w:sz w:val="20"/>
                <w:szCs w:val="20"/>
              </w:rPr>
            </w:pPr>
            <w:r w:rsidRPr="00AA027C">
              <w:rPr>
                <w:rStyle w:val="FontStyle25"/>
                <w:rFonts w:ascii="Times New Roman" w:hAnsi="Times New Roman"/>
                <w:b/>
                <w:sz w:val="20"/>
                <w:szCs w:val="20"/>
              </w:rPr>
              <w:t>Санитарно-защитные полосы</w:t>
            </w:r>
          </w:p>
        </w:tc>
      </w:tr>
      <w:tr w:rsidR="00227B53" w:rsidRPr="00AA027C" w:rsidTr="00C55B43">
        <w:trPr>
          <w:trHeight w:val="20"/>
        </w:trPr>
        <w:tc>
          <w:tcPr>
            <w:tcW w:w="2682" w:type="pct"/>
            <w:tcBorders>
              <w:top w:val="single" w:sz="4" w:space="0" w:color="auto"/>
              <w:left w:val="single" w:sz="4" w:space="0" w:color="auto"/>
              <w:bottom w:val="single" w:sz="4" w:space="0" w:color="auto"/>
              <w:right w:val="single" w:sz="4" w:space="0" w:color="auto"/>
            </w:tcBorders>
            <w:vAlign w:val="center"/>
          </w:tcPr>
          <w:p w:rsidR="00227B53" w:rsidRPr="00AA027C" w:rsidRDefault="00227B53" w:rsidP="00227B53">
            <w:pPr>
              <w:pStyle w:val="af2"/>
              <w:widowControl w:val="0"/>
              <w:numPr>
                <w:ilvl w:val="0"/>
                <w:numId w:val="9"/>
              </w:numPr>
              <w:tabs>
                <w:tab w:val="left" w:pos="274"/>
              </w:tabs>
              <w:autoSpaceDE w:val="0"/>
              <w:autoSpaceDN w:val="0"/>
              <w:adjustRightInd w:val="0"/>
              <w:spacing w:after="0" w:line="240" w:lineRule="auto"/>
              <w:ind w:left="0" w:hanging="10"/>
              <w:rPr>
                <w:rStyle w:val="FontStyle25"/>
                <w:rFonts w:ascii="Times New Roman" w:hAnsi="Times New Roman"/>
                <w:sz w:val="20"/>
                <w:szCs w:val="20"/>
              </w:rPr>
            </w:pPr>
            <w:r w:rsidRPr="00AA027C">
              <w:rPr>
                <w:rStyle w:val="FontStyle25"/>
                <w:rFonts w:ascii="Times New Roman" w:hAnsi="Times New Roman"/>
                <w:sz w:val="20"/>
                <w:szCs w:val="20"/>
              </w:rPr>
              <w:t>размещение источников загрязнения почвы и грунтовых вод;</w:t>
            </w:r>
          </w:p>
          <w:p w:rsidR="00227B53" w:rsidRPr="00AA027C" w:rsidRDefault="00227B53" w:rsidP="00227B53">
            <w:pPr>
              <w:pStyle w:val="af2"/>
              <w:widowControl w:val="0"/>
              <w:numPr>
                <w:ilvl w:val="0"/>
                <w:numId w:val="9"/>
              </w:numPr>
              <w:tabs>
                <w:tab w:val="left" w:pos="274"/>
              </w:tabs>
              <w:autoSpaceDE w:val="0"/>
              <w:autoSpaceDN w:val="0"/>
              <w:adjustRightInd w:val="0"/>
              <w:spacing w:after="0" w:line="240" w:lineRule="auto"/>
              <w:ind w:left="0" w:hanging="10"/>
              <w:rPr>
                <w:rStyle w:val="FontStyle25"/>
                <w:rFonts w:ascii="Times New Roman" w:hAnsi="Times New Roman"/>
                <w:sz w:val="20"/>
                <w:szCs w:val="20"/>
              </w:rPr>
            </w:pPr>
            <w:r w:rsidRPr="00AA027C">
              <w:rPr>
                <w:rStyle w:val="FontStyle25"/>
                <w:rFonts w:ascii="Times New Roman" w:hAnsi="Times New Roman"/>
                <w:sz w:val="20"/>
                <w:szCs w:val="20"/>
              </w:rPr>
              <w:t>прокладка водоводов по территории свалок, полей ассенизации, полей фильтрации, полей орошения, кладбищ, скотомогильников, а также прокладка магистральных водоводов по территории промышленных и сельскохозяйственных предприятий.</w:t>
            </w:r>
          </w:p>
        </w:tc>
        <w:tc>
          <w:tcPr>
            <w:tcW w:w="2318" w:type="pct"/>
            <w:gridSpan w:val="2"/>
            <w:tcBorders>
              <w:top w:val="single" w:sz="4" w:space="0" w:color="auto"/>
              <w:left w:val="single" w:sz="4" w:space="0" w:color="auto"/>
              <w:bottom w:val="single" w:sz="4" w:space="0" w:color="auto"/>
              <w:right w:val="single" w:sz="4" w:space="0" w:color="auto"/>
            </w:tcBorders>
            <w:vAlign w:val="center"/>
          </w:tcPr>
          <w:p w:rsidR="00227B53" w:rsidRPr="00AA027C" w:rsidRDefault="00227B53" w:rsidP="00C55B43">
            <w:pPr>
              <w:pStyle w:val="af2"/>
              <w:widowControl w:val="0"/>
              <w:tabs>
                <w:tab w:val="left" w:pos="274"/>
              </w:tabs>
              <w:autoSpaceDE w:val="0"/>
              <w:autoSpaceDN w:val="0"/>
              <w:adjustRightInd w:val="0"/>
              <w:spacing w:after="0" w:line="240" w:lineRule="auto"/>
              <w:ind w:left="0"/>
              <w:rPr>
                <w:rStyle w:val="FontStyle25"/>
                <w:rFonts w:ascii="Times New Roman" w:hAnsi="Times New Roman"/>
                <w:sz w:val="20"/>
                <w:szCs w:val="20"/>
              </w:rPr>
            </w:pPr>
          </w:p>
        </w:tc>
      </w:tr>
    </w:tbl>
    <w:p w:rsidR="00227B53" w:rsidRDefault="00227B53" w:rsidP="00227B53">
      <w:pPr>
        <w:widowControl w:val="0"/>
        <w:spacing w:line="240" w:lineRule="auto"/>
        <w:ind w:firstLine="851"/>
        <w:jc w:val="both"/>
        <w:rPr>
          <w:rFonts w:ascii="Times New Roman" w:eastAsia="Times New Roman" w:hAnsi="Times New Roman"/>
          <w:sz w:val="16"/>
          <w:szCs w:val="16"/>
          <w:lang w:eastAsia="ru-RU"/>
        </w:rPr>
      </w:pPr>
    </w:p>
    <w:p w:rsidR="00227B53" w:rsidRPr="00AA027C" w:rsidRDefault="00227B53" w:rsidP="00227B53">
      <w:pPr>
        <w:pStyle w:val="af2"/>
        <w:widowControl w:val="0"/>
        <w:autoSpaceDE w:val="0"/>
        <w:autoSpaceDN w:val="0"/>
        <w:adjustRightInd w:val="0"/>
        <w:spacing w:after="0" w:line="240" w:lineRule="auto"/>
        <w:ind w:left="0" w:firstLine="709"/>
        <w:jc w:val="both"/>
        <w:rPr>
          <w:rFonts w:ascii="Times New Roman" w:hAnsi="Times New Roman"/>
          <w:b/>
          <w:sz w:val="24"/>
          <w:szCs w:val="24"/>
        </w:rPr>
      </w:pPr>
      <w:bookmarkStart w:id="303" w:name="_Toc283113423"/>
      <w:bookmarkStart w:id="304" w:name="_Toc286828626"/>
      <w:r w:rsidRPr="00AA027C">
        <w:rPr>
          <w:rFonts w:ascii="Times New Roman" w:hAnsi="Times New Roman"/>
          <w:b/>
          <w:sz w:val="24"/>
          <w:szCs w:val="24"/>
        </w:rPr>
        <w:t xml:space="preserve">Статья </w:t>
      </w:r>
      <w:r>
        <w:rPr>
          <w:rFonts w:ascii="Times New Roman" w:hAnsi="Times New Roman"/>
          <w:b/>
          <w:sz w:val="24"/>
          <w:szCs w:val="24"/>
        </w:rPr>
        <w:t>9</w:t>
      </w:r>
      <w:r w:rsidRPr="00AA027C">
        <w:rPr>
          <w:rFonts w:ascii="Times New Roman" w:hAnsi="Times New Roman"/>
          <w:b/>
          <w:sz w:val="24"/>
          <w:szCs w:val="24"/>
        </w:rPr>
        <w:t>.4. Ограничения использования земельных участков и объектов капитального строительства в водоохранных зонах водных объектов</w:t>
      </w:r>
      <w:bookmarkEnd w:id="303"/>
      <w:bookmarkEnd w:id="304"/>
      <w:r w:rsidRPr="00AA027C">
        <w:rPr>
          <w:rFonts w:ascii="Times New Roman" w:hAnsi="Times New Roman"/>
          <w:b/>
          <w:sz w:val="24"/>
          <w:szCs w:val="24"/>
        </w:rPr>
        <w:t>.</w:t>
      </w:r>
    </w:p>
    <w:p w:rsidR="00227B53" w:rsidRPr="00AA027C" w:rsidRDefault="00227B53" w:rsidP="00227B53">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9</w:t>
      </w:r>
      <w:r w:rsidRPr="00AA027C">
        <w:rPr>
          <w:rFonts w:ascii="Times New Roman" w:eastAsia="Times New Roman" w:hAnsi="Times New Roman"/>
          <w:sz w:val="24"/>
          <w:szCs w:val="24"/>
          <w:lang w:eastAsia="ru-RU"/>
        </w:rPr>
        <w:t>.4.1. На территории водоохранных зон в соответствии с Водным кодексом Российской Федерации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227B53" w:rsidRPr="00AA027C" w:rsidRDefault="00227B53" w:rsidP="00227B53">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9</w:t>
      </w:r>
      <w:r w:rsidRPr="00AA027C">
        <w:rPr>
          <w:rFonts w:ascii="Times New Roman" w:eastAsia="Times New Roman" w:hAnsi="Times New Roman"/>
          <w:sz w:val="24"/>
          <w:szCs w:val="24"/>
          <w:lang w:eastAsia="ru-RU"/>
        </w:rPr>
        <w:t>.4.2. Ширина водоохранной зоны рек или ручьев устанавливается от их истока для рек или ручьев протяженностью:</w:t>
      </w:r>
    </w:p>
    <w:p w:rsidR="00227B53" w:rsidRPr="00AA027C" w:rsidRDefault="00227B53" w:rsidP="00227B53">
      <w:pPr>
        <w:pStyle w:val="af2"/>
        <w:widowControl w:val="0"/>
        <w:spacing w:after="0" w:line="240" w:lineRule="auto"/>
        <w:ind w:left="709"/>
        <w:jc w:val="both"/>
        <w:rPr>
          <w:rFonts w:ascii="Times New Roman" w:eastAsia="Times New Roman" w:hAnsi="Times New Roman"/>
          <w:sz w:val="24"/>
          <w:szCs w:val="24"/>
          <w:lang w:eastAsia="ru-RU"/>
        </w:rPr>
      </w:pPr>
      <w:r w:rsidRPr="00AA027C">
        <w:rPr>
          <w:rFonts w:ascii="Times New Roman" w:eastAsia="Times New Roman" w:hAnsi="Times New Roman"/>
          <w:sz w:val="24"/>
          <w:szCs w:val="24"/>
          <w:lang w:eastAsia="ru-RU"/>
        </w:rPr>
        <w:t>- до десяти километров - в размере пятидесяти метров;</w:t>
      </w:r>
    </w:p>
    <w:p w:rsidR="00227B53" w:rsidRPr="00AA027C" w:rsidRDefault="00227B53" w:rsidP="00227B53">
      <w:pPr>
        <w:pStyle w:val="af2"/>
        <w:widowControl w:val="0"/>
        <w:spacing w:after="0" w:line="240" w:lineRule="auto"/>
        <w:ind w:left="709"/>
        <w:jc w:val="both"/>
        <w:rPr>
          <w:rFonts w:ascii="Times New Roman" w:eastAsia="Times New Roman" w:hAnsi="Times New Roman"/>
          <w:sz w:val="24"/>
          <w:szCs w:val="24"/>
          <w:lang w:eastAsia="ru-RU"/>
        </w:rPr>
      </w:pPr>
      <w:r w:rsidRPr="00AA027C">
        <w:rPr>
          <w:rFonts w:ascii="Times New Roman" w:eastAsia="Times New Roman" w:hAnsi="Times New Roman"/>
          <w:sz w:val="24"/>
          <w:szCs w:val="24"/>
          <w:lang w:eastAsia="ru-RU"/>
        </w:rPr>
        <w:t>- от десяти до пятидесяти километров - в размере ста метров;</w:t>
      </w:r>
    </w:p>
    <w:p w:rsidR="00227B53" w:rsidRPr="00AA027C" w:rsidRDefault="00227B53" w:rsidP="00227B53">
      <w:pPr>
        <w:pStyle w:val="af2"/>
        <w:widowControl w:val="0"/>
        <w:spacing w:after="0" w:line="240" w:lineRule="auto"/>
        <w:ind w:left="709"/>
        <w:jc w:val="both"/>
        <w:rPr>
          <w:rFonts w:ascii="Times New Roman" w:eastAsia="Times New Roman" w:hAnsi="Times New Roman"/>
          <w:sz w:val="24"/>
          <w:szCs w:val="24"/>
          <w:lang w:eastAsia="ru-RU"/>
        </w:rPr>
      </w:pPr>
      <w:r w:rsidRPr="00AA027C">
        <w:rPr>
          <w:rFonts w:ascii="Times New Roman" w:eastAsia="Times New Roman" w:hAnsi="Times New Roman"/>
          <w:sz w:val="24"/>
          <w:szCs w:val="24"/>
          <w:lang w:eastAsia="ru-RU"/>
        </w:rPr>
        <w:t>- от пятидесяти километров и более - в размере двухсот метров.</w:t>
      </w:r>
    </w:p>
    <w:p w:rsidR="00227B53" w:rsidRDefault="00227B53" w:rsidP="00227B53">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9</w:t>
      </w:r>
      <w:r w:rsidRPr="00AA027C">
        <w:rPr>
          <w:rFonts w:ascii="Times New Roman" w:eastAsia="Times New Roman" w:hAnsi="Times New Roman"/>
          <w:sz w:val="24"/>
          <w:szCs w:val="24"/>
          <w:lang w:eastAsia="ru-RU"/>
        </w:rPr>
        <w:t>.4.3. Регламенты использования территорий водоохранных зон во</w:t>
      </w:r>
      <w:r>
        <w:rPr>
          <w:rFonts w:ascii="Times New Roman" w:eastAsia="Times New Roman" w:hAnsi="Times New Roman"/>
          <w:sz w:val="24"/>
          <w:szCs w:val="24"/>
          <w:lang w:eastAsia="ru-RU"/>
        </w:rPr>
        <w:t>д</w:t>
      </w:r>
      <w:r w:rsidRPr="00AA027C">
        <w:rPr>
          <w:rFonts w:ascii="Times New Roman" w:eastAsia="Times New Roman" w:hAnsi="Times New Roman"/>
          <w:sz w:val="24"/>
          <w:szCs w:val="24"/>
          <w:lang w:eastAsia="ru-RU"/>
        </w:rPr>
        <w:t>ных объектов определены Водным кодексом Российской Федерации и представлены в нижеследующей таблице.</w:t>
      </w:r>
    </w:p>
    <w:p w:rsidR="00227B53" w:rsidRPr="00AA027C" w:rsidRDefault="00227B53" w:rsidP="00227B53">
      <w:pPr>
        <w:pStyle w:val="afc"/>
        <w:widowControl w:val="0"/>
        <w:ind w:right="267"/>
      </w:pPr>
      <w:r w:rsidRPr="00AA027C">
        <w:t>Таблица. Регламенты использования территорий водоохранных зон водных объектов.</w:t>
      </w:r>
    </w:p>
    <w:tbl>
      <w:tblPr>
        <w:tblW w:w="489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110"/>
        <w:gridCol w:w="4249"/>
      </w:tblGrid>
      <w:tr w:rsidR="00227B53" w:rsidRPr="00AA027C" w:rsidTr="00C55B43">
        <w:trPr>
          <w:tblHeader/>
        </w:trPr>
        <w:tc>
          <w:tcPr>
            <w:tcW w:w="2730" w:type="pct"/>
            <w:vAlign w:val="center"/>
          </w:tcPr>
          <w:p w:rsidR="00227B53" w:rsidRPr="00AA027C" w:rsidRDefault="00227B53" w:rsidP="00C55B43">
            <w:pPr>
              <w:pStyle w:val="Style5"/>
              <w:spacing w:line="240" w:lineRule="auto"/>
              <w:ind w:left="-240" w:right="-15"/>
              <w:jc w:val="center"/>
              <w:rPr>
                <w:rStyle w:val="FontStyle25"/>
                <w:rFonts w:ascii="Times New Roman" w:hAnsi="Times New Roman"/>
                <w:b/>
                <w:sz w:val="20"/>
                <w:szCs w:val="20"/>
              </w:rPr>
            </w:pPr>
            <w:r w:rsidRPr="00AA027C">
              <w:rPr>
                <w:rStyle w:val="FontStyle25"/>
                <w:rFonts w:ascii="Times New Roman" w:hAnsi="Times New Roman"/>
                <w:b/>
                <w:sz w:val="20"/>
                <w:szCs w:val="20"/>
              </w:rPr>
              <w:t>Запрещается</w:t>
            </w:r>
          </w:p>
        </w:tc>
        <w:tc>
          <w:tcPr>
            <w:tcW w:w="2270" w:type="pct"/>
            <w:vAlign w:val="center"/>
          </w:tcPr>
          <w:p w:rsidR="00227B53" w:rsidRPr="00AA027C" w:rsidRDefault="00227B53" w:rsidP="00C55B43">
            <w:pPr>
              <w:pStyle w:val="Style5"/>
              <w:spacing w:line="240" w:lineRule="auto"/>
              <w:ind w:left="-240" w:right="-15"/>
              <w:jc w:val="center"/>
              <w:rPr>
                <w:rStyle w:val="FontStyle25"/>
                <w:rFonts w:ascii="Times New Roman" w:hAnsi="Times New Roman"/>
                <w:b/>
                <w:sz w:val="20"/>
                <w:szCs w:val="20"/>
              </w:rPr>
            </w:pPr>
            <w:r w:rsidRPr="00AA027C">
              <w:rPr>
                <w:rStyle w:val="FontStyle25"/>
                <w:rFonts w:ascii="Times New Roman" w:hAnsi="Times New Roman"/>
                <w:b/>
                <w:sz w:val="20"/>
                <w:szCs w:val="20"/>
              </w:rPr>
              <w:t>Допускается</w:t>
            </w:r>
          </w:p>
        </w:tc>
      </w:tr>
      <w:tr w:rsidR="00227B53" w:rsidRPr="00AA027C" w:rsidTr="00C55B43">
        <w:tc>
          <w:tcPr>
            <w:tcW w:w="5000" w:type="pct"/>
            <w:gridSpan w:val="2"/>
          </w:tcPr>
          <w:p w:rsidR="00227B53" w:rsidRPr="00AA027C" w:rsidRDefault="00227B53" w:rsidP="00C55B43">
            <w:pPr>
              <w:pStyle w:val="Style5"/>
              <w:spacing w:line="240" w:lineRule="auto"/>
              <w:ind w:left="61" w:right="-15"/>
              <w:jc w:val="center"/>
              <w:rPr>
                <w:rStyle w:val="FontStyle25"/>
                <w:rFonts w:ascii="Times New Roman" w:hAnsi="Times New Roman"/>
                <w:b/>
                <w:i/>
                <w:sz w:val="20"/>
                <w:szCs w:val="20"/>
              </w:rPr>
            </w:pPr>
            <w:r w:rsidRPr="00AA027C">
              <w:rPr>
                <w:rStyle w:val="FontStyle25"/>
                <w:rFonts w:ascii="Times New Roman" w:hAnsi="Times New Roman"/>
                <w:b/>
                <w:i/>
                <w:sz w:val="20"/>
                <w:szCs w:val="20"/>
              </w:rPr>
              <w:t>Водоохранная зона</w:t>
            </w:r>
          </w:p>
        </w:tc>
      </w:tr>
      <w:tr w:rsidR="00227B53" w:rsidRPr="00AA027C" w:rsidTr="00C55B43">
        <w:tc>
          <w:tcPr>
            <w:tcW w:w="2730" w:type="pct"/>
            <w:vAlign w:val="center"/>
          </w:tcPr>
          <w:p w:rsidR="00227B53" w:rsidRPr="00AA027C" w:rsidRDefault="00227B53" w:rsidP="00227B53">
            <w:pPr>
              <w:pStyle w:val="Style5"/>
              <w:numPr>
                <w:ilvl w:val="0"/>
                <w:numId w:val="9"/>
              </w:numPr>
              <w:spacing w:line="240" w:lineRule="auto"/>
              <w:ind w:left="274" w:right="-15" w:hanging="274"/>
              <w:rPr>
                <w:rStyle w:val="FontStyle25"/>
                <w:rFonts w:ascii="Times New Roman" w:hAnsi="Times New Roman"/>
                <w:sz w:val="20"/>
                <w:szCs w:val="20"/>
              </w:rPr>
            </w:pPr>
            <w:r w:rsidRPr="00AA027C">
              <w:rPr>
                <w:rStyle w:val="FontStyle25"/>
                <w:rFonts w:ascii="Times New Roman" w:hAnsi="Times New Roman"/>
                <w:sz w:val="20"/>
                <w:szCs w:val="20"/>
              </w:rPr>
              <w:t>проектирование, строительство, реконструкция, ввод в эксплуатацию, эксплуатация хозяйственных и иных объектов при отсутствии сооружений, обеспечивающих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227B53" w:rsidRPr="00AA027C" w:rsidRDefault="00227B53" w:rsidP="00227B53">
            <w:pPr>
              <w:pStyle w:val="Style5"/>
              <w:numPr>
                <w:ilvl w:val="0"/>
                <w:numId w:val="9"/>
              </w:numPr>
              <w:spacing w:line="240" w:lineRule="auto"/>
              <w:ind w:left="274" w:right="-15" w:hanging="274"/>
              <w:rPr>
                <w:rStyle w:val="FontStyle25"/>
                <w:rFonts w:ascii="Times New Roman" w:hAnsi="Times New Roman"/>
                <w:sz w:val="20"/>
                <w:szCs w:val="20"/>
              </w:rPr>
            </w:pPr>
            <w:r w:rsidRPr="00AA027C">
              <w:rPr>
                <w:rStyle w:val="FontStyle25"/>
                <w:rFonts w:ascii="Times New Roman" w:hAnsi="Times New Roman"/>
                <w:sz w:val="20"/>
                <w:szCs w:val="20"/>
              </w:rPr>
              <w:t>проведение авиационно-химических работ;</w:t>
            </w:r>
          </w:p>
          <w:p w:rsidR="00227B53" w:rsidRPr="00AA027C" w:rsidRDefault="00227B53" w:rsidP="00227B53">
            <w:pPr>
              <w:pStyle w:val="Style5"/>
              <w:numPr>
                <w:ilvl w:val="0"/>
                <w:numId w:val="9"/>
              </w:numPr>
              <w:spacing w:line="240" w:lineRule="auto"/>
              <w:ind w:left="274" w:right="-15" w:hanging="274"/>
              <w:rPr>
                <w:rStyle w:val="FontStyle25"/>
                <w:rFonts w:ascii="Times New Roman" w:hAnsi="Times New Roman"/>
                <w:sz w:val="20"/>
                <w:szCs w:val="20"/>
              </w:rPr>
            </w:pPr>
            <w:r w:rsidRPr="00AA027C">
              <w:rPr>
                <w:rStyle w:val="FontStyle25"/>
                <w:rFonts w:ascii="Times New Roman" w:hAnsi="Times New Roman"/>
                <w:sz w:val="20"/>
                <w:szCs w:val="20"/>
              </w:rPr>
              <w:t>применение химических средств борьбы с вредителями, болезнями растений и сорняками;</w:t>
            </w:r>
          </w:p>
          <w:p w:rsidR="00227B53" w:rsidRPr="00AA027C" w:rsidRDefault="00227B53" w:rsidP="00227B53">
            <w:pPr>
              <w:pStyle w:val="Style5"/>
              <w:numPr>
                <w:ilvl w:val="0"/>
                <w:numId w:val="9"/>
              </w:numPr>
              <w:spacing w:line="240" w:lineRule="auto"/>
              <w:ind w:left="274" w:right="-15" w:hanging="274"/>
              <w:rPr>
                <w:rStyle w:val="FontStyle25"/>
                <w:rFonts w:ascii="Times New Roman" w:hAnsi="Times New Roman"/>
                <w:sz w:val="20"/>
                <w:szCs w:val="20"/>
              </w:rPr>
            </w:pPr>
            <w:r w:rsidRPr="00AA027C">
              <w:rPr>
                <w:rStyle w:val="FontStyle25"/>
                <w:rFonts w:ascii="Times New Roman" w:hAnsi="Times New Roman"/>
                <w:sz w:val="20"/>
                <w:szCs w:val="20"/>
              </w:rPr>
              <w:t>использование навозных стоков для удобрения почв;</w:t>
            </w:r>
          </w:p>
          <w:p w:rsidR="00227B53" w:rsidRPr="00AA027C" w:rsidRDefault="00227B53" w:rsidP="00227B53">
            <w:pPr>
              <w:pStyle w:val="Style5"/>
              <w:numPr>
                <w:ilvl w:val="0"/>
                <w:numId w:val="9"/>
              </w:numPr>
              <w:spacing w:line="240" w:lineRule="auto"/>
              <w:ind w:left="274" w:right="-15" w:hanging="274"/>
              <w:rPr>
                <w:rStyle w:val="FontStyle25"/>
                <w:rFonts w:ascii="Times New Roman" w:hAnsi="Times New Roman"/>
                <w:sz w:val="20"/>
                <w:szCs w:val="20"/>
              </w:rPr>
            </w:pPr>
            <w:r w:rsidRPr="00AA027C">
              <w:rPr>
                <w:rStyle w:val="FontStyle25"/>
                <w:rFonts w:ascii="Times New Roman" w:hAnsi="Times New Roman"/>
                <w:sz w:val="20"/>
                <w:szCs w:val="20"/>
              </w:rPr>
              <w:t>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227B53" w:rsidRPr="00AA027C" w:rsidRDefault="00227B53" w:rsidP="00227B53">
            <w:pPr>
              <w:pStyle w:val="Style5"/>
              <w:numPr>
                <w:ilvl w:val="0"/>
                <w:numId w:val="9"/>
              </w:numPr>
              <w:spacing w:line="240" w:lineRule="auto"/>
              <w:ind w:left="274" w:right="-15" w:hanging="274"/>
              <w:rPr>
                <w:rStyle w:val="FontStyle25"/>
                <w:rFonts w:ascii="Times New Roman" w:hAnsi="Times New Roman"/>
                <w:sz w:val="20"/>
                <w:szCs w:val="20"/>
              </w:rPr>
            </w:pPr>
            <w:r w:rsidRPr="00AA027C">
              <w:rPr>
                <w:rStyle w:val="FontStyle25"/>
                <w:rFonts w:ascii="Times New Roman" w:hAnsi="Times New Roman"/>
                <w:sz w:val="20"/>
                <w:szCs w:val="20"/>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tc>
        <w:tc>
          <w:tcPr>
            <w:tcW w:w="2270" w:type="pct"/>
            <w:vAlign w:val="center"/>
          </w:tcPr>
          <w:p w:rsidR="00227B53" w:rsidRPr="00AA027C" w:rsidRDefault="00227B53" w:rsidP="00227B53">
            <w:pPr>
              <w:pStyle w:val="Style5"/>
              <w:numPr>
                <w:ilvl w:val="0"/>
                <w:numId w:val="9"/>
              </w:numPr>
              <w:spacing w:line="240" w:lineRule="auto"/>
              <w:ind w:left="274" w:right="-15" w:hanging="274"/>
              <w:rPr>
                <w:rStyle w:val="FontStyle25"/>
                <w:rFonts w:ascii="Times New Roman" w:hAnsi="Times New Roman"/>
                <w:sz w:val="20"/>
                <w:szCs w:val="20"/>
              </w:rPr>
            </w:pPr>
            <w:r w:rsidRPr="00AA027C">
              <w:rPr>
                <w:rStyle w:val="FontStyle25"/>
                <w:rFonts w:ascii="Times New Roman" w:hAnsi="Times New Roman"/>
                <w:sz w:val="20"/>
                <w:szCs w:val="20"/>
              </w:rPr>
              <w:t>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227B53" w:rsidRPr="00AA027C" w:rsidRDefault="00227B53" w:rsidP="00227B53">
            <w:pPr>
              <w:pStyle w:val="Style5"/>
              <w:numPr>
                <w:ilvl w:val="0"/>
                <w:numId w:val="9"/>
              </w:numPr>
              <w:spacing w:line="240" w:lineRule="auto"/>
              <w:ind w:left="274" w:right="-15" w:hanging="274"/>
              <w:rPr>
                <w:rStyle w:val="FontStyle25"/>
                <w:rFonts w:ascii="Times New Roman" w:hAnsi="Times New Roman"/>
                <w:sz w:val="20"/>
                <w:szCs w:val="20"/>
              </w:rPr>
            </w:pPr>
            <w:r w:rsidRPr="00AA027C">
              <w:rPr>
                <w:rStyle w:val="FontStyle25"/>
                <w:rFonts w:ascii="Times New Roman" w:hAnsi="Times New Roman"/>
                <w:sz w:val="20"/>
                <w:szCs w:val="20"/>
              </w:rPr>
              <w:t>движение и стоянка транспортных средств, по дорогам и стоянки на дорогах и в специально оборудованных местах, имеющих твердое покрытие;</w:t>
            </w:r>
          </w:p>
          <w:p w:rsidR="00227B53" w:rsidRPr="00AA027C" w:rsidRDefault="00227B53" w:rsidP="00227B53">
            <w:pPr>
              <w:pStyle w:val="Style5"/>
              <w:numPr>
                <w:ilvl w:val="0"/>
                <w:numId w:val="9"/>
              </w:numPr>
              <w:spacing w:line="240" w:lineRule="auto"/>
              <w:ind w:left="274" w:right="-15" w:hanging="274"/>
              <w:rPr>
                <w:rStyle w:val="FontStyle25"/>
                <w:rFonts w:ascii="Times New Roman" w:hAnsi="Times New Roman"/>
                <w:sz w:val="20"/>
                <w:szCs w:val="20"/>
              </w:rPr>
            </w:pPr>
            <w:r w:rsidRPr="00AA027C">
              <w:rPr>
                <w:rStyle w:val="FontStyle25"/>
                <w:rFonts w:ascii="Times New Roman" w:hAnsi="Times New Roman"/>
                <w:sz w:val="20"/>
                <w:szCs w:val="20"/>
              </w:rPr>
              <w:t>установление на местности специальных информационных знаков, обозначающих границы водоохранных зон водных объектов.</w:t>
            </w:r>
          </w:p>
          <w:p w:rsidR="00227B53" w:rsidRPr="00AA027C" w:rsidRDefault="00227B53" w:rsidP="00C55B43">
            <w:pPr>
              <w:pStyle w:val="Style5"/>
              <w:spacing w:line="240" w:lineRule="auto"/>
              <w:ind w:left="61" w:right="-15"/>
              <w:rPr>
                <w:rStyle w:val="FontStyle25"/>
                <w:rFonts w:ascii="Times New Roman" w:hAnsi="Times New Roman"/>
                <w:sz w:val="20"/>
                <w:szCs w:val="20"/>
              </w:rPr>
            </w:pPr>
          </w:p>
        </w:tc>
      </w:tr>
    </w:tbl>
    <w:p w:rsidR="00227B53" w:rsidRDefault="00227B53" w:rsidP="00227B53">
      <w:pPr>
        <w:pStyle w:val="af2"/>
        <w:widowControl w:val="0"/>
        <w:autoSpaceDE w:val="0"/>
        <w:autoSpaceDN w:val="0"/>
        <w:adjustRightInd w:val="0"/>
        <w:spacing w:after="0" w:line="240" w:lineRule="auto"/>
        <w:ind w:left="0" w:firstLine="709"/>
        <w:jc w:val="both"/>
        <w:rPr>
          <w:rFonts w:ascii="Times New Roman" w:hAnsi="Times New Roman"/>
          <w:b/>
          <w:sz w:val="16"/>
          <w:szCs w:val="16"/>
        </w:rPr>
      </w:pPr>
      <w:bookmarkStart w:id="305" w:name="_Toc283113424"/>
      <w:bookmarkStart w:id="306" w:name="_Toc286828627"/>
    </w:p>
    <w:p w:rsidR="00227B53" w:rsidRPr="00AA027C" w:rsidRDefault="00227B53" w:rsidP="00227B53">
      <w:pPr>
        <w:pStyle w:val="af2"/>
        <w:widowControl w:val="0"/>
        <w:autoSpaceDE w:val="0"/>
        <w:autoSpaceDN w:val="0"/>
        <w:adjustRightInd w:val="0"/>
        <w:spacing w:after="0" w:line="240" w:lineRule="auto"/>
        <w:ind w:left="0" w:firstLine="709"/>
        <w:jc w:val="both"/>
        <w:rPr>
          <w:rFonts w:ascii="Times New Roman" w:hAnsi="Times New Roman"/>
          <w:b/>
          <w:sz w:val="24"/>
          <w:szCs w:val="24"/>
        </w:rPr>
      </w:pPr>
      <w:r w:rsidRPr="00AA027C">
        <w:rPr>
          <w:rFonts w:ascii="Times New Roman" w:hAnsi="Times New Roman"/>
          <w:b/>
          <w:sz w:val="24"/>
          <w:szCs w:val="24"/>
        </w:rPr>
        <w:t xml:space="preserve">Статья </w:t>
      </w:r>
      <w:r>
        <w:rPr>
          <w:rFonts w:ascii="Times New Roman" w:hAnsi="Times New Roman"/>
          <w:b/>
          <w:sz w:val="24"/>
          <w:szCs w:val="24"/>
        </w:rPr>
        <w:t>9</w:t>
      </w:r>
      <w:r w:rsidRPr="00AA027C">
        <w:rPr>
          <w:rFonts w:ascii="Times New Roman" w:hAnsi="Times New Roman"/>
          <w:b/>
          <w:sz w:val="24"/>
          <w:szCs w:val="24"/>
        </w:rPr>
        <w:t>.5. Ограничения градостроительных изменений на территории прибрежной защитной полосы</w:t>
      </w:r>
      <w:bookmarkEnd w:id="305"/>
      <w:bookmarkEnd w:id="306"/>
      <w:r w:rsidRPr="00AA027C">
        <w:rPr>
          <w:rFonts w:ascii="Times New Roman" w:hAnsi="Times New Roman"/>
          <w:b/>
          <w:sz w:val="24"/>
          <w:szCs w:val="24"/>
        </w:rPr>
        <w:t>.</w:t>
      </w:r>
    </w:p>
    <w:p w:rsidR="00227B53" w:rsidRPr="00AA027C" w:rsidRDefault="00227B53" w:rsidP="00227B53">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9</w:t>
      </w:r>
      <w:r w:rsidRPr="00AA027C">
        <w:rPr>
          <w:rFonts w:ascii="Times New Roman" w:eastAsia="Times New Roman" w:hAnsi="Times New Roman"/>
          <w:sz w:val="24"/>
          <w:szCs w:val="24"/>
          <w:lang w:eastAsia="ru-RU"/>
        </w:rPr>
        <w:t>.5.1. На территории прибрежных защитных полос в соответствии с Водным кодексом Российской Федерации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227B53" w:rsidRPr="00AA027C" w:rsidRDefault="00227B53" w:rsidP="00227B53">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9</w:t>
      </w:r>
      <w:r w:rsidRPr="00AA027C">
        <w:rPr>
          <w:rFonts w:ascii="Times New Roman" w:eastAsia="Times New Roman" w:hAnsi="Times New Roman"/>
          <w:sz w:val="24"/>
          <w:szCs w:val="24"/>
          <w:lang w:eastAsia="ru-RU"/>
        </w:rPr>
        <w:t>.5.2. Ширина прибрежной защитной полосы устанавливается в зависимости от уклона берега водного объекта и составляет тридцать метров для обратного или нулевого уклона, сорок метров для уклона до трех градусов и пятьдесят метров для уклона три и более градуса.</w:t>
      </w:r>
    </w:p>
    <w:p w:rsidR="00227B53" w:rsidRPr="00AA027C" w:rsidRDefault="00227B53" w:rsidP="00227B53">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9</w:t>
      </w:r>
      <w:r w:rsidRPr="00AA027C">
        <w:rPr>
          <w:rFonts w:ascii="Times New Roman" w:eastAsia="Times New Roman" w:hAnsi="Times New Roman"/>
          <w:sz w:val="24"/>
          <w:szCs w:val="24"/>
          <w:lang w:eastAsia="ru-RU"/>
        </w:rPr>
        <w:t>.5.3. Регламенты использования определены Водным кодексом Российской Федерации и указаны в таблице ниже.</w:t>
      </w:r>
    </w:p>
    <w:p w:rsidR="00227B53" w:rsidRPr="00AA027C" w:rsidRDefault="00227B53" w:rsidP="00227B53">
      <w:pPr>
        <w:pStyle w:val="afc"/>
        <w:widowControl w:val="0"/>
        <w:ind w:right="267"/>
      </w:pPr>
      <w:r w:rsidRPr="00AA027C">
        <w:t>Таблица. Регламенты использования территорий прибрежных защитных полос водных объектов.</w:t>
      </w:r>
    </w:p>
    <w:tbl>
      <w:tblPr>
        <w:tblW w:w="489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110"/>
        <w:gridCol w:w="4249"/>
      </w:tblGrid>
      <w:tr w:rsidR="00227B53" w:rsidRPr="00AA027C" w:rsidTr="00C55B43">
        <w:trPr>
          <w:tblHeader/>
        </w:trPr>
        <w:tc>
          <w:tcPr>
            <w:tcW w:w="2730" w:type="pct"/>
            <w:vAlign w:val="center"/>
          </w:tcPr>
          <w:p w:rsidR="00227B53" w:rsidRPr="00AA027C" w:rsidRDefault="00227B53" w:rsidP="00C55B43">
            <w:pPr>
              <w:pStyle w:val="Style5"/>
              <w:spacing w:line="240" w:lineRule="auto"/>
              <w:ind w:left="-240" w:right="-15"/>
              <w:jc w:val="center"/>
              <w:rPr>
                <w:rStyle w:val="FontStyle25"/>
                <w:rFonts w:ascii="Times New Roman" w:hAnsi="Times New Roman"/>
                <w:b/>
                <w:sz w:val="20"/>
                <w:szCs w:val="20"/>
              </w:rPr>
            </w:pPr>
            <w:r w:rsidRPr="00AA027C">
              <w:rPr>
                <w:rStyle w:val="FontStyle25"/>
                <w:rFonts w:ascii="Times New Roman" w:hAnsi="Times New Roman"/>
                <w:b/>
                <w:sz w:val="20"/>
                <w:szCs w:val="20"/>
              </w:rPr>
              <w:t>Запрещается</w:t>
            </w:r>
          </w:p>
        </w:tc>
        <w:tc>
          <w:tcPr>
            <w:tcW w:w="2270" w:type="pct"/>
            <w:vAlign w:val="center"/>
          </w:tcPr>
          <w:p w:rsidR="00227B53" w:rsidRPr="00AA027C" w:rsidRDefault="00227B53" w:rsidP="00C55B43">
            <w:pPr>
              <w:pStyle w:val="Style5"/>
              <w:spacing w:line="240" w:lineRule="auto"/>
              <w:ind w:left="-240" w:right="-15"/>
              <w:jc w:val="center"/>
              <w:rPr>
                <w:rStyle w:val="FontStyle25"/>
                <w:rFonts w:ascii="Times New Roman" w:hAnsi="Times New Roman"/>
                <w:b/>
                <w:sz w:val="20"/>
                <w:szCs w:val="20"/>
              </w:rPr>
            </w:pPr>
            <w:r w:rsidRPr="00AA027C">
              <w:rPr>
                <w:rStyle w:val="FontStyle25"/>
                <w:rFonts w:ascii="Times New Roman" w:hAnsi="Times New Roman"/>
                <w:b/>
                <w:sz w:val="20"/>
                <w:szCs w:val="20"/>
              </w:rPr>
              <w:t>Допускается</w:t>
            </w:r>
          </w:p>
        </w:tc>
      </w:tr>
      <w:tr w:rsidR="00227B53" w:rsidRPr="00AA027C" w:rsidTr="00C55B43">
        <w:trPr>
          <w:tblHeader/>
        </w:trPr>
        <w:tc>
          <w:tcPr>
            <w:tcW w:w="5000" w:type="pct"/>
            <w:gridSpan w:val="2"/>
            <w:vAlign w:val="center"/>
          </w:tcPr>
          <w:p w:rsidR="00227B53" w:rsidRPr="00AA027C" w:rsidRDefault="00227B53" w:rsidP="00C55B43">
            <w:pPr>
              <w:pStyle w:val="Style5"/>
              <w:spacing w:line="240" w:lineRule="auto"/>
              <w:ind w:left="-240" w:right="-15"/>
              <w:jc w:val="center"/>
              <w:rPr>
                <w:rStyle w:val="FontStyle25"/>
                <w:rFonts w:ascii="Times New Roman" w:hAnsi="Times New Roman"/>
                <w:b/>
                <w:i/>
                <w:sz w:val="20"/>
                <w:szCs w:val="20"/>
              </w:rPr>
            </w:pPr>
            <w:r w:rsidRPr="00AA027C">
              <w:rPr>
                <w:rStyle w:val="FontStyle25"/>
                <w:rFonts w:ascii="Times New Roman" w:hAnsi="Times New Roman"/>
                <w:b/>
                <w:i/>
                <w:sz w:val="20"/>
                <w:szCs w:val="20"/>
              </w:rPr>
              <w:t>Прибрежная защитная полоса</w:t>
            </w:r>
          </w:p>
        </w:tc>
      </w:tr>
      <w:tr w:rsidR="00227B53" w:rsidRPr="00AA027C" w:rsidTr="00C55B43">
        <w:tc>
          <w:tcPr>
            <w:tcW w:w="2730" w:type="pct"/>
            <w:vAlign w:val="center"/>
          </w:tcPr>
          <w:p w:rsidR="00227B53" w:rsidRPr="00AA027C" w:rsidRDefault="00227B53" w:rsidP="00227B53">
            <w:pPr>
              <w:pStyle w:val="Style5"/>
              <w:numPr>
                <w:ilvl w:val="0"/>
                <w:numId w:val="9"/>
              </w:numPr>
              <w:spacing w:line="240" w:lineRule="auto"/>
              <w:ind w:left="274" w:right="-15" w:hanging="274"/>
              <w:rPr>
                <w:rStyle w:val="FontStyle25"/>
                <w:rFonts w:ascii="Times New Roman" w:hAnsi="Times New Roman"/>
                <w:sz w:val="20"/>
                <w:szCs w:val="20"/>
              </w:rPr>
            </w:pPr>
            <w:r w:rsidRPr="00AA027C">
              <w:rPr>
                <w:rStyle w:val="FontStyle25"/>
                <w:rFonts w:ascii="Times New Roman" w:hAnsi="Times New Roman"/>
                <w:sz w:val="20"/>
                <w:szCs w:val="20"/>
              </w:rPr>
              <w:t>проектирование, строительство, реконструкция, ввод в эксплуатацию, эксплуатация хозяйственных и иных объектов при отсутствии сооружений, обеспечивающих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227B53" w:rsidRPr="00AA027C" w:rsidRDefault="00227B53" w:rsidP="00227B53">
            <w:pPr>
              <w:pStyle w:val="Style5"/>
              <w:numPr>
                <w:ilvl w:val="0"/>
                <w:numId w:val="9"/>
              </w:numPr>
              <w:spacing w:line="240" w:lineRule="auto"/>
              <w:ind w:left="274" w:right="-15" w:hanging="274"/>
              <w:rPr>
                <w:rStyle w:val="FontStyle25"/>
                <w:rFonts w:ascii="Times New Roman" w:hAnsi="Times New Roman"/>
                <w:sz w:val="20"/>
                <w:szCs w:val="20"/>
              </w:rPr>
            </w:pPr>
            <w:r w:rsidRPr="00AA027C">
              <w:rPr>
                <w:rStyle w:val="FontStyle25"/>
                <w:rFonts w:ascii="Times New Roman" w:hAnsi="Times New Roman"/>
                <w:sz w:val="20"/>
                <w:szCs w:val="20"/>
              </w:rPr>
              <w:t>проведение авиационно-химических работ;</w:t>
            </w:r>
          </w:p>
          <w:p w:rsidR="00227B53" w:rsidRPr="00AA027C" w:rsidRDefault="00227B53" w:rsidP="00227B53">
            <w:pPr>
              <w:pStyle w:val="Style5"/>
              <w:numPr>
                <w:ilvl w:val="0"/>
                <w:numId w:val="9"/>
              </w:numPr>
              <w:spacing w:line="240" w:lineRule="auto"/>
              <w:ind w:left="274" w:right="-15" w:hanging="274"/>
              <w:rPr>
                <w:rStyle w:val="FontStyle25"/>
                <w:rFonts w:ascii="Times New Roman" w:hAnsi="Times New Roman"/>
                <w:sz w:val="20"/>
                <w:szCs w:val="20"/>
              </w:rPr>
            </w:pPr>
            <w:r w:rsidRPr="00AA027C">
              <w:rPr>
                <w:rStyle w:val="FontStyle25"/>
                <w:rFonts w:ascii="Times New Roman" w:hAnsi="Times New Roman"/>
                <w:sz w:val="20"/>
                <w:szCs w:val="20"/>
              </w:rPr>
              <w:t>применение химических средств борьбы с вредителями, болезнями растений и сорняками;</w:t>
            </w:r>
          </w:p>
          <w:p w:rsidR="00227B53" w:rsidRPr="00AA027C" w:rsidRDefault="00227B53" w:rsidP="00227B53">
            <w:pPr>
              <w:pStyle w:val="Style5"/>
              <w:numPr>
                <w:ilvl w:val="0"/>
                <w:numId w:val="9"/>
              </w:numPr>
              <w:spacing w:line="240" w:lineRule="auto"/>
              <w:ind w:left="274" w:right="-15" w:hanging="274"/>
              <w:rPr>
                <w:rStyle w:val="FontStyle25"/>
                <w:rFonts w:ascii="Times New Roman" w:hAnsi="Times New Roman"/>
                <w:sz w:val="20"/>
                <w:szCs w:val="20"/>
              </w:rPr>
            </w:pPr>
            <w:r w:rsidRPr="00AA027C">
              <w:rPr>
                <w:rStyle w:val="FontStyle25"/>
                <w:rFonts w:ascii="Times New Roman" w:hAnsi="Times New Roman"/>
                <w:sz w:val="20"/>
                <w:szCs w:val="20"/>
              </w:rPr>
              <w:t>использование навозных стоков для удобрения почв;</w:t>
            </w:r>
          </w:p>
          <w:p w:rsidR="00227B53" w:rsidRPr="00AA027C" w:rsidRDefault="00227B53" w:rsidP="00227B53">
            <w:pPr>
              <w:pStyle w:val="Style5"/>
              <w:numPr>
                <w:ilvl w:val="0"/>
                <w:numId w:val="9"/>
              </w:numPr>
              <w:spacing w:line="240" w:lineRule="auto"/>
              <w:ind w:left="274" w:right="-15" w:hanging="274"/>
              <w:rPr>
                <w:rStyle w:val="FontStyle25"/>
                <w:rFonts w:ascii="Times New Roman" w:hAnsi="Times New Roman"/>
                <w:sz w:val="20"/>
                <w:szCs w:val="20"/>
              </w:rPr>
            </w:pPr>
            <w:r w:rsidRPr="00AA027C">
              <w:rPr>
                <w:rStyle w:val="FontStyle25"/>
                <w:rFonts w:ascii="Times New Roman" w:hAnsi="Times New Roman"/>
                <w:sz w:val="20"/>
                <w:szCs w:val="20"/>
              </w:rPr>
              <w:t>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227B53" w:rsidRPr="00AA027C" w:rsidRDefault="00227B53" w:rsidP="00227B53">
            <w:pPr>
              <w:pStyle w:val="Style5"/>
              <w:numPr>
                <w:ilvl w:val="0"/>
                <w:numId w:val="9"/>
              </w:numPr>
              <w:spacing w:line="240" w:lineRule="auto"/>
              <w:ind w:left="274" w:right="-15" w:hanging="274"/>
              <w:rPr>
                <w:rStyle w:val="FontStyle25"/>
                <w:rFonts w:ascii="Times New Roman" w:hAnsi="Times New Roman"/>
                <w:sz w:val="20"/>
                <w:szCs w:val="20"/>
              </w:rPr>
            </w:pPr>
            <w:r w:rsidRPr="00AA027C">
              <w:rPr>
                <w:rStyle w:val="FontStyle25"/>
                <w:rFonts w:ascii="Times New Roman" w:hAnsi="Times New Roman"/>
                <w:sz w:val="20"/>
                <w:szCs w:val="20"/>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227B53" w:rsidRPr="00AA027C" w:rsidRDefault="00227B53" w:rsidP="00227B53">
            <w:pPr>
              <w:pStyle w:val="Style5"/>
              <w:numPr>
                <w:ilvl w:val="0"/>
                <w:numId w:val="9"/>
              </w:numPr>
              <w:spacing w:line="240" w:lineRule="auto"/>
              <w:ind w:left="274" w:right="-15" w:hanging="274"/>
              <w:rPr>
                <w:rStyle w:val="FontStyle25"/>
                <w:rFonts w:ascii="Times New Roman" w:hAnsi="Times New Roman"/>
                <w:sz w:val="20"/>
                <w:szCs w:val="20"/>
              </w:rPr>
            </w:pPr>
            <w:r w:rsidRPr="00AA027C">
              <w:rPr>
                <w:rStyle w:val="FontStyle25"/>
                <w:rFonts w:ascii="Times New Roman" w:hAnsi="Times New Roman"/>
                <w:sz w:val="20"/>
                <w:szCs w:val="20"/>
              </w:rPr>
              <w:t>распашка земель;</w:t>
            </w:r>
          </w:p>
          <w:p w:rsidR="00227B53" w:rsidRPr="00AA027C" w:rsidRDefault="00227B53" w:rsidP="00227B53">
            <w:pPr>
              <w:pStyle w:val="Style5"/>
              <w:numPr>
                <w:ilvl w:val="0"/>
                <w:numId w:val="9"/>
              </w:numPr>
              <w:spacing w:line="240" w:lineRule="auto"/>
              <w:ind w:left="274" w:right="-15" w:hanging="274"/>
              <w:rPr>
                <w:rStyle w:val="FontStyle25"/>
                <w:rFonts w:ascii="Times New Roman" w:hAnsi="Times New Roman"/>
                <w:sz w:val="20"/>
                <w:szCs w:val="20"/>
              </w:rPr>
            </w:pPr>
            <w:r w:rsidRPr="00AA027C">
              <w:rPr>
                <w:rStyle w:val="FontStyle25"/>
                <w:rFonts w:ascii="Times New Roman" w:hAnsi="Times New Roman"/>
                <w:sz w:val="20"/>
                <w:szCs w:val="20"/>
              </w:rPr>
              <w:t>размещение отвалов размываемых грунтов;</w:t>
            </w:r>
          </w:p>
          <w:p w:rsidR="00227B53" w:rsidRPr="00AA027C" w:rsidRDefault="00227B53" w:rsidP="00227B53">
            <w:pPr>
              <w:pStyle w:val="Style5"/>
              <w:numPr>
                <w:ilvl w:val="0"/>
                <w:numId w:val="9"/>
              </w:numPr>
              <w:spacing w:line="240" w:lineRule="auto"/>
              <w:ind w:left="274" w:right="-15" w:hanging="274"/>
              <w:rPr>
                <w:rStyle w:val="FontStyle25"/>
                <w:rFonts w:ascii="Times New Roman" w:hAnsi="Times New Roman"/>
                <w:sz w:val="20"/>
                <w:szCs w:val="20"/>
              </w:rPr>
            </w:pPr>
            <w:r w:rsidRPr="00AA027C">
              <w:rPr>
                <w:rStyle w:val="FontStyle25"/>
                <w:rFonts w:ascii="Times New Roman" w:hAnsi="Times New Roman"/>
                <w:sz w:val="20"/>
                <w:szCs w:val="20"/>
              </w:rPr>
              <w:t>выпас сельскохозяйственных животных и организация для них летних лагерей, ванн.</w:t>
            </w:r>
          </w:p>
        </w:tc>
        <w:tc>
          <w:tcPr>
            <w:tcW w:w="2270" w:type="pct"/>
            <w:vAlign w:val="center"/>
          </w:tcPr>
          <w:p w:rsidR="00227B53" w:rsidRPr="00AA027C" w:rsidRDefault="00227B53" w:rsidP="00227B53">
            <w:pPr>
              <w:pStyle w:val="Style5"/>
              <w:numPr>
                <w:ilvl w:val="0"/>
                <w:numId w:val="9"/>
              </w:numPr>
              <w:spacing w:line="240" w:lineRule="auto"/>
              <w:ind w:left="274" w:right="-15" w:hanging="274"/>
              <w:rPr>
                <w:rStyle w:val="FontStyle25"/>
                <w:rFonts w:ascii="Times New Roman" w:hAnsi="Times New Roman"/>
                <w:sz w:val="20"/>
                <w:szCs w:val="20"/>
              </w:rPr>
            </w:pPr>
            <w:r w:rsidRPr="00AA027C">
              <w:rPr>
                <w:rStyle w:val="FontStyle25"/>
                <w:rFonts w:ascii="Times New Roman" w:hAnsi="Times New Roman"/>
                <w:sz w:val="20"/>
                <w:szCs w:val="20"/>
              </w:rPr>
              <w:t>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227B53" w:rsidRPr="00AA027C" w:rsidRDefault="00227B53" w:rsidP="00227B53">
            <w:pPr>
              <w:pStyle w:val="Style5"/>
              <w:numPr>
                <w:ilvl w:val="0"/>
                <w:numId w:val="9"/>
              </w:numPr>
              <w:spacing w:line="240" w:lineRule="auto"/>
              <w:ind w:left="274" w:right="-15" w:hanging="274"/>
              <w:rPr>
                <w:rStyle w:val="FontStyle25"/>
                <w:rFonts w:ascii="Times New Roman" w:hAnsi="Times New Roman"/>
                <w:sz w:val="20"/>
                <w:szCs w:val="20"/>
              </w:rPr>
            </w:pPr>
            <w:r w:rsidRPr="00AA027C">
              <w:rPr>
                <w:rStyle w:val="FontStyle25"/>
                <w:rFonts w:ascii="Times New Roman" w:hAnsi="Times New Roman"/>
                <w:sz w:val="20"/>
                <w:szCs w:val="20"/>
              </w:rPr>
              <w:t>движение и стоянка транспортных средств, по дорогам и стоянки на дорогах и в специально оборудованных местах, имеющих твердое покрытие;</w:t>
            </w:r>
          </w:p>
          <w:p w:rsidR="00227B53" w:rsidRPr="00AA027C" w:rsidRDefault="00227B53" w:rsidP="00227B53">
            <w:pPr>
              <w:pStyle w:val="Style5"/>
              <w:numPr>
                <w:ilvl w:val="0"/>
                <w:numId w:val="9"/>
              </w:numPr>
              <w:spacing w:line="240" w:lineRule="auto"/>
              <w:ind w:left="274" w:right="-15" w:hanging="274"/>
              <w:rPr>
                <w:rStyle w:val="FontStyle25"/>
                <w:rFonts w:ascii="Times New Roman" w:hAnsi="Times New Roman"/>
                <w:sz w:val="20"/>
                <w:szCs w:val="20"/>
              </w:rPr>
            </w:pPr>
            <w:r w:rsidRPr="00AA027C">
              <w:rPr>
                <w:rStyle w:val="FontStyle25"/>
                <w:rFonts w:ascii="Times New Roman" w:hAnsi="Times New Roman"/>
                <w:sz w:val="20"/>
                <w:szCs w:val="20"/>
              </w:rPr>
              <w:t>установление на местности специальных информационных знаков, обозначающих границы прибрежных защитных полос водных объектов.</w:t>
            </w:r>
          </w:p>
          <w:p w:rsidR="00227B53" w:rsidRPr="00AA027C" w:rsidRDefault="00227B53" w:rsidP="00C55B43">
            <w:pPr>
              <w:pStyle w:val="Style5"/>
              <w:spacing w:line="240" w:lineRule="auto"/>
              <w:ind w:left="61" w:right="-15"/>
              <w:rPr>
                <w:rStyle w:val="FontStyle25"/>
                <w:rFonts w:ascii="Times New Roman" w:hAnsi="Times New Roman"/>
                <w:sz w:val="20"/>
                <w:szCs w:val="20"/>
              </w:rPr>
            </w:pPr>
          </w:p>
        </w:tc>
      </w:tr>
    </w:tbl>
    <w:p w:rsidR="00227B53" w:rsidRDefault="00227B53" w:rsidP="00227B53">
      <w:pPr>
        <w:widowControl w:val="0"/>
        <w:spacing w:line="240" w:lineRule="auto"/>
        <w:ind w:firstLine="709"/>
        <w:jc w:val="both"/>
        <w:rPr>
          <w:rFonts w:ascii="Times New Roman" w:eastAsia="Times New Roman" w:hAnsi="Times New Roman"/>
          <w:sz w:val="16"/>
          <w:szCs w:val="16"/>
          <w:lang w:eastAsia="ru-RU"/>
        </w:rPr>
      </w:pPr>
    </w:p>
    <w:p w:rsidR="00227B53" w:rsidRPr="00AA027C" w:rsidRDefault="00227B53" w:rsidP="00227B53">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9</w:t>
      </w:r>
      <w:r w:rsidRPr="00AA027C">
        <w:rPr>
          <w:rFonts w:ascii="Times New Roman" w:eastAsia="Times New Roman" w:hAnsi="Times New Roman"/>
          <w:sz w:val="24"/>
          <w:szCs w:val="24"/>
          <w:lang w:eastAsia="ru-RU"/>
        </w:rPr>
        <w:t>.5.4. Полоса земли вдоль береговой линии водного объекта общего пользования (береговая полоса) предназначается для общего пользования и должна быть доступна для каждого гражданина. Ширина береговой полосы водных объектов составляет 20 м.</w:t>
      </w:r>
    </w:p>
    <w:p w:rsidR="00227B53" w:rsidRPr="00AA027C" w:rsidRDefault="00227B53" w:rsidP="00227B53">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9</w:t>
      </w:r>
      <w:r w:rsidRPr="00AA027C">
        <w:rPr>
          <w:rFonts w:ascii="Times New Roman" w:eastAsia="Times New Roman" w:hAnsi="Times New Roman"/>
          <w:sz w:val="24"/>
          <w:szCs w:val="24"/>
          <w:lang w:eastAsia="ru-RU"/>
        </w:rPr>
        <w:t>.5.5. Ширина береговой полосы каналов, а также рек и ручьев, протяженность которых от истока до устья не более чем десять километров, составляет 5 метров.</w:t>
      </w:r>
    </w:p>
    <w:p w:rsidR="00227B53" w:rsidRDefault="00227B53" w:rsidP="00227B53">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9</w:t>
      </w:r>
      <w:r w:rsidRPr="00AA027C">
        <w:rPr>
          <w:rFonts w:ascii="Times New Roman" w:eastAsia="Times New Roman" w:hAnsi="Times New Roman"/>
          <w:sz w:val="24"/>
          <w:szCs w:val="24"/>
          <w:lang w:eastAsia="ru-RU"/>
        </w:rPr>
        <w:t>.5.6. Земельные участки общего пользования, занятые площадями, улицами, проездами, автомобильными дорогами, набережными, скверами, бульварами, водными объектами, пляжами и другими объектами, могут включаться в состав различных территориальных зон и не подлежат приватизации.</w:t>
      </w:r>
    </w:p>
    <w:p w:rsidR="00227B53" w:rsidRPr="00AA027C" w:rsidRDefault="00227B53" w:rsidP="00227B53">
      <w:pPr>
        <w:pStyle w:val="af2"/>
        <w:widowControl w:val="0"/>
        <w:autoSpaceDE w:val="0"/>
        <w:autoSpaceDN w:val="0"/>
        <w:adjustRightInd w:val="0"/>
        <w:spacing w:after="0" w:line="240" w:lineRule="auto"/>
        <w:ind w:left="0" w:firstLine="709"/>
        <w:jc w:val="both"/>
        <w:rPr>
          <w:rFonts w:ascii="Times New Roman" w:hAnsi="Times New Roman"/>
          <w:b/>
          <w:sz w:val="24"/>
          <w:szCs w:val="24"/>
        </w:rPr>
      </w:pPr>
      <w:bookmarkStart w:id="307" w:name="_Toc283113425"/>
      <w:bookmarkStart w:id="308" w:name="_Toc286828628"/>
      <w:r w:rsidRPr="00AA027C">
        <w:rPr>
          <w:rFonts w:ascii="Times New Roman" w:hAnsi="Times New Roman"/>
          <w:b/>
          <w:sz w:val="24"/>
          <w:szCs w:val="24"/>
        </w:rPr>
        <w:t xml:space="preserve">Статья </w:t>
      </w:r>
      <w:r>
        <w:rPr>
          <w:rFonts w:ascii="Times New Roman" w:hAnsi="Times New Roman"/>
          <w:b/>
          <w:sz w:val="24"/>
          <w:szCs w:val="24"/>
        </w:rPr>
        <w:t>9</w:t>
      </w:r>
      <w:r w:rsidRPr="00AA027C">
        <w:rPr>
          <w:rFonts w:ascii="Times New Roman" w:hAnsi="Times New Roman"/>
          <w:b/>
          <w:sz w:val="24"/>
          <w:szCs w:val="24"/>
        </w:rPr>
        <w:t>.6. Ограничения использования земельных участков с существующим и прогнозируемым высоким стоянием уровня грунтовых вод</w:t>
      </w:r>
      <w:bookmarkEnd w:id="307"/>
      <w:bookmarkEnd w:id="308"/>
      <w:r w:rsidRPr="00AA027C">
        <w:rPr>
          <w:rFonts w:ascii="Times New Roman" w:hAnsi="Times New Roman"/>
          <w:b/>
          <w:sz w:val="24"/>
          <w:szCs w:val="24"/>
        </w:rPr>
        <w:t>.</w:t>
      </w:r>
    </w:p>
    <w:p w:rsidR="00227B53" w:rsidRPr="00AA027C" w:rsidRDefault="00227B53" w:rsidP="00227B53">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9</w:t>
      </w:r>
      <w:r w:rsidRPr="00AA027C">
        <w:rPr>
          <w:rFonts w:ascii="Times New Roman" w:eastAsia="Times New Roman" w:hAnsi="Times New Roman"/>
          <w:sz w:val="24"/>
          <w:szCs w:val="24"/>
          <w:lang w:eastAsia="ru-RU"/>
        </w:rPr>
        <w:t>.6.1. Застройка новых территорий с существующим и прогнозируемым высоким стоянием уровня грунтовых вод допускается при понижении и поддержании уровня грунтовых вод на территории:</w:t>
      </w:r>
    </w:p>
    <w:p w:rsidR="00227B53" w:rsidRPr="00AA027C" w:rsidRDefault="00227B53" w:rsidP="00227B53">
      <w:pPr>
        <w:pStyle w:val="af2"/>
        <w:widowControl w:val="0"/>
        <w:spacing w:after="0" w:line="240" w:lineRule="auto"/>
        <w:ind w:left="709"/>
        <w:jc w:val="both"/>
        <w:rPr>
          <w:rFonts w:ascii="Times New Roman" w:eastAsia="Times New Roman" w:hAnsi="Times New Roman"/>
          <w:sz w:val="24"/>
          <w:szCs w:val="24"/>
          <w:lang w:eastAsia="ru-RU"/>
        </w:rPr>
      </w:pPr>
      <w:r w:rsidRPr="00AA027C">
        <w:rPr>
          <w:rFonts w:ascii="Times New Roman" w:eastAsia="Times New Roman" w:hAnsi="Times New Roman"/>
          <w:sz w:val="24"/>
          <w:szCs w:val="24"/>
          <w:lang w:eastAsia="ru-RU"/>
        </w:rPr>
        <w:t>- капитальной застройки - не менее 2 м от проектной отметки поверхности;</w:t>
      </w:r>
    </w:p>
    <w:p w:rsidR="00227B53" w:rsidRPr="00AA027C" w:rsidRDefault="00227B53" w:rsidP="00227B53">
      <w:pPr>
        <w:pStyle w:val="af2"/>
        <w:widowControl w:val="0"/>
        <w:spacing w:after="0" w:line="240" w:lineRule="auto"/>
        <w:ind w:left="709"/>
        <w:jc w:val="both"/>
        <w:rPr>
          <w:rFonts w:ascii="Times New Roman" w:eastAsia="Times New Roman" w:hAnsi="Times New Roman"/>
          <w:sz w:val="24"/>
          <w:szCs w:val="24"/>
          <w:lang w:eastAsia="ru-RU"/>
        </w:rPr>
      </w:pPr>
      <w:r w:rsidRPr="00AA027C">
        <w:rPr>
          <w:rFonts w:ascii="Times New Roman" w:eastAsia="Times New Roman" w:hAnsi="Times New Roman"/>
          <w:sz w:val="24"/>
          <w:szCs w:val="24"/>
          <w:lang w:eastAsia="ru-RU"/>
        </w:rPr>
        <w:t>- стадионов, парков, скверов и других зеленых насаждений - не менее 1 м.</w:t>
      </w:r>
    </w:p>
    <w:p w:rsidR="00227B53" w:rsidRPr="00AA027C" w:rsidRDefault="00227B53" w:rsidP="00227B53">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9</w:t>
      </w:r>
      <w:r w:rsidRPr="00AA027C">
        <w:rPr>
          <w:rFonts w:ascii="Times New Roman" w:eastAsia="Times New Roman" w:hAnsi="Times New Roman"/>
          <w:sz w:val="24"/>
          <w:szCs w:val="24"/>
          <w:lang w:eastAsia="ru-RU"/>
        </w:rPr>
        <w:t>.6.2. В случае если по результатам инженерно-геологических изысканий для отдельных участков дается неблагоприятный, качественный и количественный прогноз поднятий грунтовых вод или формирования «верховодки», быстрого ее роста в результате застройки и эксплуатации территории, то в таком случае необходимо изготовление проекта дренажной системы и устройство ее до начала строительства.</w:t>
      </w:r>
    </w:p>
    <w:p w:rsidR="00227B53" w:rsidRPr="00AA027C" w:rsidRDefault="00227B53" w:rsidP="00227B53">
      <w:pPr>
        <w:pStyle w:val="af2"/>
        <w:widowControl w:val="0"/>
        <w:autoSpaceDE w:val="0"/>
        <w:autoSpaceDN w:val="0"/>
        <w:adjustRightInd w:val="0"/>
        <w:spacing w:after="0" w:line="240" w:lineRule="auto"/>
        <w:ind w:left="0" w:firstLine="709"/>
        <w:jc w:val="both"/>
        <w:rPr>
          <w:rFonts w:ascii="Times New Roman" w:hAnsi="Times New Roman"/>
          <w:b/>
          <w:sz w:val="24"/>
          <w:szCs w:val="24"/>
        </w:rPr>
      </w:pPr>
      <w:bookmarkStart w:id="309" w:name="_Toc283113426"/>
      <w:bookmarkStart w:id="310" w:name="_Toc286828629"/>
      <w:r w:rsidRPr="00AA027C">
        <w:rPr>
          <w:rFonts w:ascii="Times New Roman" w:hAnsi="Times New Roman"/>
          <w:b/>
          <w:sz w:val="24"/>
          <w:szCs w:val="24"/>
        </w:rPr>
        <w:t xml:space="preserve">Статья </w:t>
      </w:r>
      <w:r>
        <w:rPr>
          <w:rFonts w:ascii="Times New Roman" w:hAnsi="Times New Roman"/>
          <w:b/>
          <w:sz w:val="24"/>
          <w:szCs w:val="24"/>
        </w:rPr>
        <w:t>9</w:t>
      </w:r>
      <w:r w:rsidRPr="00AA027C">
        <w:rPr>
          <w:rFonts w:ascii="Times New Roman" w:hAnsi="Times New Roman"/>
          <w:b/>
          <w:sz w:val="24"/>
          <w:szCs w:val="24"/>
        </w:rPr>
        <w:t xml:space="preserve">.7. Ограничения градостроительных изменений на территории зон </w:t>
      </w:r>
      <w:r w:rsidRPr="00AA027C">
        <w:rPr>
          <w:rFonts w:ascii="Times New Roman" w:hAnsi="Times New Roman"/>
          <w:b/>
          <w:sz w:val="24"/>
          <w:szCs w:val="24"/>
        </w:rPr>
        <w:lastRenderedPageBreak/>
        <w:t>охраны естественных ландшафтов</w:t>
      </w:r>
      <w:bookmarkEnd w:id="309"/>
      <w:bookmarkEnd w:id="310"/>
      <w:r w:rsidRPr="00AA027C">
        <w:rPr>
          <w:rFonts w:ascii="Times New Roman" w:hAnsi="Times New Roman"/>
          <w:b/>
          <w:sz w:val="24"/>
          <w:szCs w:val="24"/>
        </w:rPr>
        <w:t>.</w:t>
      </w:r>
    </w:p>
    <w:p w:rsidR="00227B53" w:rsidRPr="00AA027C" w:rsidRDefault="00227B53" w:rsidP="00227B53">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9</w:t>
      </w:r>
      <w:r w:rsidRPr="00AA027C">
        <w:rPr>
          <w:rFonts w:ascii="Times New Roman" w:eastAsia="Times New Roman" w:hAnsi="Times New Roman"/>
          <w:sz w:val="24"/>
          <w:szCs w:val="24"/>
          <w:lang w:eastAsia="ru-RU"/>
        </w:rPr>
        <w:t>.7.1. Ограничения на пойменных территориях</w:t>
      </w:r>
    </w:p>
    <w:p w:rsidR="00227B53" w:rsidRPr="00AA027C" w:rsidRDefault="00227B53" w:rsidP="00227B53">
      <w:pPr>
        <w:widowControl w:val="0"/>
        <w:spacing w:line="240" w:lineRule="auto"/>
        <w:ind w:firstLine="709"/>
        <w:jc w:val="both"/>
        <w:rPr>
          <w:rFonts w:ascii="Times New Roman" w:eastAsia="Times New Roman" w:hAnsi="Times New Roman"/>
          <w:sz w:val="24"/>
          <w:szCs w:val="24"/>
          <w:lang w:eastAsia="ru-RU"/>
        </w:rPr>
      </w:pPr>
      <w:r w:rsidRPr="00AA027C">
        <w:rPr>
          <w:rFonts w:ascii="Times New Roman" w:eastAsia="Times New Roman" w:hAnsi="Times New Roman"/>
          <w:sz w:val="24"/>
          <w:szCs w:val="24"/>
          <w:lang w:eastAsia="ru-RU"/>
        </w:rPr>
        <w:t>1) при применении видов разрешенного использования запрещается включение в их состав видов использования, действующих в водоохранной зоне, а также запрещены все виды использования без проведения мероприятий по инженерной подготовке территории, включающие защиту от затопления с помощью подсыпки территории до незатопляемых отметок.</w:t>
      </w:r>
    </w:p>
    <w:p w:rsidR="00227B53" w:rsidRPr="00AA027C" w:rsidRDefault="00227B53" w:rsidP="00227B53">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9</w:t>
      </w:r>
      <w:r w:rsidRPr="00AA027C">
        <w:rPr>
          <w:rFonts w:ascii="Times New Roman" w:eastAsia="Times New Roman" w:hAnsi="Times New Roman"/>
          <w:sz w:val="24"/>
          <w:szCs w:val="24"/>
          <w:lang w:eastAsia="ru-RU"/>
        </w:rPr>
        <w:t>.7.2. Ограничения использования земельных участков и объектов капитального строительства в зонах затопления 1% и 10% обеспеченности половодными и паводковыми водами</w:t>
      </w:r>
    </w:p>
    <w:p w:rsidR="00227B53" w:rsidRPr="00AA027C" w:rsidRDefault="00227B53" w:rsidP="00227B53">
      <w:pPr>
        <w:widowControl w:val="0"/>
        <w:spacing w:line="240" w:lineRule="auto"/>
        <w:ind w:firstLine="709"/>
        <w:jc w:val="both"/>
        <w:rPr>
          <w:rFonts w:ascii="Times New Roman" w:eastAsia="Times New Roman" w:hAnsi="Times New Roman"/>
          <w:sz w:val="24"/>
          <w:szCs w:val="24"/>
          <w:lang w:eastAsia="ru-RU"/>
        </w:rPr>
      </w:pPr>
      <w:r w:rsidRPr="00AA027C">
        <w:rPr>
          <w:rFonts w:ascii="Times New Roman" w:eastAsia="Times New Roman" w:hAnsi="Times New Roman"/>
          <w:sz w:val="24"/>
          <w:szCs w:val="24"/>
          <w:lang w:eastAsia="ru-RU"/>
        </w:rPr>
        <w:t>1) в границах зон затопления 1% и 10% обеспеченности половодными и паводковыми водами использование земельных участков и объектов капитального строительства, архитектурно-строительное проектирование, строительство, реконструкция и капитальный ремонт объектов капитального строительства осуществляются при условии проведения инженерной подготовки территории от затопления половодными и паводковыми водами и подтопления грунтовыми водами путем подсыпки (намыва), обвалования грунтом и иными способами.</w:t>
      </w:r>
    </w:p>
    <w:p w:rsidR="00227B53" w:rsidRPr="00AA027C" w:rsidRDefault="00227B53" w:rsidP="00227B53">
      <w:pPr>
        <w:widowControl w:val="0"/>
        <w:spacing w:line="240" w:lineRule="auto"/>
        <w:ind w:firstLine="709"/>
        <w:jc w:val="both"/>
        <w:rPr>
          <w:rFonts w:ascii="Times New Roman" w:eastAsia="Times New Roman" w:hAnsi="Times New Roman"/>
          <w:sz w:val="24"/>
          <w:szCs w:val="24"/>
          <w:lang w:eastAsia="ru-RU"/>
        </w:rPr>
      </w:pPr>
      <w:r w:rsidRPr="00AA027C">
        <w:rPr>
          <w:rFonts w:ascii="Times New Roman" w:eastAsia="Times New Roman" w:hAnsi="Times New Roman"/>
          <w:sz w:val="24"/>
          <w:szCs w:val="24"/>
          <w:lang w:eastAsia="ru-RU"/>
        </w:rPr>
        <w:t>2) инженерная подготовка территории проводится в соответствии со следующими требованиями:</w:t>
      </w:r>
    </w:p>
    <w:p w:rsidR="00227B53" w:rsidRPr="00AA027C" w:rsidRDefault="00227B53" w:rsidP="00227B53">
      <w:pPr>
        <w:pStyle w:val="af2"/>
        <w:widowControl w:val="0"/>
        <w:spacing w:after="0" w:line="240" w:lineRule="auto"/>
        <w:ind w:left="0" w:firstLine="709"/>
        <w:jc w:val="both"/>
        <w:rPr>
          <w:rFonts w:ascii="Times New Roman" w:eastAsia="Times New Roman" w:hAnsi="Times New Roman"/>
          <w:sz w:val="24"/>
          <w:szCs w:val="24"/>
          <w:lang w:eastAsia="ru-RU"/>
        </w:rPr>
      </w:pPr>
      <w:r w:rsidRPr="00AA027C">
        <w:rPr>
          <w:rFonts w:ascii="Times New Roman" w:eastAsia="Times New Roman" w:hAnsi="Times New Roman"/>
          <w:sz w:val="24"/>
          <w:szCs w:val="24"/>
          <w:lang w:eastAsia="ru-RU"/>
        </w:rPr>
        <w:t>- отметку бровки подсыпанной территории следует принимать не менее чем на 0,5 м выше расчетного горизонта высоких вод с учетом высоты волны при ветровом нагоне;</w:t>
      </w:r>
    </w:p>
    <w:p w:rsidR="00227B53" w:rsidRPr="00AA027C" w:rsidRDefault="00227B53" w:rsidP="00227B53">
      <w:pPr>
        <w:pStyle w:val="af2"/>
        <w:widowControl w:val="0"/>
        <w:spacing w:after="0" w:line="240" w:lineRule="auto"/>
        <w:ind w:left="0" w:firstLine="709"/>
        <w:jc w:val="both"/>
        <w:rPr>
          <w:rFonts w:ascii="Times New Roman" w:eastAsia="Times New Roman" w:hAnsi="Times New Roman"/>
          <w:sz w:val="24"/>
          <w:szCs w:val="24"/>
          <w:lang w:eastAsia="ru-RU"/>
        </w:rPr>
      </w:pPr>
      <w:r w:rsidRPr="00AA027C">
        <w:rPr>
          <w:rFonts w:ascii="Times New Roman" w:eastAsia="Times New Roman" w:hAnsi="Times New Roman"/>
          <w:sz w:val="24"/>
          <w:szCs w:val="24"/>
          <w:lang w:eastAsia="ru-RU"/>
        </w:rPr>
        <w:t>- превышение гребня дамбы обвалования над расчетным уровнем следует устанавливать в зависимости от класса сооружений согласно техническим регламентам;</w:t>
      </w:r>
    </w:p>
    <w:p w:rsidR="00227B53" w:rsidRPr="00AA027C" w:rsidRDefault="00227B53" w:rsidP="00227B53">
      <w:pPr>
        <w:pStyle w:val="af2"/>
        <w:widowControl w:val="0"/>
        <w:spacing w:after="0" w:line="240" w:lineRule="auto"/>
        <w:ind w:left="0" w:firstLine="709"/>
        <w:jc w:val="both"/>
        <w:rPr>
          <w:rFonts w:ascii="Times New Roman" w:eastAsia="Times New Roman" w:hAnsi="Times New Roman"/>
          <w:sz w:val="24"/>
          <w:szCs w:val="24"/>
          <w:lang w:eastAsia="ru-RU"/>
        </w:rPr>
      </w:pPr>
      <w:r w:rsidRPr="00AA027C">
        <w:rPr>
          <w:rFonts w:ascii="Times New Roman" w:eastAsia="Times New Roman" w:hAnsi="Times New Roman"/>
          <w:sz w:val="24"/>
          <w:szCs w:val="24"/>
          <w:lang w:eastAsia="ru-RU"/>
        </w:rPr>
        <w:t>- за расчетный горизонт высоких вод следует принимать отметку наивысшего уровня воды повторяемостью:</w:t>
      </w:r>
    </w:p>
    <w:p w:rsidR="00227B53" w:rsidRPr="00AA027C" w:rsidRDefault="00227B53" w:rsidP="00227B53">
      <w:pPr>
        <w:pStyle w:val="af2"/>
        <w:widowControl w:val="0"/>
        <w:spacing w:after="0" w:line="240" w:lineRule="auto"/>
        <w:ind w:left="0" w:firstLine="709"/>
        <w:jc w:val="both"/>
        <w:rPr>
          <w:rFonts w:ascii="Times New Roman" w:eastAsia="Times New Roman" w:hAnsi="Times New Roman"/>
          <w:sz w:val="24"/>
          <w:szCs w:val="24"/>
          <w:lang w:eastAsia="ru-RU"/>
        </w:rPr>
      </w:pPr>
      <w:r w:rsidRPr="00AA027C">
        <w:rPr>
          <w:rFonts w:ascii="Times New Roman" w:eastAsia="Times New Roman" w:hAnsi="Times New Roman"/>
          <w:sz w:val="24"/>
          <w:szCs w:val="24"/>
          <w:lang w:eastAsia="ru-RU"/>
        </w:rPr>
        <w:t>1. один раз в 100 лет - для территорий, застроенных или подлежащих застройке жилыми и общественными зданиями;</w:t>
      </w:r>
    </w:p>
    <w:p w:rsidR="00227B53" w:rsidRPr="00AA027C" w:rsidRDefault="00227B53" w:rsidP="00227B53">
      <w:pPr>
        <w:pStyle w:val="af2"/>
        <w:widowControl w:val="0"/>
        <w:spacing w:after="0" w:line="240" w:lineRule="auto"/>
        <w:ind w:left="0" w:firstLine="709"/>
        <w:jc w:val="both"/>
        <w:rPr>
          <w:rFonts w:ascii="Times New Roman" w:eastAsia="Times New Roman" w:hAnsi="Times New Roman"/>
          <w:sz w:val="24"/>
          <w:szCs w:val="24"/>
          <w:lang w:eastAsia="ru-RU"/>
        </w:rPr>
      </w:pPr>
      <w:r w:rsidRPr="00AA027C">
        <w:rPr>
          <w:rFonts w:ascii="Times New Roman" w:eastAsia="Times New Roman" w:hAnsi="Times New Roman"/>
          <w:sz w:val="24"/>
          <w:szCs w:val="24"/>
          <w:lang w:eastAsia="ru-RU"/>
        </w:rPr>
        <w:t>2. один раз в 10 лет - для территорий парков и плоскостных спортивных сооружений.</w:t>
      </w:r>
    </w:p>
    <w:p w:rsidR="00227B53" w:rsidRPr="00AA027C" w:rsidRDefault="00227B53" w:rsidP="00227B53">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9</w:t>
      </w:r>
      <w:r w:rsidRPr="00AA027C">
        <w:rPr>
          <w:rFonts w:ascii="Times New Roman" w:eastAsia="Times New Roman" w:hAnsi="Times New Roman"/>
          <w:sz w:val="24"/>
          <w:szCs w:val="24"/>
          <w:lang w:eastAsia="ru-RU"/>
        </w:rPr>
        <w:t>.7.3. Ограничения на территориях зоны крутых склонов и оврагов</w:t>
      </w:r>
    </w:p>
    <w:p w:rsidR="00227B53" w:rsidRPr="00AA027C" w:rsidRDefault="00227B53" w:rsidP="00227B53">
      <w:pPr>
        <w:widowControl w:val="0"/>
        <w:spacing w:line="240" w:lineRule="auto"/>
        <w:ind w:firstLine="709"/>
        <w:jc w:val="both"/>
        <w:rPr>
          <w:rFonts w:ascii="Times New Roman" w:eastAsia="Times New Roman" w:hAnsi="Times New Roman"/>
          <w:sz w:val="24"/>
          <w:szCs w:val="24"/>
          <w:lang w:eastAsia="ru-RU"/>
        </w:rPr>
      </w:pPr>
      <w:r w:rsidRPr="00AA027C">
        <w:rPr>
          <w:rFonts w:ascii="Times New Roman" w:eastAsia="Times New Roman" w:hAnsi="Times New Roman"/>
          <w:sz w:val="24"/>
          <w:szCs w:val="24"/>
          <w:lang w:eastAsia="ru-RU"/>
        </w:rPr>
        <w:t>1) запрещены все виды использования земельных участков, связанных со строительством любого типа, за исключением наличия соответствующего обоснования.</w:t>
      </w:r>
    </w:p>
    <w:p w:rsidR="00227B53" w:rsidRPr="00AA027C" w:rsidRDefault="00227B53" w:rsidP="00227B53">
      <w:pPr>
        <w:widowControl w:val="0"/>
        <w:spacing w:line="240" w:lineRule="auto"/>
        <w:ind w:firstLine="709"/>
        <w:jc w:val="both"/>
        <w:rPr>
          <w:rFonts w:ascii="Times New Roman" w:eastAsia="Times New Roman" w:hAnsi="Times New Roman"/>
          <w:sz w:val="24"/>
          <w:szCs w:val="24"/>
          <w:lang w:eastAsia="ru-RU"/>
        </w:rPr>
      </w:pPr>
      <w:r w:rsidRPr="00AA027C">
        <w:rPr>
          <w:rFonts w:ascii="Times New Roman" w:eastAsia="Times New Roman" w:hAnsi="Times New Roman"/>
          <w:sz w:val="24"/>
          <w:szCs w:val="24"/>
          <w:lang w:eastAsia="ru-RU"/>
        </w:rPr>
        <w:t>2) разрешены работы по укреплению склонов, мероприятия по защите от эрозии почв.</w:t>
      </w:r>
    </w:p>
    <w:p w:rsidR="00227B53" w:rsidRPr="00AA027C" w:rsidRDefault="00227B53" w:rsidP="00227B53">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9</w:t>
      </w:r>
      <w:r w:rsidRPr="00AA027C">
        <w:rPr>
          <w:rFonts w:ascii="Times New Roman" w:eastAsia="Times New Roman" w:hAnsi="Times New Roman"/>
          <w:sz w:val="24"/>
          <w:szCs w:val="24"/>
          <w:lang w:eastAsia="ru-RU"/>
        </w:rPr>
        <w:t>.7.4. Ограничения градостроительных изменений на территории зон с природными патогенными условиями</w:t>
      </w:r>
    </w:p>
    <w:p w:rsidR="00227B53" w:rsidRPr="00AA027C" w:rsidRDefault="00227B53" w:rsidP="00227B53">
      <w:pPr>
        <w:widowControl w:val="0"/>
        <w:spacing w:line="240" w:lineRule="auto"/>
        <w:ind w:firstLine="709"/>
        <w:jc w:val="both"/>
        <w:rPr>
          <w:rFonts w:ascii="Times New Roman" w:eastAsia="Times New Roman" w:hAnsi="Times New Roman"/>
          <w:sz w:val="24"/>
          <w:szCs w:val="24"/>
          <w:lang w:eastAsia="ru-RU"/>
        </w:rPr>
      </w:pPr>
      <w:r w:rsidRPr="00AA027C">
        <w:rPr>
          <w:rFonts w:ascii="Times New Roman" w:eastAsia="Times New Roman" w:hAnsi="Times New Roman"/>
          <w:sz w:val="24"/>
          <w:szCs w:val="24"/>
          <w:lang w:eastAsia="ru-RU"/>
        </w:rPr>
        <w:t>1) на территориях, подверженных риску возникновения чрезвычайных ситуаций природного и техногенного характера и воздействия их последствий, в соответствии с законодательством Российской Федерации о защите населения и территорий от чрезвычайных ситуаций природного и техногенного характера в целях предупреждения чрезвычайных ситуаций устанавливается специальный режим, включающий в зависимости от характера возможных чрезвычайных ситуаций: ограничения использования территории; ограничения хозяйственной и иной деятельности; обязательные мероприятия по защите населения и территорий, в том числе при возникновении чрезвычайных ситуаций.</w:t>
      </w:r>
    </w:p>
    <w:p w:rsidR="00227B53" w:rsidRPr="00AA027C" w:rsidRDefault="00227B53" w:rsidP="00227B53">
      <w:pPr>
        <w:widowControl w:val="0"/>
        <w:spacing w:line="240" w:lineRule="auto"/>
        <w:ind w:firstLine="709"/>
        <w:jc w:val="both"/>
        <w:rPr>
          <w:rFonts w:ascii="Times New Roman" w:eastAsia="Times New Roman" w:hAnsi="Times New Roman"/>
          <w:sz w:val="24"/>
          <w:szCs w:val="24"/>
          <w:lang w:eastAsia="ru-RU"/>
        </w:rPr>
      </w:pPr>
      <w:r w:rsidRPr="00AA027C">
        <w:rPr>
          <w:rFonts w:ascii="Times New Roman" w:eastAsia="Times New Roman" w:hAnsi="Times New Roman"/>
          <w:sz w:val="24"/>
          <w:szCs w:val="24"/>
          <w:lang w:eastAsia="ru-RU"/>
        </w:rPr>
        <w:t>2) запрещено размещение следующих видов объектов:</w:t>
      </w:r>
    </w:p>
    <w:p w:rsidR="00227B53" w:rsidRPr="00AA027C" w:rsidRDefault="00227B53" w:rsidP="00227B53">
      <w:pPr>
        <w:pStyle w:val="af2"/>
        <w:widowControl w:val="0"/>
        <w:spacing w:after="0" w:line="240" w:lineRule="auto"/>
        <w:ind w:left="0" w:firstLine="709"/>
        <w:jc w:val="both"/>
        <w:rPr>
          <w:rFonts w:ascii="Times New Roman" w:eastAsia="Times New Roman" w:hAnsi="Times New Roman"/>
          <w:sz w:val="24"/>
          <w:szCs w:val="24"/>
          <w:lang w:eastAsia="ru-RU"/>
        </w:rPr>
      </w:pPr>
      <w:r w:rsidRPr="00AA027C">
        <w:rPr>
          <w:rFonts w:ascii="Times New Roman" w:eastAsia="Times New Roman" w:hAnsi="Times New Roman"/>
          <w:sz w:val="24"/>
          <w:szCs w:val="24"/>
          <w:lang w:eastAsia="ru-RU"/>
        </w:rPr>
        <w:lastRenderedPageBreak/>
        <w:t>- детских учреждений;</w:t>
      </w:r>
    </w:p>
    <w:p w:rsidR="00227B53" w:rsidRPr="00AA027C" w:rsidRDefault="00227B53" w:rsidP="00227B53">
      <w:pPr>
        <w:pStyle w:val="af2"/>
        <w:widowControl w:val="0"/>
        <w:spacing w:after="0" w:line="240" w:lineRule="auto"/>
        <w:ind w:left="0" w:firstLine="709"/>
        <w:jc w:val="both"/>
        <w:rPr>
          <w:rFonts w:ascii="Times New Roman" w:eastAsia="Times New Roman" w:hAnsi="Times New Roman"/>
          <w:sz w:val="24"/>
          <w:szCs w:val="24"/>
          <w:lang w:eastAsia="ru-RU"/>
        </w:rPr>
      </w:pPr>
      <w:r w:rsidRPr="00AA027C">
        <w:rPr>
          <w:rFonts w:ascii="Times New Roman" w:eastAsia="Times New Roman" w:hAnsi="Times New Roman"/>
          <w:sz w:val="24"/>
          <w:szCs w:val="24"/>
          <w:lang w:eastAsia="ru-RU"/>
        </w:rPr>
        <w:t>- лечебных учреждений;</w:t>
      </w:r>
    </w:p>
    <w:p w:rsidR="00227B53" w:rsidRPr="00AA027C" w:rsidRDefault="00227B53" w:rsidP="00227B53">
      <w:pPr>
        <w:pStyle w:val="af2"/>
        <w:widowControl w:val="0"/>
        <w:spacing w:after="0" w:line="240" w:lineRule="auto"/>
        <w:ind w:left="0" w:firstLine="709"/>
        <w:jc w:val="both"/>
        <w:rPr>
          <w:rFonts w:ascii="Times New Roman" w:eastAsia="Times New Roman" w:hAnsi="Times New Roman"/>
          <w:sz w:val="24"/>
          <w:szCs w:val="24"/>
          <w:lang w:eastAsia="ru-RU"/>
        </w:rPr>
      </w:pPr>
      <w:r w:rsidRPr="00AA027C">
        <w:rPr>
          <w:rFonts w:ascii="Times New Roman" w:eastAsia="Times New Roman" w:hAnsi="Times New Roman"/>
          <w:sz w:val="24"/>
          <w:szCs w:val="24"/>
          <w:lang w:eastAsia="ru-RU"/>
        </w:rPr>
        <w:t>- предприятий с аппаратурой и установками, требующими особо внимательной работы персонала (в соответствии с классификацией, установленной правилами по охране труда и технике безопасности).</w:t>
      </w:r>
    </w:p>
    <w:p w:rsidR="00227B53" w:rsidRPr="00AA027C" w:rsidRDefault="00227B53" w:rsidP="00227B53">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9</w:t>
      </w:r>
      <w:r w:rsidRPr="00AA027C">
        <w:rPr>
          <w:rFonts w:ascii="Times New Roman" w:eastAsia="Times New Roman" w:hAnsi="Times New Roman"/>
          <w:sz w:val="24"/>
          <w:szCs w:val="24"/>
          <w:lang w:eastAsia="ru-RU"/>
        </w:rPr>
        <w:t>.7.5. Ограничения использования зимовальных участков на участке зимовальных ям.</w:t>
      </w:r>
    </w:p>
    <w:p w:rsidR="00227B53" w:rsidRPr="00AA027C" w:rsidRDefault="00227B53" w:rsidP="00227B53">
      <w:pPr>
        <w:widowControl w:val="0"/>
        <w:spacing w:line="240" w:lineRule="auto"/>
        <w:ind w:firstLine="709"/>
        <w:jc w:val="both"/>
        <w:rPr>
          <w:rFonts w:ascii="Times New Roman" w:eastAsia="Times New Roman" w:hAnsi="Times New Roman"/>
          <w:sz w:val="24"/>
          <w:szCs w:val="24"/>
          <w:lang w:eastAsia="ru-RU"/>
        </w:rPr>
      </w:pPr>
      <w:r w:rsidRPr="00AA027C">
        <w:rPr>
          <w:rFonts w:ascii="Times New Roman" w:eastAsia="Times New Roman" w:hAnsi="Times New Roman"/>
          <w:sz w:val="24"/>
          <w:szCs w:val="24"/>
          <w:lang w:eastAsia="ru-RU"/>
        </w:rPr>
        <w:t>1) размер прибрежных защитных полос увеличивается до 100 м на участке размещения зимовальных ям.</w:t>
      </w:r>
    </w:p>
    <w:p w:rsidR="00227B53" w:rsidRPr="00AA027C" w:rsidRDefault="00227B53" w:rsidP="00227B53">
      <w:pPr>
        <w:pStyle w:val="af2"/>
        <w:widowControl w:val="0"/>
        <w:autoSpaceDE w:val="0"/>
        <w:autoSpaceDN w:val="0"/>
        <w:adjustRightInd w:val="0"/>
        <w:spacing w:after="0" w:line="240" w:lineRule="auto"/>
        <w:ind w:left="0" w:firstLine="709"/>
        <w:jc w:val="both"/>
        <w:rPr>
          <w:rFonts w:ascii="Times New Roman" w:hAnsi="Times New Roman"/>
          <w:b/>
          <w:sz w:val="24"/>
          <w:szCs w:val="24"/>
        </w:rPr>
      </w:pPr>
      <w:bookmarkStart w:id="311" w:name="_Toc276550372"/>
      <w:bookmarkStart w:id="312" w:name="_Toc286828630"/>
      <w:r w:rsidRPr="00AA027C">
        <w:rPr>
          <w:rFonts w:ascii="Times New Roman" w:hAnsi="Times New Roman"/>
          <w:b/>
          <w:sz w:val="24"/>
          <w:szCs w:val="24"/>
        </w:rPr>
        <w:t xml:space="preserve">Статья </w:t>
      </w:r>
      <w:r>
        <w:rPr>
          <w:rFonts w:ascii="Times New Roman" w:hAnsi="Times New Roman"/>
          <w:b/>
          <w:sz w:val="24"/>
          <w:szCs w:val="24"/>
        </w:rPr>
        <w:t>9</w:t>
      </w:r>
      <w:r w:rsidRPr="00AA027C">
        <w:rPr>
          <w:rFonts w:ascii="Times New Roman" w:hAnsi="Times New Roman"/>
          <w:b/>
          <w:sz w:val="24"/>
          <w:szCs w:val="24"/>
        </w:rPr>
        <w:t>.8 Ограничения градостроительных изменений на территории объектов культурного наследия</w:t>
      </w:r>
      <w:bookmarkEnd w:id="311"/>
      <w:bookmarkEnd w:id="312"/>
      <w:r w:rsidRPr="00AA027C">
        <w:rPr>
          <w:rFonts w:ascii="Times New Roman" w:hAnsi="Times New Roman"/>
          <w:b/>
          <w:sz w:val="24"/>
          <w:szCs w:val="24"/>
        </w:rPr>
        <w:t>.</w:t>
      </w:r>
    </w:p>
    <w:p w:rsidR="00227B53" w:rsidRDefault="00227B53" w:rsidP="00227B53">
      <w:pPr>
        <w:widowControl w:val="0"/>
        <w:spacing w:line="240" w:lineRule="auto"/>
        <w:ind w:firstLine="709"/>
        <w:jc w:val="both"/>
        <w:rPr>
          <w:rFonts w:ascii="Times New Roman" w:eastAsia="Times New Roman" w:hAnsi="Times New Roman"/>
          <w:sz w:val="24"/>
          <w:szCs w:val="24"/>
          <w:lang w:eastAsia="ru-RU"/>
        </w:rPr>
      </w:pPr>
      <w:r w:rsidRPr="00AA027C">
        <w:rPr>
          <w:rFonts w:ascii="Times New Roman" w:eastAsia="Times New Roman" w:hAnsi="Times New Roman"/>
          <w:sz w:val="24"/>
          <w:szCs w:val="24"/>
          <w:lang w:eastAsia="ru-RU"/>
        </w:rPr>
        <w:t>На земельные участки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 ансамблей, которые являются вновь выявленными объектами культурного наследия, решения о режиме содержания, параметрах реставрации, консервации, воссоздания, ремонта и приспособлении которых принимается в порядке, установленном законодательством Российской Федерации об охране объектов культурного наследия.</w:t>
      </w:r>
    </w:p>
    <w:p w:rsidR="00227B53" w:rsidRPr="00AA027C" w:rsidRDefault="00227B53" w:rsidP="00227B53">
      <w:pPr>
        <w:pStyle w:val="af2"/>
        <w:widowControl w:val="0"/>
        <w:autoSpaceDE w:val="0"/>
        <w:autoSpaceDN w:val="0"/>
        <w:adjustRightInd w:val="0"/>
        <w:spacing w:after="0" w:line="240" w:lineRule="auto"/>
        <w:ind w:left="0" w:firstLine="709"/>
        <w:jc w:val="both"/>
        <w:rPr>
          <w:rFonts w:ascii="Times New Roman" w:hAnsi="Times New Roman"/>
          <w:b/>
          <w:sz w:val="24"/>
          <w:szCs w:val="24"/>
        </w:rPr>
      </w:pPr>
      <w:bookmarkStart w:id="313" w:name="_Toc283113427"/>
      <w:bookmarkStart w:id="314" w:name="_Toc286828631"/>
      <w:r w:rsidRPr="00AA027C">
        <w:rPr>
          <w:rFonts w:ascii="Times New Roman" w:hAnsi="Times New Roman"/>
          <w:b/>
          <w:sz w:val="24"/>
          <w:szCs w:val="24"/>
        </w:rPr>
        <w:t xml:space="preserve">Статья </w:t>
      </w:r>
      <w:r>
        <w:rPr>
          <w:rFonts w:ascii="Times New Roman" w:hAnsi="Times New Roman"/>
          <w:b/>
          <w:sz w:val="24"/>
          <w:szCs w:val="24"/>
        </w:rPr>
        <w:t>9</w:t>
      </w:r>
      <w:r w:rsidRPr="00AA027C">
        <w:rPr>
          <w:rFonts w:ascii="Times New Roman" w:hAnsi="Times New Roman"/>
          <w:b/>
          <w:sz w:val="24"/>
          <w:szCs w:val="24"/>
        </w:rPr>
        <w:t>.9 Ограничения использования земельных участков и объектов капитального строительства в зоне экологических ограничений от динамических техногенных источников</w:t>
      </w:r>
      <w:bookmarkEnd w:id="313"/>
      <w:bookmarkEnd w:id="314"/>
      <w:r w:rsidRPr="00AA027C">
        <w:rPr>
          <w:rFonts w:ascii="Times New Roman" w:hAnsi="Times New Roman"/>
          <w:b/>
          <w:sz w:val="24"/>
          <w:szCs w:val="24"/>
        </w:rPr>
        <w:t>.</w:t>
      </w:r>
    </w:p>
    <w:p w:rsidR="00227B53" w:rsidRPr="00AA027C" w:rsidRDefault="00227B53" w:rsidP="00227B53">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9</w:t>
      </w:r>
      <w:r w:rsidRPr="00AA027C">
        <w:rPr>
          <w:rFonts w:ascii="Times New Roman" w:eastAsia="Times New Roman" w:hAnsi="Times New Roman"/>
          <w:sz w:val="24"/>
          <w:szCs w:val="24"/>
          <w:lang w:eastAsia="ru-RU"/>
        </w:rPr>
        <w:t>.9.1. Ограничения на территории зоны шумового дискомфорта от электро- и автомобильного транспорта</w:t>
      </w:r>
    </w:p>
    <w:p w:rsidR="00227B53" w:rsidRPr="00AA027C" w:rsidRDefault="00227B53" w:rsidP="00227B53">
      <w:pPr>
        <w:widowControl w:val="0"/>
        <w:spacing w:line="240" w:lineRule="auto"/>
        <w:ind w:firstLine="709"/>
        <w:jc w:val="both"/>
        <w:rPr>
          <w:rFonts w:ascii="Times New Roman" w:eastAsia="Times New Roman" w:hAnsi="Times New Roman"/>
          <w:sz w:val="24"/>
          <w:szCs w:val="24"/>
          <w:lang w:eastAsia="ru-RU"/>
        </w:rPr>
      </w:pPr>
      <w:r w:rsidRPr="00AA027C">
        <w:rPr>
          <w:rFonts w:ascii="Times New Roman" w:eastAsia="Times New Roman" w:hAnsi="Times New Roman"/>
          <w:sz w:val="24"/>
          <w:szCs w:val="24"/>
          <w:lang w:eastAsia="ru-RU"/>
        </w:rPr>
        <w:t>1) при осуществлении строительства, реконструкции обязательно применение шумозащитных мероприятий, которые устанавливаются в зависимости от функционального использования застройки и сложившихся условий. К ним относятся такие мероприятия, как:</w:t>
      </w:r>
    </w:p>
    <w:p w:rsidR="00227B53" w:rsidRPr="00AA027C" w:rsidRDefault="00227B53" w:rsidP="00227B53">
      <w:pPr>
        <w:pStyle w:val="af2"/>
        <w:widowControl w:val="0"/>
        <w:spacing w:after="0" w:line="240" w:lineRule="auto"/>
        <w:ind w:left="0" w:firstLine="709"/>
        <w:jc w:val="both"/>
        <w:rPr>
          <w:rFonts w:ascii="Times New Roman" w:eastAsia="Times New Roman" w:hAnsi="Times New Roman"/>
          <w:sz w:val="24"/>
          <w:szCs w:val="24"/>
          <w:lang w:eastAsia="ru-RU"/>
        </w:rPr>
      </w:pPr>
      <w:r w:rsidRPr="00AA027C">
        <w:rPr>
          <w:rFonts w:ascii="Times New Roman" w:eastAsia="Times New Roman" w:hAnsi="Times New Roman"/>
          <w:sz w:val="24"/>
          <w:szCs w:val="24"/>
          <w:lang w:eastAsia="ru-RU"/>
        </w:rPr>
        <w:t>- установка защитных экранов на участках капитальной застройки, непосредственно примыкающей к транспортным магистралям и посадкам лесополосы;</w:t>
      </w:r>
    </w:p>
    <w:p w:rsidR="00227B53" w:rsidRPr="00AA027C" w:rsidRDefault="00227B53" w:rsidP="00227B53">
      <w:pPr>
        <w:pStyle w:val="af2"/>
        <w:widowControl w:val="0"/>
        <w:spacing w:after="0" w:line="240" w:lineRule="auto"/>
        <w:ind w:left="0" w:firstLine="709"/>
        <w:jc w:val="both"/>
        <w:rPr>
          <w:rFonts w:ascii="Times New Roman" w:eastAsia="Times New Roman" w:hAnsi="Times New Roman"/>
          <w:sz w:val="24"/>
          <w:szCs w:val="24"/>
          <w:lang w:eastAsia="ru-RU"/>
        </w:rPr>
      </w:pPr>
      <w:r w:rsidRPr="00AA027C">
        <w:rPr>
          <w:rFonts w:ascii="Times New Roman" w:eastAsia="Times New Roman" w:hAnsi="Times New Roman"/>
          <w:sz w:val="24"/>
          <w:szCs w:val="24"/>
          <w:lang w:eastAsia="ru-RU"/>
        </w:rPr>
        <w:t>- использование шумозащитных конструкций на зданиях (тройное остекление или сооружение шумоотражающего козырька и т.д.).</w:t>
      </w:r>
    </w:p>
    <w:p w:rsidR="00227B53" w:rsidRPr="00AA027C" w:rsidRDefault="00227B53" w:rsidP="00227B53">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9</w:t>
      </w:r>
      <w:r w:rsidRPr="00AA027C">
        <w:rPr>
          <w:rFonts w:ascii="Times New Roman" w:eastAsia="Times New Roman" w:hAnsi="Times New Roman"/>
          <w:sz w:val="24"/>
          <w:szCs w:val="24"/>
          <w:lang w:eastAsia="ru-RU"/>
        </w:rPr>
        <w:t>.9.2. Ограничения на территории зоны акустической вредности от внешних автодорог</w:t>
      </w:r>
    </w:p>
    <w:p w:rsidR="00227B53" w:rsidRPr="00AA027C" w:rsidRDefault="00227B53" w:rsidP="00227B53">
      <w:pPr>
        <w:widowControl w:val="0"/>
        <w:spacing w:line="240" w:lineRule="auto"/>
        <w:ind w:firstLine="709"/>
        <w:jc w:val="both"/>
        <w:rPr>
          <w:rFonts w:ascii="Times New Roman" w:eastAsia="Times New Roman" w:hAnsi="Times New Roman"/>
          <w:sz w:val="24"/>
          <w:szCs w:val="24"/>
          <w:lang w:eastAsia="ru-RU"/>
        </w:rPr>
      </w:pPr>
      <w:r w:rsidRPr="00AA027C">
        <w:rPr>
          <w:rFonts w:ascii="Times New Roman" w:eastAsia="Times New Roman" w:hAnsi="Times New Roman"/>
          <w:sz w:val="24"/>
          <w:szCs w:val="24"/>
          <w:lang w:eastAsia="ru-RU"/>
        </w:rPr>
        <w:t>1) I зона акустической вредности</w:t>
      </w:r>
    </w:p>
    <w:p w:rsidR="00227B53" w:rsidRPr="00AA027C" w:rsidRDefault="00227B53" w:rsidP="00227B53">
      <w:pPr>
        <w:widowControl w:val="0"/>
        <w:spacing w:line="240" w:lineRule="auto"/>
        <w:ind w:firstLine="709"/>
        <w:jc w:val="both"/>
        <w:rPr>
          <w:rFonts w:ascii="Times New Roman" w:eastAsia="Times New Roman" w:hAnsi="Times New Roman"/>
          <w:sz w:val="24"/>
          <w:szCs w:val="24"/>
          <w:lang w:eastAsia="ru-RU"/>
        </w:rPr>
      </w:pPr>
      <w:r w:rsidRPr="00AA027C">
        <w:rPr>
          <w:rFonts w:ascii="Times New Roman" w:eastAsia="Times New Roman" w:hAnsi="Times New Roman"/>
          <w:sz w:val="24"/>
          <w:szCs w:val="24"/>
          <w:lang w:eastAsia="ru-RU"/>
        </w:rPr>
        <w:t>Запрещено размещение по результатам осуществления градостроительных изменений следующих видов объектов:</w:t>
      </w:r>
    </w:p>
    <w:p w:rsidR="00227B53" w:rsidRPr="00AA027C" w:rsidRDefault="00227B53" w:rsidP="00227B53">
      <w:pPr>
        <w:pStyle w:val="af2"/>
        <w:widowControl w:val="0"/>
        <w:spacing w:after="0" w:line="240" w:lineRule="auto"/>
        <w:ind w:left="0" w:firstLine="709"/>
        <w:jc w:val="both"/>
        <w:rPr>
          <w:rFonts w:ascii="Times New Roman" w:eastAsia="Times New Roman" w:hAnsi="Times New Roman"/>
          <w:sz w:val="24"/>
          <w:szCs w:val="24"/>
          <w:lang w:eastAsia="ru-RU"/>
        </w:rPr>
      </w:pPr>
      <w:r w:rsidRPr="00AA027C">
        <w:rPr>
          <w:rFonts w:ascii="Times New Roman" w:eastAsia="Times New Roman" w:hAnsi="Times New Roman"/>
          <w:sz w:val="24"/>
          <w:szCs w:val="24"/>
          <w:lang w:eastAsia="ru-RU"/>
        </w:rPr>
        <w:t>- детских учреждений;</w:t>
      </w:r>
    </w:p>
    <w:p w:rsidR="00227B53" w:rsidRPr="00AA027C" w:rsidRDefault="00227B53" w:rsidP="00227B53">
      <w:pPr>
        <w:pStyle w:val="af2"/>
        <w:widowControl w:val="0"/>
        <w:spacing w:after="0" w:line="240" w:lineRule="auto"/>
        <w:ind w:left="0" w:firstLine="709"/>
        <w:jc w:val="both"/>
        <w:rPr>
          <w:rFonts w:ascii="Times New Roman" w:eastAsia="Times New Roman" w:hAnsi="Times New Roman"/>
          <w:sz w:val="24"/>
          <w:szCs w:val="24"/>
          <w:lang w:eastAsia="ru-RU"/>
        </w:rPr>
      </w:pPr>
      <w:r w:rsidRPr="00AA027C">
        <w:rPr>
          <w:rFonts w:ascii="Times New Roman" w:eastAsia="Times New Roman" w:hAnsi="Times New Roman"/>
          <w:sz w:val="24"/>
          <w:szCs w:val="24"/>
          <w:lang w:eastAsia="ru-RU"/>
        </w:rPr>
        <w:t>- садоводства;</w:t>
      </w:r>
    </w:p>
    <w:p w:rsidR="00227B53" w:rsidRPr="00AA027C" w:rsidRDefault="00227B53" w:rsidP="00227B53">
      <w:pPr>
        <w:pStyle w:val="af2"/>
        <w:widowControl w:val="0"/>
        <w:spacing w:after="0" w:line="240" w:lineRule="auto"/>
        <w:ind w:left="0" w:firstLine="709"/>
        <w:jc w:val="both"/>
        <w:rPr>
          <w:rFonts w:ascii="Times New Roman" w:eastAsia="Times New Roman" w:hAnsi="Times New Roman"/>
          <w:sz w:val="24"/>
          <w:szCs w:val="24"/>
          <w:lang w:eastAsia="ru-RU"/>
        </w:rPr>
      </w:pPr>
      <w:r w:rsidRPr="00AA027C">
        <w:rPr>
          <w:rFonts w:ascii="Times New Roman" w:eastAsia="Times New Roman" w:hAnsi="Times New Roman"/>
          <w:sz w:val="24"/>
          <w:szCs w:val="24"/>
          <w:lang w:eastAsia="ru-RU"/>
        </w:rPr>
        <w:t>- жилых зданий;</w:t>
      </w:r>
    </w:p>
    <w:p w:rsidR="00227B53" w:rsidRPr="00AA027C" w:rsidRDefault="00227B53" w:rsidP="00227B53">
      <w:pPr>
        <w:pStyle w:val="af2"/>
        <w:widowControl w:val="0"/>
        <w:spacing w:after="0" w:line="240" w:lineRule="auto"/>
        <w:ind w:left="709"/>
        <w:jc w:val="both"/>
        <w:rPr>
          <w:rFonts w:ascii="Times New Roman" w:eastAsia="Times New Roman" w:hAnsi="Times New Roman"/>
          <w:sz w:val="24"/>
          <w:szCs w:val="24"/>
          <w:lang w:eastAsia="ru-RU"/>
        </w:rPr>
      </w:pPr>
      <w:r w:rsidRPr="00AA027C">
        <w:rPr>
          <w:rFonts w:ascii="Times New Roman" w:eastAsia="Times New Roman" w:hAnsi="Times New Roman"/>
          <w:sz w:val="24"/>
          <w:szCs w:val="24"/>
          <w:lang w:eastAsia="ru-RU"/>
        </w:rPr>
        <w:t>- санаторно-курортных;</w:t>
      </w:r>
    </w:p>
    <w:p w:rsidR="00227B53" w:rsidRPr="00AA027C" w:rsidRDefault="00227B53" w:rsidP="00227B53">
      <w:pPr>
        <w:pStyle w:val="af2"/>
        <w:widowControl w:val="0"/>
        <w:spacing w:after="0" w:line="240" w:lineRule="auto"/>
        <w:ind w:left="709"/>
        <w:jc w:val="both"/>
        <w:rPr>
          <w:rFonts w:ascii="Times New Roman" w:eastAsia="Times New Roman" w:hAnsi="Times New Roman"/>
          <w:sz w:val="24"/>
          <w:szCs w:val="24"/>
          <w:lang w:eastAsia="ru-RU"/>
        </w:rPr>
      </w:pPr>
      <w:r w:rsidRPr="00AA027C">
        <w:rPr>
          <w:rFonts w:ascii="Times New Roman" w:eastAsia="Times New Roman" w:hAnsi="Times New Roman"/>
          <w:sz w:val="24"/>
          <w:szCs w:val="24"/>
          <w:lang w:eastAsia="ru-RU"/>
        </w:rPr>
        <w:t>- медицинских учреждений;</w:t>
      </w:r>
    </w:p>
    <w:p w:rsidR="00227B53" w:rsidRPr="00AA027C" w:rsidRDefault="00227B53" w:rsidP="00227B53">
      <w:pPr>
        <w:pStyle w:val="af2"/>
        <w:widowControl w:val="0"/>
        <w:spacing w:after="0" w:line="240" w:lineRule="auto"/>
        <w:ind w:left="709"/>
        <w:jc w:val="both"/>
        <w:rPr>
          <w:rFonts w:ascii="Times New Roman" w:eastAsia="Times New Roman" w:hAnsi="Times New Roman"/>
          <w:sz w:val="24"/>
          <w:szCs w:val="24"/>
          <w:lang w:eastAsia="ru-RU"/>
        </w:rPr>
      </w:pPr>
      <w:r w:rsidRPr="00AA027C">
        <w:rPr>
          <w:rFonts w:ascii="Times New Roman" w:eastAsia="Times New Roman" w:hAnsi="Times New Roman"/>
          <w:sz w:val="24"/>
          <w:szCs w:val="24"/>
          <w:lang w:eastAsia="ru-RU"/>
        </w:rPr>
        <w:t>- отдыха;</w:t>
      </w:r>
    </w:p>
    <w:p w:rsidR="00227B53" w:rsidRPr="00AA027C" w:rsidRDefault="00227B53" w:rsidP="00227B53">
      <w:pPr>
        <w:widowControl w:val="0"/>
        <w:spacing w:line="240" w:lineRule="auto"/>
        <w:ind w:firstLine="709"/>
        <w:jc w:val="both"/>
        <w:rPr>
          <w:rFonts w:ascii="Times New Roman" w:eastAsia="Times New Roman" w:hAnsi="Times New Roman"/>
          <w:sz w:val="24"/>
          <w:szCs w:val="24"/>
          <w:lang w:eastAsia="ru-RU"/>
        </w:rPr>
      </w:pPr>
      <w:r w:rsidRPr="00AA027C">
        <w:rPr>
          <w:rFonts w:ascii="Times New Roman" w:eastAsia="Times New Roman" w:hAnsi="Times New Roman"/>
          <w:sz w:val="24"/>
          <w:szCs w:val="24"/>
          <w:lang w:eastAsia="ru-RU"/>
        </w:rPr>
        <w:t>2) II зона акустической вредности</w:t>
      </w:r>
    </w:p>
    <w:p w:rsidR="00227B53" w:rsidRPr="00AA027C" w:rsidRDefault="00227B53" w:rsidP="00227B53">
      <w:pPr>
        <w:widowControl w:val="0"/>
        <w:spacing w:line="240" w:lineRule="auto"/>
        <w:ind w:firstLine="709"/>
        <w:jc w:val="both"/>
        <w:rPr>
          <w:rFonts w:ascii="Times New Roman" w:eastAsia="Times New Roman" w:hAnsi="Times New Roman"/>
          <w:sz w:val="24"/>
          <w:szCs w:val="24"/>
          <w:lang w:eastAsia="ru-RU"/>
        </w:rPr>
      </w:pPr>
      <w:r w:rsidRPr="00AA027C">
        <w:rPr>
          <w:rFonts w:ascii="Times New Roman" w:eastAsia="Times New Roman" w:hAnsi="Times New Roman"/>
          <w:sz w:val="24"/>
          <w:szCs w:val="24"/>
          <w:lang w:eastAsia="ru-RU"/>
        </w:rPr>
        <w:t>Запрещено размещение по результатам осуществления градостроительных изменений следующих видов объектов:</w:t>
      </w:r>
    </w:p>
    <w:p w:rsidR="00227B53" w:rsidRPr="00AA027C" w:rsidRDefault="00227B53" w:rsidP="00227B53">
      <w:pPr>
        <w:pStyle w:val="af2"/>
        <w:widowControl w:val="0"/>
        <w:spacing w:after="0" w:line="240" w:lineRule="auto"/>
        <w:ind w:left="709"/>
        <w:jc w:val="both"/>
        <w:rPr>
          <w:rFonts w:ascii="Times New Roman" w:eastAsia="Times New Roman" w:hAnsi="Times New Roman"/>
          <w:sz w:val="24"/>
          <w:szCs w:val="24"/>
          <w:lang w:eastAsia="ru-RU"/>
        </w:rPr>
      </w:pPr>
      <w:r w:rsidRPr="00AA027C">
        <w:rPr>
          <w:rFonts w:ascii="Times New Roman" w:eastAsia="Times New Roman" w:hAnsi="Times New Roman"/>
          <w:sz w:val="24"/>
          <w:szCs w:val="24"/>
          <w:lang w:eastAsia="ru-RU"/>
        </w:rPr>
        <w:lastRenderedPageBreak/>
        <w:t>- детских учреждений;</w:t>
      </w:r>
    </w:p>
    <w:p w:rsidR="00227B53" w:rsidRPr="00AA027C" w:rsidRDefault="00227B53" w:rsidP="00227B53">
      <w:pPr>
        <w:pStyle w:val="af2"/>
        <w:widowControl w:val="0"/>
        <w:spacing w:after="0" w:line="240" w:lineRule="auto"/>
        <w:ind w:left="709"/>
        <w:jc w:val="both"/>
        <w:rPr>
          <w:rFonts w:ascii="Times New Roman" w:eastAsia="Times New Roman" w:hAnsi="Times New Roman"/>
          <w:sz w:val="24"/>
          <w:szCs w:val="24"/>
          <w:lang w:eastAsia="ru-RU"/>
        </w:rPr>
      </w:pPr>
      <w:r w:rsidRPr="00AA027C">
        <w:rPr>
          <w:rFonts w:ascii="Times New Roman" w:eastAsia="Times New Roman" w:hAnsi="Times New Roman"/>
          <w:sz w:val="24"/>
          <w:szCs w:val="24"/>
          <w:lang w:eastAsia="ru-RU"/>
        </w:rPr>
        <w:t>- жилой застройки;</w:t>
      </w:r>
    </w:p>
    <w:p w:rsidR="00227B53" w:rsidRPr="00AA027C" w:rsidRDefault="00227B53" w:rsidP="00227B53">
      <w:pPr>
        <w:pStyle w:val="af2"/>
        <w:widowControl w:val="0"/>
        <w:spacing w:after="0" w:line="240" w:lineRule="auto"/>
        <w:ind w:left="709"/>
        <w:jc w:val="both"/>
        <w:rPr>
          <w:rFonts w:ascii="Times New Roman" w:eastAsia="Times New Roman" w:hAnsi="Times New Roman"/>
          <w:sz w:val="24"/>
          <w:szCs w:val="24"/>
          <w:lang w:eastAsia="ru-RU"/>
        </w:rPr>
      </w:pPr>
      <w:r w:rsidRPr="00AA027C">
        <w:rPr>
          <w:rFonts w:ascii="Times New Roman" w:eastAsia="Times New Roman" w:hAnsi="Times New Roman"/>
          <w:sz w:val="24"/>
          <w:szCs w:val="24"/>
          <w:lang w:eastAsia="ru-RU"/>
        </w:rPr>
        <w:t>- санаторно-курортных;</w:t>
      </w:r>
    </w:p>
    <w:p w:rsidR="00227B53" w:rsidRPr="00AA027C" w:rsidRDefault="00227B53" w:rsidP="00227B53">
      <w:pPr>
        <w:pStyle w:val="af2"/>
        <w:widowControl w:val="0"/>
        <w:spacing w:after="0" w:line="240" w:lineRule="auto"/>
        <w:ind w:left="709"/>
        <w:jc w:val="both"/>
        <w:rPr>
          <w:rFonts w:ascii="Times New Roman" w:eastAsia="Times New Roman" w:hAnsi="Times New Roman"/>
          <w:sz w:val="24"/>
          <w:szCs w:val="24"/>
          <w:lang w:eastAsia="ru-RU"/>
        </w:rPr>
      </w:pPr>
      <w:r w:rsidRPr="00AA027C">
        <w:rPr>
          <w:rFonts w:ascii="Times New Roman" w:eastAsia="Times New Roman" w:hAnsi="Times New Roman"/>
          <w:sz w:val="24"/>
          <w:szCs w:val="24"/>
          <w:lang w:eastAsia="ru-RU"/>
        </w:rPr>
        <w:t>- медицинских учреждений;</w:t>
      </w:r>
    </w:p>
    <w:p w:rsidR="00227B53" w:rsidRPr="00AA027C" w:rsidRDefault="00227B53" w:rsidP="00227B53">
      <w:pPr>
        <w:pStyle w:val="af2"/>
        <w:widowControl w:val="0"/>
        <w:spacing w:after="0" w:line="240" w:lineRule="auto"/>
        <w:ind w:left="709"/>
        <w:jc w:val="both"/>
        <w:rPr>
          <w:rFonts w:ascii="Times New Roman" w:eastAsia="Times New Roman" w:hAnsi="Times New Roman"/>
          <w:sz w:val="24"/>
          <w:szCs w:val="24"/>
          <w:lang w:eastAsia="ru-RU"/>
        </w:rPr>
      </w:pPr>
      <w:r w:rsidRPr="00AA027C">
        <w:rPr>
          <w:rFonts w:ascii="Times New Roman" w:eastAsia="Times New Roman" w:hAnsi="Times New Roman"/>
          <w:sz w:val="24"/>
          <w:szCs w:val="24"/>
          <w:lang w:eastAsia="ru-RU"/>
        </w:rPr>
        <w:t>- отдыха;</w:t>
      </w:r>
    </w:p>
    <w:p w:rsidR="00227B53" w:rsidRPr="00AA027C" w:rsidRDefault="00227B53" w:rsidP="00227B53">
      <w:pPr>
        <w:widowControl w:val="0"/>
        <w:spacing w:line="240" w:lineRule="auto"/>
        <w:ind w:firstLine="709"/>
        <w:jc w:val="both"/>
        <w:rPr>
          <w:rFonts w:ascii="Times New Roman" w:eastAsia="Times New Roman" w:hAnsi="Times New Roman"/>
          <w:sz w:val="24"/>
          <w:szCs w:val="24"/>
          <w:lang w:eastAsia="ru-RU"/>
        </w:rPr>
      </w:pPr>
      <w:r w:rsidRPr="00AA027C">
        <w:rPr>
          <w:rFonts w:ascii="Times New Roman" w:eastAsia="Times New Roman" w:hAnsi="Times New Roman"/>
          <w:sz w:val="24"/>
          <w:szCs w:val="24"/>
          <w:lang w:eastAsia="ru-RU"/>
        </w:rPr>
        <w:t>3) III зона акустической вредности</w:t>
      </w:r>
    </w:p>
    <w:p w:rsidR="00227B53" w:rsidRPr="00AA027C" w:rsidRDefault="00227B53" w:rsidP="00227B53">
      <w:pPr>
        <w:widowControl w:val="0"/>
        <w:spacing w:line="240" w:lineRule="auto"/>
        <w:ind w:firstLine="709"/>
        <w:jc w:val="both"/>
        <w:rPr>
          <w:rFonts w:ascii="Times New Roman" w:eastAsia="Times New Roman" w:hAnsi="Times New Roman"/>
          <w:sz w:val="24"/>
          <w:szCs w:val="24"/>
          <w:lang w:eastAsia="ru-RU"/>
        </w:rPr>
      </w:pPr>
      <w:r w:rsidRPr="00AA027C">
        <w:rPr>
          <w:rFonts w:ascii="Times New Roman" w:eastAsia="Times New Roman" w:hAnsi="Times New Roman"/>
          <w:sz w:val="24"/>
          <w:szCs w:val="24"/>
          <w:lang w:eastAsia="ru-RU"/>
        </w:rPr>
        <w:t>Запрещено размещение по результатам осуществления градостроительных изменений следующих видов объектов:</w:t>
      </w:r>
    </w:p>
    <w:p w:rsidR="00227B53" w:rsidRPr="00AA027C" w:rsidRDefault="00227B53" w:rsidP="00227B53">
      <w:pPr>
        <w:pStyle w:val="af2"/>
        <w:widowControl w:val="0"/>
        <w:spacing w:after="0" w:line="240" w:lineRule="auto"/>
        <w:ind w:left="709"/>
        <w:jc w:val="both"/>
        <w:rPr>
          <w:rFonts w:ascii="Times New Roman" w:eastAsia="Times New Roman" w:hAnsi="Times New Roman"/>
          <w:sz w:val="24"/>
          <w:szCs w:val="24"/>
          <w:lang w:eastAsia="ru-RU"/>
        </w:rPr>
      </w:pPr>
      <w:r w:rsidRPr="00AA027C">
        <w:rPr>
          <w:rFonts w:ascii="Times New Roman" w:eastAsia="Times New Roman" w:hAnsi="Times New Roman"/>
          <w:sz w:val="24"/>
          <w:szCs w:val="24"/>
          <w:lang w:eastAsia="ru-RU"/>
        </w:rPr>
        <w:t>- детских учреждений;</w:t>
      </w:r>
    </w:p>
    <w:p w:rsidR="00227B53" w:rsidRPr="00AA027C" w:rsidRDefault="00227B53" w:rsidP="00227B53">
      <w:pPr>
        <w:pStyle w:val="af2"/>
        <w:widowControl w:val="0"/>
        <w:spacing w:after="0" w:line="240" w:lineRule="auto"/>
        <w:ind w:left="709"/>
        <w:jc w:val="both"/>
        <w:rPr>
          <w:rFonts w:ascii="Times New Roman" w:eastAsia="Times New Roman" w:hAnsi="Times New Roman"/>
          <w:sz w:val="24"/>
          <w:szCs w:val="24"/>
          <w:lang w:eastAsia="ru-RU"/>
        </w:rPr>
      </w:pPr>
      <w:r w:rsidRPr="00AA027C">
        <w:rPr>
          <w:rFonts w:ascii="Times New Roman" w:eastAsia="Times New Roman" w:hAnsi="Times New Roman"/>
          <w:sz w:val="24"/>
          <w:szCs w:val="24"/>
          <w:lang w:eastAsia="ru-RU"/>
        </w:rPr>
        <w:t>- санаторно-курортных;</w:t>
      </w:r>
    </w:p>
    <w:p w:rsidR="00227B53" w:rsidRPr="00AA027C" w:rsidRDefault="00227B53" w:rsidP="00227B53">
      <w:pPr>
        <w:pStyle w:val="af2"/>
        <w:widowControl w:val="0"/>
        <w:spacing w:after="0" w:line="240" w:lineRule="auto"/>
        <w:ind w:left="709"/>
        <w:jc w:val="both"/>
        <w:rPr>
          <w:rFonts w:ascii="Times New Roman" w:eastAsia="Times New Roman" w:hAnsi="Times New Roman"/>
          <w:sz w:val="24"/>
          <w:szCs w:val="24"/>
          <w:lang w:eastAsia="ru-RU"/>
        </w:rPr>
      </w:pPr>
      <w:r w:rsidRPr="00AA027C">
        <w:rPr>
          <w:rFonts w:ascii="Times New Roman" w:eastAsia="Times New Roman" w:hAnsi="Times New Roman"/>
          <w:sz w:val="24"/>
          <w:szCs w:val="24"/>
          <w:lang w:eastAsia="ru-RU"/>
        </w:rPr>
        <w:t>- медицинских учреждений;</w:t>
      </w:r>
    </w:p>
    <w:p w:rsidR="00227B53" w:rsidRDefault="00227B53" w:rsidP="00227B53">
      <w:pPr>
        <w:pStyle w:val="af2"/>
        <w:widowControl w:val="0"/>
        <w:spacing w:after="0" w:line="240" w:lineRule="auto"/>
        <w:ind w:left="709"/>
        <w:jc w:val="both"/>
        <w:rPr>
          <w:rFonts w:ascii="Times New Roman" w:eastAsia="Times New Roman" w:hAnsi="Times New Roman"/>
          <w:sz w:val="24"/>
          <w:szCs w:val="24"/>
          <w:lang w:eastAsia="ru-RU"/>
        </w:rPr>
      </w:pPr>
      <w:r w:rsidRPr="00AA027C">
        <w:rPr>
          <w:rFonts w:ascii="Times New Roman" w:eastAsia="Times New Roman" w:hAnsi="Times New Roman"/>
          <w:sz w:val="24"/>
          <w:szCs w:val="24"/>
          <w:lang w:eastAsia="ru-RU"/>
        </w:rPr>
        <w:t>- отдыха.</w:t>
      </w:r>
    </w:p>
    <w:p w:rsidR="00227B53" w:rsidRPr="00AA027C" w:rsidRDefault="00227B53" w:rsidP="00227B53">
      <w:pPr>
        <w:pStyle w:val="af2"/>
        <w:widowControl w:val="0"/>
        <w:autoSpaceDE w:val="0"/>
        <w:autoSpaceDN w:val="0"/>
        <w:adjustRightInd w:val="0"/>
        <w:spacing w:after="0" w:line="240" w:lineRule="auto"/>
        <w:ind w:left="0" w:firstLine="709"/>
        <w:jc w:val="both"/>
        <w:rPr>
          <w:rFonts w:ascii="Times New Roman" w:hAnsi="Times New Roman"/>
          <w:b/>
          <w:sz w:val="24"/>
          <w:szCs w:val="24"/>
        </w:rPr>
      </w:pPr>
      <w:bookmarkStart w:id="315" w:name="_Toc283113428"/>
      <w:bookmarkStart w:id="316" w:name="_Toc286828632"/>
      <w:r w:rsidRPr="00AA027C">
        <w:rPr>
          <w:rFonts w:ascii="Times New Roman" w:hAnsi="Times New Roman"/>
          <w:b/>
          <w:sz w:val="24"/>
          <w:szCs w:val="24"/>
        </w:rPr>
        <w:t xml:space="preserve">Статья </w:t>
      </w:r>
      <w:r>
        <w:rPr>
          <w:rFonts w:ascii="Times New Roman" w:hAnsi="Times New Roman"/>
          <w:b/>
          <w:sz w:val="24"/>
          <w:szCs w:val="24"/>
        </w:rPr>
        <w:t>9</w:t>
      </w:r>
      <w:r w:rsidRPr="00AA027C">
        <w:rPr>
          <w:rFonts w:ascii="Times New Roman" w:hAnsi="Times New Roman"/>
          <w:b/>
          <w:sz w:val="24"/>
          <w:szCs w:val="24"/>
        </w:rPr>
        <w:t>.10. Ограничения использования земельных участков и объектов капитального строительства в санитарно-защитных зонах от источников электромагнитного излучения</w:t>
      </w:r>
      <w:bookmarkEnd w:id="315"/>
      <w:bookmarkEnd w:id="316"/>
      <w:r w:rsidRPr="00AA027C">
        <w:rPr>
          <w:rFonts w:ascii="Times New Roman" w:hAnsi="Times New Roman"/>
          <w:b/>
          <w:sz w:val="24"/>
          <w:szCs w:val="24"/>
        </w:rPr>
        <w:t>.</w:t>
      </w:r>
    </w:p>
    <w:p w:rsidR="00227B53" w:rsidRPr="00AA027C" w:rsidRDefault="00227B53" w:rsidP="00227B53">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9</w:t>
      </w:r>
      <w:r w:rsidRPr="00AA027C">
        <w:rPr>
          <w:rFonts w:ascii="Times New Roman" w:eastAsia="Times New Roman" w:hAnsi="Times New Roman"/>
          <w:sz w:val="24"/>
          <w:szCs w:val="24"/>
          <w:lang w:eastAsia="ru-RU"/>
        </w:rPr>
        <w:t>.10.1. Запрещено размещение следующих видов объектов:</w:t>
      </w:r>
    </w:p>
    <w:p w:rsidR="00227B53" w:rsidRPr="00AA027C" w:rsidRDefault="00227B53" w:rsidP="00227B53">
      <w:pPr>
        <w:pStyle w:val="af2"/>
        <w:widowControl w:val="0"/>
        <w:spacing w:after="0" w:line="240" w:lineRule="auto"/>
        <w:ind w:left="709"/>
        <w:jc w:val="both"/>
        <w:rPr>
          <w:rFonts w:ascii="Times New Roman" w:eastAsia="Times New Roman" w:hAnsi="Times New Roman"/>
          <w:sz w:val="24"/>
          <w:szCs w:val="24"/>
          <w:lang w:eastAsia="ru-RU"/>
        </w:rPr>
      </w:pPr>
      <w:r w:rsidRPr="00AA027C">
        <w:rPr>
          <w:rFonts w:ascii="Times New Roman" w:eastAsia="Times New Roman" w:hAnsi="Times New Roman"/>
          <w:sz w:val="24"/>
          <w:szCs w:val="24"/>
          <w:lang w:eastAsia="ru-RU"/>
        </w:rPr>
        <w:t>- жилых зданий и детских учреждений;</w:t>
      </w:r>
    </w:p>
    <w:p w:rsidR="00227B53" w:rsidRPr="00AA027C" w:rsidRDefault="00227B53" w:rsidP="00227B53">
      <w:pPr>
        <w:pStyle w:val="af2"/>
        <w:widowControl w:val="0"/>
        <w:spacing w:after="0" w:line="240" w:lineRule="auto"/>
        <w:ind w:left="709"/>
        <w:jc w:val="both"/>
        <w:rPr>
          <w:rFonts w:ascii="Times New Roman" w:eastAsia="Times New Roman" w:hAnsi="Times New Roman"/>
          <w:sz w:val="24"/>
          <w:szCs w:val="24"/>
          <w:lang w:eastAsia="ru-RU"/>
        </w:rPr>
      </w:pPr>
      <w:r w:rsidRPr="00AA027C">
        <w:rPr>
          <w:rFonts w:ascii="Times New Roman" w:eastAsia="Times New Roman" w:hAnsi="Times New Roman"/>
          <w:sz w:val="24"/>
          <w:szCs w:val="24"/>
          <w:lang w:eastAsia="ru-RU"/>
        </w:rPr>
        <w:t>- санаторно-курортных;</w:t>
      </w:r>
    </w:p>
    <w:p w:rsidR="00227B53" w:rsidRPr="00AA027C" w:rsidRDefault="00227B53" w:rsidP="00227B53">
      <w:pPr>
        <w:pStyle w:val="af2"/>
        <w:widowControl w:val="0"/>
        <w:spacing w:after="0" w:line="240" w:lineRule="auto"/>
        <w:ind w:left="709"/>
        <w:jc w:val="both"/>
        <w:rPr>
          <w:rFonts w:ascii="Times New Roman" w:eastAsia="Times New Roman" w:hAnsi="Times New Roman"/>
          <w:sz w:val="24"/>
          <w:szCs w:val="24"/>
          <w:lang w:eastAsia="ru-RU"/>
        </w:rPr>
      </w:pPr>
      <w:r w:rsidRPr="00AA027C">
        <w:rPr>
          <w:rFonts w:ascii="Times New Roman" w:eastAsia="Times New Roman" w:hAnsi="Times New Roman"/>
          <w:sz w:val="24"/>
          <w:szCs w:val="24"/>
          <w:lang w:eastAsia="ru-RU"/>
        </w:rPr>
        <w:t>- медицинских учреждений (стационаров);</w:t>
      </w:r>
    </w:p>
    <w:p w:rsidR="00227B53" w:rsidRDefault="00227B53" w:rsidP="00227B53">
      <w:pPr>
        <w:pStyle w:val="af2"/>
        <w:widowControl w:val="0"/>
        <w:spacing w:after="0" w:line="240" w:lineRule="auto"/>
        <w:ind w:left="709"/>
        <w:jc w:val="both"/>
        <w:rPr>
          <w:rFonts w:ascii="Times New Roman" w:eastAsia="Times New Roman" w:hAnsi="Times New Roman"/>
          <w:sz w:val="24"/>
          <w:szCs w:val="24"/>
          <w:lang w:eastAsia="ru-RU"/>
        </w:rPr>
      </w:pPr>
      <w:r w:rsidRPr="00AA027C">
        <w:rPr>
          <w:rFonts w:ascii="Times New Roman" w:eastAsia="Times New Roman" w:hAnsi="Times New Roman"/>
          <w:sz w:val="24"/>
          <w:szCs w:val="24"/>
          <w:lang w:eastAsia="ru-RU"/>
        </w:rPr>
        <w:t>- общественных зданий.</w:t>
      </w:r>
    </w:p>
    <w:p w:rsidR="00227B53" w:rsidRDefault="00227B53" w:rsidP="00227B53">
      <w:pPr>
        <w:pStyle w:val="af2"/>
        <w:widowControl w:val="0"/>
        <w:spacing w:after="0" w:line="240" w:lineRule="auto"/>
        <w:ind w:left="709"/>
        <w:jc w:val="both"/>
        <w:rPr>
          <w:rFonts w:ascii="Times New Roman" w:eastAsia="Times New Roman" w:hAnsi="Times New Roman"/>
          <w:sz w:val="24"/>
          <w:szCs w:val="24"/>
          <w:lang w:eastAsia="ru-RU"/>
        </w:rPr>
      </w:pPr>
    </w:p>
    <w:p w:rsidR="00227B53" w:rsidRPr="00AA027C" w:rsidRDefault="00227B53" w:rsidP="00227B53">
      <w:pPr>
        <w:pStyle w:val="af2"/>
        <w:widowControl w:val="0"/>
        <w:spacing w:after="0" w:line="240" w:lineRule="auto"/>
        <w:ind w:left="709"/>
        <w:jc w:val="both"/>
        <w:rPr>
          <w:rFonts w:ascii="Times New Roman" w:eastAsia="Times New Roman" w:hAnsi="Times New Roman"/>
          <w:sz w:val="24"/>
          <w:szCs w:val="24"/>
          <w:lang w:eastAsia="ru-RU"/>
        </w:rPr>
      </w:pPr>
    </w:p>
    <w:p w:rsidR="00227B53" w:rsidRPr="00AA027C" w:rsidRDefault="00227B53" w:rsidP="00227B53">
      <w:pPr>
        <w:pStyle w:val="af2"/>
        <w:widowControl w:val="0"/>
        <w:autoSpaceDE w:val="0"/>
        <w:autoSpaceDN w:val="0"/>
        <w:adjustRightInd w:val="0"/>
        <w:spacing w:after="0" w:line="240" w:lineRule="auto"/>
        <w:ind w:left="0" w:firstLine="709"/>
        <w:jc w:val="both"/>
        <w:rPr>
          <w:rFonts w:ascii="Times New Roman" w:hAnsi="Times New Roman"/>
          <w:b/>
          <w:sz w:val="24"/>
          <w:szCs w:val="24"/>
        </w:rPr>
      </w:pPr>
      <w:bookmarkStart w:id="317" w:name="_Toc283113429"/>
      <w:bookmarkStart w:id="318" w:name="_Toc286828633"/>
      <w:r w:rsidRPr="00AA027C">
        <w:rPr>
          <w:rFonts w:ascii="Times New Roman" w:hAnsi="Times New Roman"/>
          <w:b/>
          <w:sz w:val="24"/>
          <w:szCs w:val="24"/>
        </w:rPr>
        <w:t xml:space="preserve">Статья </w:t>
      </w:r>
      <w:r>
        <w:rPr>
          <w:rFonts w:ascii="Times New Roman" w:hAnsi="Times New Roman"/>
          <w:b/>
          <w:sz w:val="24"/>
          <w:szCs w:val="24"/>
        </w:rPr>
        <w:t>9</w:t>
      </w:r>
      <w:r w:rsidRPr="00AA027C">
        <w:rPr>
          <w:rFonts w:ascii="Times New Roman" w:hAnsi="Times New Roman"/>
          <w:b/>
          <w:sz w:val="24"/>
          <w:szCs w:val="24"/>
        </w:rPr>
        <w:t>.11. Ограничения использования земельных участков и объектов капитального строительства на территории коммуникационных коридоров</w:t>
      </w:r>
      <w:bookmarkEnd w:id="317"/>
      <w:bookmarkEnd w:id="318"/>
      <w:r w:rsidRPr="00AA027C">
        <w:rPr>
          <w:rFonts w:ascii="Times New Roman" w:hAnsi="Times New Roman"/>
          <w:b/>
          <w:sz w:val="24"/>
          <w:szCs w:val="24"/>
        </w:rPr>
        <w:t>.</w:t>
      </w:r>
    </w:p>
    <w:p w:rsidR="00227B53" w:rsidRDefault="00227B53" w:rsidP="00227B53">
      <w:pPr>
        <w:widowControl w:val="0"/>
        <w:spacing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9</w:t>
      </w:r>
      <w:r w:rsidRPr="00AA027C">
        <w:rPr>
          <w:rFonts w:ascii="Times New Roman" w:eastAsia="Times New Roman" w:hAnsi="Times New Roman"/>
          <w:sz w:val="24"/>
          <w:szCs w:val="24"/>
          <w:lang w:eastAsia="ru-RU"/>
        </w:rPr>
        <w:t>.11.1. Запрещается застройка коридоров инженерных сетей, дренажных канав зданиями и сооружениями.</w:t>
      </w:r>
    </w:p>
    <w:p w:rsidR="00227B53" w:rsidRPr="00AA027C" w:rsidRDefault="00227B53" w:rsidP="00227B53">
      <w:pPr>
        <w:pStyle w:val="af2"/>
        <w:widowControl w:val="0"/>
        <w:autoSpaceDE w:val="0"/>
        <w:autoSpaceDN w:val="0"/>
        <w:adjustRightInd w:val="0"/>
        <w:spacing w:after="0" w:line="240" w:lineRule="auto"/>
        <w:ind w:left="0" w:firstLine="709"/>
        <w:jc w:val="both"/>
        <w:rPr>
          <w:rFonts w:ascii="Times New Roman" w:hAnsi="Times New Roman"/>
          <w:b/>
          <w:sz w:val="24"/>
          <w:szCs w:val="24"/>
        </w:rPr>
      </w:pPr>
      <w:r w:rsidRPr="00AA027C">
        <w:rPr>
          <w:rFonts w:ascii="Times New Roman" w:hAnsi="Times New Roman"/>
          <w:b/>
          <w:sz w:val="24"/>
          <w:szCs w:val="24"/>
        </w:rPr>
        <w:t xml:space="preserve">Статья </w:t>
      </w:r>
      <w:r>
        <w:rPr>
          <w:rFonts w:ascii="Times New Roman" w:hAnsi="Times New Roman"/>
          <w:b/>
          <w:sz w:val="24"/>
          <w:szCs w:val="24"/>
        </w:rPr>
        <w:t>9</w:t>
      </w:r>
      <w:r w:rsidRPr="00AA027C">
        <w:rPr>
          <w:rFonts w:ascii="Times New Roman" w:hAnsi="Times New Roman"/>
          <w:b/>
          <w:sz w:val="24"/>
          <w:szCs w:val="24"/>
        </w:rPr>
        <w:t>.12. Ограничения использования земельных участков и объектов капитального строительства для зон инженерной и транспортной инфраструктур.</w:t>
      </w:r>
    </w:p>
    <w:p w:rsidR="00227B53" w:rsidRPr="00AA027C" w:rsidRDefault="00227B53" w:rsidP="00227B53">
      <w:pPr>
        <w:widowControl w:val="0"/>
        <w:spacing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9</w:t>
      </w:r>
      <w:r w:rsidRPr="00AA027C">
        <w:rPr>
          <w:rFonts w:ascii="Times New Roman" w:eastAsia="Times New Roman" w:hAnsi="Times New Roman"/>
          <w:sz w:val="24"/>
          <w:szCs w:val="24"/>
          <w:lang w:eastAsia="ru-RU"/>
        </w:rPr>
        <w:t>.12.</w:t>
      </w:r>
      <w:r w:rsidRPr="00AA027C">
        <w:rPr>
          <w:rFonts w:ascii="Times New Roman" w:hAnsi="Times New Roman"/>
          <w:sz w:val="24"/>
          <w:szCs w:val="24"/>
        </w:rPr>
        <w:t>1. Предотвращение вредного воздействия сооружений и коммуникаций транспорта, связи, инженерного оборудования на среду жизнедеятельности обеспечивается соблюдением необходимых расстояний от этих объектов до жилых, общественных, деловых зданий и иных требований, устанавливаемых государственными нормативами и правилами, а также специальными планировочными, конструктивными и технологическими мероприятиями.</w:t>
      </w:r>
    </w:p>
    <w:p w:rsidR="00227B53" w:rsidRPr="00AA027C" w:rsidRDefault="00227B53" w:rsidP="00227B53">
      <w:pPr>
        <w:widowControl w:val="0"/>
        <w:suppressAutoHyphens/>
        <w:spacing w:line="240" w:lineRule="auto"/>
        <w:ind w:firstLine="709"/>
        <w:jc w:val="both"/>
        <w:rPr>
          <w:rFonts w:ascii="Times New Roman" w:hAnsi="Times New Roman"/>
          <w:sz w:val="24"/>
          <w:szCs w:val="24"/>
        </w:rPr>
      </w:pPr>
      <w:r>
        <w:rPr>
          <w:rFonts w:ascii="Times New Roman" w:hAnsi="Times New Roman"/>
          <w:sz w:val="24"/>
          <w:szCs w:val="24"/>
        </w:rPr>
        <w:t>9</w:t>
      </w:r>
      <w:r w:rsidRPr="00AA027C">
        <w:rPr>
          <w:rFonts w:ascii="Times New Roman" w:hAnsi="Times New Roman"/>
          <w:sz w:val="24"/>
          <w:szCs w:val="24"/>
        </w:rPr>
        <w:t>.12.2. Рекомендуемые минимальные расстояния от наземных магистральных газопроводов и нефт</w:t>
      </w:r>
      <w:r w:rsidRPr="00AA027C">
        <w:rPr>
          <w:rFonts w:ascii="Times New Roman" w:hAnsi="Times New Roman"/>
          <w:sz w:val="24"/>
          <w:szCs w:val="24"/>
        </w:rPr>
        <w:t>е</w:t>
      </w:r>
      <w:r w:rsidRPr="00AA027C">
        <w:rPr>
          <w:rFonts w:ascii="Times New Roman" w:hAnsi="Times New Roman"/>
          <w:sz w:val="24"/>
          <w:szCs w:val="24"/>
        </w:rPr>
        <w:t>проводов следует принимать в соответствии с требованиями СанПиН 2.2.1/2.1.1.1200-03.</w:t>
      </w:r>
    </w:p>
    <w:p w:rsidR="00227B53" w:rsidRPr="00AA027C" w:rsidRDefault="00227B53" w:rsidP="00227B53">
      <w:pPr>
        <w:widowControl w:val="0"/>
        <w:suppressAutoHyphens/>
        <w:spacing w:line="240" w:lineRule="auto"/>
        <w:ind w:firstLine="709"/>
        <w:jc w:val="both"/>
        <w:rPr>
          <w:rFonts w:ascii="Times New Roman" w:hAnsi="Times New Roman"/>
          <w:sz w:val="24"/>
          <w:szCs w:val="24"/>
        </w:rPr>
      </w:pPr>
      <w:r w:rsidRPr="00AA027C">
        <w:rPr>
          <w:rFonts w:ascii="Times New Roman" w:hAnsi="Times New Roman"/>
          <w:sz w:val="24"/>
          <w:szCs w:val="24"/>
        </w:rPr>
        <w:t>Рекомендуемые минимальные расстояния от наземных магистральных газопроводов, не содержащих сероводород, должны быть не менее, м:</w:t>
      </w:r>
    </w:p>
    <w:p w:rsidR="00227B53" w:rsidRPr="00AA027C" w:rsidRDefault="00227B53" w:rsidP="00227B53">
      <w:pPr>
        <w:widowControl w:val="0"/>
        <w:suppressAutoHyphens/>
        <w:spacing w:line="240" w:lineRule="auto"/>
        <w:ind w:firstLine="709"/>
        <w:jc w:val="both"/>
        <w:rPr>
          <w:rFonts w:ascii="Times New Roman" w:hAnsi="Times New Roman"/>
          <w:sz w:val="24"/>
          <w:szCs w:val="24"/>
        </w:rPr>
      </w:pPr>
      <w:r w:rsidRPr="00AA027C">
        <w:rPr>
          <w:rFonts w:ascii="Times New Roman" w:hAnsi="Times New Roman"/>
          <w:sz w:val="24"/>
          <w:szCs w:val="24"/>
        </w:rPr>
        <w:t>- для трубопроводов 1 класса с диаметром труб:</w:t>
      </w:r>
    </w:p>
    <w:p w:rsidR="00227B53" w:rsidRPr="00AA027C" w:rsidRDefault="00227B53" w:rsidP="00227B53">
      <w:pPr>
        <w:widowControl w:val="0"/>
        <w:suppressAutoHyphens/>
        <w:spacing w:line="240" w:lineRule="auto"/>
        <w:ind w:firstLine="709"/>
        <w:jc w:val="both"/>
        <w:rPr>
          <w:rFonts w:ascii="Times New Roman" w:hAnsi="Times New Roman"/>
          <w:sz w:val="24"/>
          <w:szCs w:val="24"/>
        </w:rPr>
      </w:pPr>
      <w:r w:rsidRPr="00AA027C">
        <w:rPr>
          <w:rFonts w:ascii="Times New Roman" w:hAnsi="Times New Roman"/>
          <w:sz w:val="24"/>
          <w:szCs w:val="24"/>
        </w:rPr>
        <w:t xml:space="preserve">- до 300 мм – 100; </w:t>
      </w:r>
    </w:p>
    <w:p w:rsidR="00227B53" w:rsidRPr="00AA027C" w:rsidRDefault="00227B53" w:rsidP="00227B53">
      <w:pPr>
        <w:widowControl w:val="0"/>
        <w:suppressAutoHyphens/>
        <w:spacing w:line="240" w:lineRule="auto"/>
        <w:ind w:firstLine="709"/>
        <w:jc w:val="both"/>
        <w:rPr>
          <w:rFonts w:ascii="Times New Roman" w:hAnsi="Times New Roman"/>
          <w:sz w:val="24"/>
          <w:szCs w:val="24"/>
        </w:rPr>
      </w:pPr>
      <w:r w:rsidRPr="00AA027C">
        <w:rPr>
          <w:rFonts w:ascii="Times New Roman" w:hAnsi="Times New Roman"/>
          <w:sz w:val="24"/>
          <w:szCs w:val="24"/>
        </w:rPr>
        <w:t>- от 300 до 600 мм – 150;</w:t>
      </w:r>
    </w:p>
    <w:p w:rsidR="00227B53" w:rsidRPr="00AA027C" w:rsidRDefault="00227B53" w:rsidP="00227B53">
      <w:pPr>
        <w:widowControl w:val="0"/>
        <w:suppressAutoHyphens/>
        <w:spacing w:line="240" w:lineRule="auto"/>
        <w:ind w:firstLine="709"/>
        <w:jc w:val="both"/>
        <w:rPr>
          <w:rFonts w:ascii="Times New Roman" w:hAnsi="Times New Roman"/>
          <w:sz w:val="24"/>
          <w:szCs w:val="24"/>
        </w:rPr>
      </w:pPr>
      <w:r w:rsidRPr="00AA027C">
        <w:rPr>
          <w:rFonts w:ascii="Times New Roman" w:hAnsi="Times New Roman"/>
          <w:sz w:val="24"/>
          <w:szCs w:val="24"/>
        </w:rPr>
        <w:t>- от 600 до 800 мм – 200;</w:t>
      </w:r>
    </w:p>
    <w:p w:rsidR="00227B53" w:rsidRPr="00AA027C" w:rsidRDefault="00227B53" w:rsidP="00227B53">
      <w:pPr>
        <w:widowControl w:val="0"/>
        <w:suppressAutoHyphens/>
        <w:spacing w:line="240" w:lineRule="auto"/>
        <w:ind w:firstLine="709"/>
        <w:jc w:val="both"/>
        <w:rPr>
          <w:rFonts w:ascii="Times New Roman" w:hAnsi="Times New Roman"/>
          <w:sz w:val="24"/>
          <w:szCs w:val="24"/>
        </w:rPr>
      </w:pPr>
      <w:r w:rsidRPr="00AA027C">
        <w:rPr>
          <w:rFonts w:ascii="Times New Roman" w:hAnsi="Times New Roman"/>
          <w:sz w:val="24"/>
          <w:szCs w:val="24"/>
        </w:rPr>
        <w:t>- от 800 до 1000 мм – 250;</w:t>
      </w:r>
    </w:p>
    <w:p w:rsidR="00227B53" w:rsidRPr="00AA027C" w:rsidRDefault="00227B53" w:rsidP="00227B53">
      <w:pPr>
        <w:widowControl w:val="0"/>
        <w:suppressAutoHyphens/>
        <w:spacing w:line="240" w:lineRule="auto"/>
        <w:ind w:firstLine="709"/>
        <w:jc w:val="both"/>
        <w:rPr>
          <w:rFonts w:ascii="Times New Roman" w:hAnsi="Times New Roman"/>
          <w:sz w:val="24"/>
          <w:szCs w:val="24"/>
        </w:rPr>
      </w:pPr>
      <w:r w:rsidRPr="00AA027C">
        <w:rPr>
          <w:rFonts w:ascii="Times New Roman" w:hAnsi="Times New Roman"/>
          <w:sz w:val="24"/>
          <w:szCs w:val="24"/>
        </w:rPr>
        <w:t>- от 1000 до 1200 мм – 300;</w:t>
      </w:r>
    </w:p>
    <w:p w:rsidR="00227B53" w:rsidRPr="00AA027C" w:rsidRDefault="00227B53" w:rsidP="00227B53">
      <w:pPr>
        <w:widowControl w:val="0"/>
        <w:suppressAutoHyphens/>
        <w:spacing w:line="240" w:lineRule="auto"/>
        <w:ind w:firstLine="709"/>
        <w:jc w:val="both"/>
        <w:rPr>
          <w:rFonts w:ascii="Times New Roman" w:hAnsi="Times New Roman"/>
          <w:sz w:val="24"/>
          <w:szCs w:val="24"/>
        </w:rPr>
      </w:pPr>
      <w:r w:rsidRPr="00AA027C">
        <w:rPr>
          <w:rFonts w:ascii="Times New Roman" w:hAnsi="Times New Roman"/>
          <w:sz w:val="24"/>
          <w:szCs w:val="24"/>
        </w:rPr>
        <w:lastRenderedPageBreak/>
        <w:t>- свыше 1200 мм – 350;</w:t>
      </w:r>
    </w:p>
    <w:p w:rsidR="00227B53" w:rsidRPr="00AA027C" w:rsidRDefault="00227B53" w:rsidP="00227B53">
      <w:pPr>
        <w:widowControl w:val="0"/>
        <w:suppressAutoHyphens/>
        <w:spacing w:line="240" w:lineRule="auto"/>
        <w:ind w:firstLine="709"/>
        <w:jc w:val="both"/>
        <w:rPr>
          <w:rFonts w:ascii="Times New Roman" w:hAnsi="Times New Roman"/>
          <w:sz w:val="24"/>
          <w:szCs w:val="24"/>
        </w:rPr>
      </w:pPr>
      <w:r w:rsidRPr="00AA027C">
        <w:rPr>
          <w:rFonts w:ascii="Times New Roman" w:hAnsi="Times New Roman"/>
          <w:sz w:val="24"/>
          <w:szCs w:val="24"/>
        </w:rPr>
        <w:t>- для трубопроводов 2 класса с диаметром труб:</w:t>
      </w:r>
    </w:p>
    <w:p w:rsidR="00227B53" w:rsidRPr="00AA027C" w:rsidRDefault="00227B53" w:rsidP="00227B53">
      <w:pPr>
        <w:widowControl w:val="0"/>
        <w:suppressAutoHyphens/>
        <w:spacing w:line="240" w:lineRule="auto"/>
        <w:ind w:firstLine="709"/>
        <w:jc w:val="both"/>
        <w:rPr>
          <w:rFonts w:ascii="Times New Roman" w:hAnsi="Times New Roman"/>
          <w:sz w:val="24"/>
          <w:szCs w:val="24"/>
        </w:rPr>
      </w:pPr>
      <w:r w:rsidRPr="00AA027C">
        <w:rPr>
          <w:rFonts w:ascii="Times New Roman" w:hAnsi="Times New Roman"/>
          <w:sz w:val="24"/>
          <w:szCs w:val="24"/>
        </w:rPr>
        <w:t>- до 300 мм – 75;</w:t>
      </w:r>
    </w:p>
    <w:p w:rsidR="00227B53" w:rsidRPr="00AA027C" w:rsidRDefault="00227B53" w:rsidP="00227B53">
      <w:pPr>
        <w:widowControl w:val="0"/>
        <w:suppressAutoHyphens/>
        <w:spacing w:line="240" w:lineRule="auto"/>
        <w:ind w:firstLine="709"/>
        <w:jc w:val="both"/>
        <w:rPr>
          <w:rFonts w:ascii="Times New Roman" w:hAnsi="Times New Roman"/>
          <w:sz w:val="24"/>
          <w:szCs w:val="24"/>
        </w:rPr>
      </w:pPr>
      <w:r w:rsidRPr="00AA027C">
        <w:rPr>
          <w:rFonts w:ascii="Times New Roman" w:hAnsi="Times New Roman"/>
          <w:sz w:val="24"/>
          <w:szCs w:val="24"/>
        </w:rPr>
        <w:t>- свыше 300 мм – 125.</w:t>
      </w:r>
    </w:p>
    <w:p w:rsidR="00227B53" w:rsidRPr="00AA027C" w:rsidRDefault="00227B53" w:rsidP="00227B53">
      <w:pPr>
        <w:widowControl w:val="0"/>
        <w:tabs>
          <w:tab w:val="num" w:pos="0"/>
        </w:tabs>
        <w:suppressAutoHyphens/>
        <w:spacing w:line="240" w:lineRule="auto"/>
        <w:ind w:firstLine="709"/>
        <w:jc w:val="both"/>
        <w:rPr>
          <w:rFonts w:ascii="Times New Roman" w:hAnsi="Times New Roman"/>
          <w:sz w:val="24"/>
          <w:szCs w:val="24"/>
        </w:rPr>
      </w:pPr>
      <w:r w:rsidRPr="00AA027C">
        <w:rPr>
          <w:rFonts w:ascii="Times New Roman" w:hAnsi="Times New Roman"/>
          <w:sz w:val="24"/>
          <w:szCs w:val="24"/>
        </w:rPr>
        <w:t>головные сооружения водозабора и водоочистки;</w:t>
      </w:r>
    </w:p>
    <w:p w:rsidR="00227B53" w:rsidRPr="00AA027C" w:rsidRDefault="00227B53" w:rsidP="00227B53">
      <w:pPr>
        <w:widowControl w:val="0"/>
        <w:tabs>
          <w:tab w:val="num" w:pos="0"/>
        </w:tabs>
        <w:suppressAutoHyphens/>
        <w:spacing w:line="240" w:lineRule="auto"/>
        <w:ind w:firstLine="709"/>
        <w:jc w:val="both"/>
        <w:rPr>
          <w:rFonts w:ascii="Times New Roman" w:hAnsi="Times New Roman"/>
          <w:sz w:val="24"/>
          <w:szCs w:val="24"/>
        </w:rPr>
      </w:pPr>
      <w:r w:rsidRPr="00AA027C">
        <w:rPr>
          <w:rFonts w:ascii="Times New Roman" w:hAnsi="Times New Roman"/>
          <w:sz w:val="24"/>
          <w:szCs w:val="24"/>
        </w:rPr>
        <w:t>очистные сооружения канализации;</w:t>
      </w:r>
    </w:p>
    <w:p w:rsidR="00227B53" w:rsidRPr="00AA027C" w:rsidRDefault="00227B53" w:rsidP="00227B53">
      <w:pPr>
        <w:widowControl w:val="0"/>
        <w:tabs>
          <w:tab w:val="num" w:pos="0"/>
        </w:tabs>
        <w:suppressAutoHyphens/>
        <w:spacing w:line="240" w:lineRule="auto"/>
        <w:ind w:firstLine="709"/>
        <w:jc w:val="both"/>
        <w:rPr>
          <w:rFonts w:ascii="Times New Roman" w:hAnsi="Times New Roman"/>
          <w:sz w:val="24"/>
          <w:szCs w:val="24"/>
        </w:rPr>
      </w:pPr>
      <w:r w:rsidRPr="00AA027C">
        <w:rPr>
          <w:rFonts w:ascii="Times New Roman" w:hAnsi="Times New Roman"/>
          <w:sz w:val="24"/>
          <w:szCs w:val="24"/>
        </w:rPr>
        <w:t>магистральные сети и объекты обслуживания инженерной инфраструктуры, в том числе канализационные насосные станции, насосные станции перекачки воды, подкачивающие насосные станции сетей ТС;</w:t>
      </w:r>
    </w:p>
    <w:p w:rsidR="00227B53" w:rsidRPr="00AA027C" w:rsidRDefault="00227B53" w:rsidP="00227B53">
      <w:pPr>
        <w:widowControl w:val="0"/>
        <w:tabs>
          <w:tab w:val="num" w:pos="0"/>
        </w:tabs>
        <w:suppressAutoHyphens/>
        <w:spacing w:line="240" w:lineRule="auto"/>
        <w:ind w:firstLine="709"/>
        <w:jc w:val="both"/>
        <w:rPr>
          <w:rFonts w:ascii="Times New Roman" w:hAnsi="Times New Roman"/>
          <w:sz w:val="24"/>
          <w:szCs w:val="24"/>
        </w:rPr>
      </w:pPr>
      <w:r w:rsidRPr="00AA027C">
        <w:rPr>
          <w:rFonts w:ascii="Times New Roman" w:hAnsi="Times New Roman"/>
          <w:sz w:val="24"/>
          <w:szCs w:val="24"/>
        </w:rPr>
        <w:t>воздушные линии электропередачи;</w:t>
      </w:r>
    </w:p>
    <w:p w:rsidR="00227B53" w:rsidRPr="00AA027C" w:rsidRDefault="00227B53" w:rsidP="00227B53">
      <w:pPr>
        <w:widowControl w:val="0"/>
        <w:suppressAutoHyphens/>
        <w:spacing w:line="240" w:lineRule="auto"/>
        <w:ind w:firstLine="709"/>
        <w:jc w:val="both"/>
        <w:rPr>
          <w:rFonts w:ascii="Times New Roman" w:hAnsi="Times New Roman"/>
          <w:sz w:val="24"/>
          <w:szCs w:val="24"/>
        </w:rPr>
      </w:pPr>
      <w:r w:rsidRPr="00AA027C">
        <w:rPr>
          <w:rFonts w:ascii="Times New Roman" w:hAnsi="Times New Roman"/>
          <w:sz w:val="24"/>
          <w:szCs w:val="24"/>
        </w:rPr>
        <w:t>Исходя из мощности ЛЭП, для защиты населения от действия электромагнитного поля установлены санитарно-защитные зоны для линий электропередачи (санитарные правила СНиП № 2971-84- «Защита населения от воздействия электрического поля, создаваемого воздушными линиями электропередачи переменного тока промышленной частоты»).</w:t>
      </w:r>
    </w:p>
    <w:p w:rsidR="00227B53" w:rsidRPr="00AA027C" w:rsidRDefault="00227B53" w:rsidP="00227B53">
      <w:pPr>
        <w:suppressAutoHyphens/>
        <w:spacing w:line="240" w:lineRule="auto"/>
        <w:ind w:firstLine="709"/>
        <w:jc w:val="both"/>
        <w:rPr>
          <w:rFonts w:ascii="Times New Roman" w:hAnsi="Times New Roman"/>
          <w:sz w:val="24"/>
          <w:szCs w:val="24"/>
        </w:rPr>
      </w:pPr>
      <w:r w:rsidRPr="00AA027C">
        <w:rPr>
          <w:rFonts w:ascii="Times New Roman" w:hAnsi="Times New Roman"/>
          <w:sz w:val="24"/>
          <w:szCs w:val="24"/>
        </w:rPr>
        <w:t>Для воздушных высоковольтных линий электропередачи (ВЛ) устанавливаются санитарно-защитные зоны по обе стороны от проекции на землю крайних проводов.</w:t>
      </w:r>
    </w:p>
    <w:p w:rsidR="00227B53" w:rsidRPr="00AA027C" w:rsidRDefault="00227B53" w:rsidP="00227B53">
      <w:pPr>
        <w:suppressAutoHyphens/>
        <w:spacing w:line="240" w:lineRule="auto"/>
        <w:ind w:firstLine="709"/>
        <w:jc w:val="both"/>
        <w:rPr>
          <w:rFonts w:ascii="Times New Roman" w:hAnsi="Times New Roman"/>
          <w:sz w:val="24"/>
          <w:szCs w:val="24"/>
        </w:rPr>
      </w:pPr>
      <w:r w:rsidRPr="00AA027C">
        <w:rPr>
          <w:rFonts w:ascii="Times New Roman" w:hAnsi="Times New Roman"/>
          <w:sz w:val="24"/>
          <w:szCs w:val="24"/>
        </w:rPr>
        <w:t>Эти зоны определяют минимальное расстояние до ближайших жилых, производственных зданий и сооружений:</w:t>
      </w:r>
    </w:p>
    <w:p w:rsidR="00227B53" w:rsidRPr="00AA027C" w:rsidRDefault="00227B53" w:rsidP="00227B53">
      <w:pPr>
        <w:suppressAutoHyphens/>
        <w:spacing w:line="240" w:lineRule="auto"/>
        <w:ind w:firstLine="709"/>
        <w:jc w:val="both"/>
        <w:rPr>
          <w:rFonts w:ascii="Times New Roman" w:hAnsi="Times New Roman"/>
          <w:sz w:val="24"/>
          <w:szCs w:val="24"/>
        </w:rPr>
      </w:pPr>
      <w:r w:rsidRPr="00AA027C">
        <w:rPr>
          <w:rFonts w:ascii="Times New Roman" w:hAnsi="Times New Roman"/>
          <w:sz w:val="24"/>
          <w:szCs w:val="24"/>
        </w:rPr>
        <w:t>2 метра- для ВЛ ниже 1кВ,</w:t>
      </w:r>
    </w:p>
    <w:p w:rsidR="00227B53" w:rsidRPr="00AA027C" w:rsidRDefault="00227B53" w:rsidP="00227B53">
      <w:pPr>
        <w:suppressAutoHyphens/>
        <w:spacing w:line="240" w:lineRule="auto"/>
        <w:ind w:firstLine="709"/>
        <w:jc w:val="both"/>
        <w:rPr>
          <w:rFonts w:ascii="Times New Roman" w:hAnsi="Times New Roman"/>
          <w:sz w:val="24"/>
          <w:szCs w:val="24"/>
        </w:rPr>
      </w:pPr>
      <w:r w:rsidRPr="00AA027C">
        <w:rPr>
          <w:rFonts w:ascii="Times New Roman" w:hAnsi="Times New Roman"/>
          <w:sz w:val="24"/>
          <w:szCs w:val="24"/>
        </w:rPr>
        <w:t>10 метров- для ВЛ 1-20кВ,</w:t>
      </w:r>
    </w:p>
    <w:p w:rsidR="00227B53" w:rsidRPr="00AA027C" w:rsidRDefault="00227B53" w:rsidP="00227B53">
      <w:pPr>
        <w:suppressAutoHyphens/>
        <w:spacing w:line="240" w:lineRule="auto"/>
        <w:ind w:firstLine="709"/>
        <w:jc w:val="both"/>
        <w:rPr>
          <w:rFonts w:ascii="Times New Roman" w:hAnsi="Times New Roman"/>
          <w:sz w:val="24"/>
          <w:szCs w:val="24"/>
        </w:rPr>
      </w:pPr>
      <w:r w:rsidRPr="00AA027C">
        <w:rPr>
          <w:rFonts w:ascii="Times New Roman" w:hAnsi="Times New Roman"/>
          <w:sz w:val="24"/>
          <w:szCs w:val="24"/>
        </w:rPr>
        <w:t>15 метров- для ВЛ 35кВ,</w:t>
      </w:r>
    </w:p>
    <w:p w:rsidR="00227B53" w:rsidRPr="00AA027C" w:rsidRDefault="00227B53" w:rsidP="00227B53">
      <w:pPr>
        <w:suppressAutoHyphens/>
        <w:spacing w:line="240" w:lineRule="auto"/>
        <w:ind w:firstLine="709"/>
        <w:jc w:val="both"/>
        <w:rPr>
          <w:rFonts w:ascii="Times New Roman" w:hAnsi="Times New Roman"/>
          <w:sz w:val="24"/>
          <w:szCs w:val="24"/>
        </w:rPr>
      </w:pPr>
      <w:r w:rsidRPr="00AA027C">
        <w:rPr>
          <w:rFonts w:ascii="Times New Roman" w:hAnsi="Times New Roman"/>
          <w:sz w:val="24"/>
          <w:szCs w:val="24"/>
        </w:rPr>
        <w:t>20 метров- для ВЛ 110кВ,</w:t>
      </w:r>
    </w:p>
    <w:p w:rsidR="00227B53" w:rsidRPr="00AA027C" w:rsidRDefault="00227B53" w:rsidP="00227B53">
      <w:pPr>
        <w:suppressAutoHyphens/>
        <w:spacing w:line="240" w:lineRule="auto"/>
        <w:ind w:firstLine="709"/>
        <w:jc w:val="both"/>
        <w:rPr>
          <w:rFonts w:ascii="Times New Roman" w:hAnsi="Times New Roman"/>
          <w:sz w:val="24"/>
          <w:szCs w:val="24"/>
        </w:rPr>
      </w:pPr>
      <w:r w:rsidRPr="00AA027C">
        <w:rPr>
          <w:rFonts w:ascii="Times New Roman" w:hAnsi="Times New Roman"/>
          <w:sz w:val="24"/>
          <w:szCs w:val="24"/>
        </w:rPr>
        <w:t>25 метров- для ВЛ 150-220кВ,</w:t>
      </w:r>
    </w:p>
    <w:p w:rsidR="00227B53" w:rsidRPr="00AA027C" w:rsidRDefault="00227B53" w:rsidP="00227B53">
      <w:pPr>
        <w:suppressAutoHyphens/>
        <w:spacing w:line="240" w:lineRule="auto"/>
        <w:ind w:firstLine="709"/>
        <w:jc w:val="both"/>
        <w:rPr>
          <w:rFonts w:ascii="Times New Roman" w:hAnsi="Times New Roman"/>
          <w:sz w:val="24"/>
          <w:szCs w:val="24"/>
        </w:rPr>
      </w:pPr>
      <w:r w:rsidRPr="00AA027C">
        <w:rPr>
          <w:rFonts w:ascii="Times New Roman" w:hAnsi="Times New Roman"/>
          <w:sz w:val="24"/>
          <w:szCs w:val="24"/>
        </w:rPr>
        <w:t>30 метров- для ВЛ 330кВ, 400кВ, 500кВ,</w:t>
      </w:r>
    </w:p>
    <w:p w:rsidR="00227B53" w:rsidRPr="00AA027C" w:rsidRDefault="00227B53" w:rsidP="00227B53">
      <w:pPr>
        <w:widowControl w:val="0"/>
        <w:suppressAutoHyphens/>
        <w:spacing w:line="240" w:lineRule="auto"/>
        <w:ind w:firstLine="709"/>
        <w:jc w:val="both"/>
        <w:rPr>
          <w:rFonts w:ascii="Times New Roman" w:hAnsi="Times New Roman"/>
          <w:sz w:val="24"/>
          <w:szCs w:val="24"/>
        </w:rPr>
      </w:pPr>
      <w:r w:rsidRPr="00AA027C">
        <w:rPr>
          <w:rFonts w:ascii="Times New Roman" w:hAnsi="Times New Roman"/>
          <w:sz w:val="24"/>
          <w:szCs w:val="24"/>
        </w:rPr>
        <w:t>40 метров- для ВЛ 750кВ,</w:t>
      </w:r>
    </w:p>
    <w:p w:rsidR="00227B53" w:rsidRPr="00AA027C" w:rsidRDefault="00227B53" w:rsidP="00227B53">
      <w:pPr>
        <w:widowControl w:val="0"/>
        <w:suppressAutoHyphens/>
        <w:spacing w:line="240" w:lineRule="auto"/>
        <w:ind w:firstLine="709"/>
        <w:jc w:val="both"/>
        <w:rPr>
          <w:rFonts w:ascii="Times New Roman" w:hAnsi="Times New Roman"/>
          <w:sz w:val="24"/>
          <w:szCs w:val="24"/>
        </w:rPr>
      </w:pPr>
      <w:r w:rsidRPr="00AA027C">
        <w:rPr>
          <w:rFonts w:ascii="Times New Roman" w:hAnsi="Times New Roman"/>
          <w:sz w:val="24"/>
          <w:szCs w:val="24"/>
        </w:rPr>
        <w:t>55 метров- для ВЛ 1150кВ,</w:t>
      </w:r>
    </w:p>
    <w:p w:rsidR="00227B53" w:rsidRPr="00AA027C" w:rsidRDefault="00227B53" w:rsidP="00227B53">
      <w:pPr>
        <w:widowControl w:val="0"/>
        <w:suppressAutoHyphens/>
        <w:spacing w:line="240" w:lineRule="auto"/>
        <w:ind w:firstLine="709"/>
        <w:jc w:val="both"/>
        <w:rPr>
          <w:rFonts w:ascii="Times New Roman" w:hAnsi="Times New Roman"/>
          <w:sz w:val="24"/>
          <w:szCs w:val="24"/>
        </w:rPr>
      </w:pPr>
      <w:r w:rsidRPr="00AA027C">
        <w:rPr>
          <w:rFonts w:ascii="Times New Roman" w:hAnsi="Times New Roman"/>
          <w:sz w:val="24"/>
          <w:szCs w:val="24"/>
        </w:rPr>
        <w:t>100 метров- для ВЛ через водоемы (реки, каналы, озера и др).</w:t>
      </w:r>
    </w:p>
    <w:p w:rsidR="00227B53" w:rsidRPr="00AA027C" w:rsidRDefault="00227B53" w:rsidP="00227B53">
      <w:pPr>
        <w:widowControl w:val="0"/>
        <w:tabs>
          <w:tab w:val="num" w:pos="0"/>
        </w:tabs>
        <w:suppressAutoHyphens/>
        <w:spacing w:line="240" w:lineRule="auto"/>
        <w:ind w:firstLine="709"/>
        <w:jc w:val="both"/>
        <w:rPr>
          <w:rFonts w:ascii="Times New Roman" w:hAnsi="Times New Roman"/>
          <w:sz w:val="24"/>
          <w:szCs w:val="24"/>
        </w:rPr>
      </w:pPr>
      <w:r w:rsidRPr="00AA027C">
        <w:rPr>
          <w:rFonts w:ascii="Times New Roman" w:hAnsi="Times New Roman"/>
          <w:sz w:val="24"/>
          <w:szCs w:val="24"/>
        </w:rPr>
        <w:t>Примечание:</w:t>
      </w:r>
    </w:p>
    <w:p w:rsidR="00227B53" w:rsidRPr="00AA027C" w:rsidRDefault="00227B53" w:rsidP="00227B53">
      <w:pPr>
        <w:widowControl w:val="0"/>
        <w:tabs>
          <w:tab w:val="num" w:pos="0"/>
        </w:tabs>
        <w:suppressAutoHyphens/>
        <w:spacing w:line="240" w:lineRule="auto"/>
        <w:ind w:firstLine="709"/>
        <w:jc w:val="both"/>
        <w:rPr>
          <w:rFonts w:ascii="Times New Roman" w:hAnsi="Times New Roman"/>
          <w:sz w:val="24"/>
          <w:szCs w:val="24"/>
        </w:rPr>
      </w:pPr>
      <w:r w:rsidRPr="00AA027C">
        <w:rPr>
          <w:rFonts w:ascii="Times New Roman" w:hAnsi="Times New Roman"/>
          <w:sz w:val="24"/>
          <w:szCs w:val="24"/>
        </w:rPr>
        <w:t>Не допускается прохождение ЛЭП по территориям стадионов, учебных и детских учреждений.</w:t>
      </w:r>
    </w:p>
    <w:p w:rsidR="00227B53" w:rsidRPr="00AA027C" w:rsidRDefault="00227B53" w:rsidP="00227B53">
      <w:pPr>
        <w:widowControl w:val="0"/>
        <w:tabs>
          <w:tab w:val="num" w:pos="0"/>
        </w:tabs>
        <w:suppressAutoHyphens/>
        <w:spacing w:line="240" w:lineRule="auto"/>
        <w:ind w:firstLine="709"/>
        <w:jc w:val="both"/>
        <w:rPr>
          <w:rFonts w:ascii="Times New Roman" w:hAnsi="Times New Roman"/>
          <w:sz w:val="24"/>
          <w:szCs w:val="24"/>
        </w:rPr>
      </w:pPr>
      <w:r w:rsidRPr="00AA027C">
        <w:rPr>
          <w:rFonts w:ascii="Times New Roman" w:hAnsi="Times New Roman"/>
          <w:sz w:val="24"/>
          <w:szCs w:val="24"/>
        </w:rPr>
        <w:t>Допускается для ЛЭП (ВЛ) до 20 кВ принимать расстояние от крайних проводов до границ приусадебных земельных участков, индивидуальных домов и коллективных садовых участков не менее 20 метров.</w:t>
      </w:r>
    </w:p>
    <w:p w:rsidR="00227B53" w:rsidRPr="00AA027C" w:rsidRDefault="00227B53" w:rsidP="00227B53">
      <w:pPr>
        <w:widowControl w:val="0"/>
        <w:tabs>
          <w:tab w:val="num" w:pos="0"/>
        </w:tabs>
        <w:suppressAutoHyphens/>
        <w:spacing w:line="240" w:lineRule="auto"/>
        <w:ind w:firstLine="709"/>
        <w:jc w:val="both"/>
        <w:rPr>
          <w:rFonts w:ascii="Times New Roman" w:hAnsi="Times New Roman"/>
          <w:sz w:val="24"/>
          <w:szCs w:val="24"/>
        </w:rPr>
      </w:pPr>
      <w:r w:rsidRPr="00AA027C">
        <w:rPr>
          <w:rFonts w:ascii="Times New Roman" w:hAnsi="Times New Roman"/>
          <w:sz w:val="24"/>
          <w:szCs w:val="24"/>
        </w:rPr>
        <w:t>Прохождение ЛЭП (ВЛ) над зданиями и сооружениями, как правило, не допускается.</w:t>
      </w:r>
    </w:p>
    <w:p w:rsidR="00227B53" w:rsidRPr="00AA027C" w:rsidRDefault="00227B53" w:rsidP="00227B53">
      <w:pPr>
        <w:widowControl w:val="0"/>
        <w:tabs>
          <w:tab w:val="num" w:pos="0"/>
        </w:tabs>
        <w:suppressAutoHyphens/>
        <w:spacing w:line="240" w:lineRule="auto"/>
        <w:ind w:firstLine="709"/>
        <w:jc w:val="both"/>
        <w:rPr>
          <w:rFonts w:ascii="Times New Roman" w:hAnsi="Times New Roman"/>
          <w:sz w:val="24"/>
          <w:szCs w:val="24"/>
        </w:rPr>
      </w:pPr>
      <w:r w:rsidRPr="00AA027C">
        <w:rPr>
          <w:rFonts w:ascii="Times New Roman" w:hAnsi="Times New Roman"/>
          <w:sz w:val="24"/>
          <w:szCs w:val="24"/>
        </w:rPr>
        <w:t xml:space="preserve">Допускается прохождение ЛЭП (ВЛ) над производственными зданиями и сооружениями промышленных предприятий I-II степени огнестойкости в соответствии со </w:t>
      </w:r>
      <w:r w:rsidRPr="00AA027C">
        <w:rPr>
          <w:rFonts w:ascii="Times New Roman" w:hAnsi="Times New Roman"/>
          <w:sz w:val="24"/>
          <w:szCs w:val="24"/>
        </w:rPr>
        <w:lastRenderedPageBreak/>
        <w:t>строительными нормами и правилами по пожарной безопасности зданий и сооружений с кровлей из негорючих материалов (для ВЛ 330-750 кВ только над производственными зданиями электрических подстанций.</w:t>
      </w:r>
    </w:p>
    <w:p w:rsidR="00227B53" w:rsidRPr="00AA027C" w:rsidRDefault="00227B53" w:rsidP="00227B53">
      <w:pPr>
        <w:tabs>
          <w:tab w:val="num" w:pos="0"/>
        </w:tabs>
        <w:suppressAutoHyphens/>
        <w:spacing w:line="240" w:lineRule="auto"/>
        <w:ind w:firstLine="709"/>
        <w:jc w:val="both"/>
        <w:rPr>
          <w:rFonts w:ascii="Times New Roman" w:hAnsi="Times New Roman"/>
          <w:sz w:val="24"/>
          <w:szCs w:val="24"/>
        </w:rPr>
      </w:pPr>
      <w:r w:rsidRPr="00AA027C">
        <w:rPr>
          <w:rFonts w:ascii="Times New Roman" w:hAnsi="Times New Roman"/>
          <w:sz w:val="24"/>
          <w:szCs w:val="24"/>
        </w:rPr>
        <w:t>В охранной зоне ЛЭП (ВЛ) запрещается:</w:t>
      </w:r>
    </w:p>
    <w:p w:rsidR="00227B53" w:rsidRPr="00AA027C" w:rsidRDefault="00227B53" w:rsidP="00227B53">
      <w:pPr>
        <w:pStyle w:val="af2"/>
        <w:numPr>
          <w:ilvl w:val="0"/>
          <w:numId w:val="22"/>
        </w:numPr>
        <w:tabs>
          <w:tab w:val="clear" w:pos="1281"/>
          <w:tab w:val="num" w:pos="0"/>
          <w:tab w:val="left" w:pos="1122"/>
        </w:tabs>
        <w:suppressAutoHyphens/>
        <w:spacing w:after="0" w:line="240" w:lineRule="auto"/>
        <w:ind w:left="0" w:firstLine="709"/>
        <w:jc w:val="both"/>
        <w:rPr>
          <w:rFonts w:ascii="Times New Roman" w:hAnsi="Times New Roman"/>
          <w:sz w:val="24"/>
          <w:szCs w:val="24"/>
        </w:rPr>
      </w:pPr>
      <w:r w:rsidRPr="00AA027C">
        <w:rPr>
          <w:rFonts w:ascii="Times New Roman" w:hAnsi="Times New Roman"/>
          <w:sz w:val="24"/>
          <w:szCs w:val="24"/>
        </w:rPr>
        <w:t>Производить строительство, капитальный ремонт, снос любых зданий и сооружений.</w:t>
      </w:r>
    </w:p>
    <w:p w:rsidR="00227B53" w:rsidRPr="00AA027C" w:rsidRDefault="00227B53" w:rsidP="00227B53">
      <w:pPr>
        <w:pStyle w:val="af2"/>
        <w:numPr>
          <w:ilvl w:val="0"/>
          <w:numId w:val="22"/>
        </w:numPr>
        <w:tabs>
          <w:tab w:val="clear" w:pos="1281"/>
          <w:tab w:val="num" w:pos="0"/>
          <w:tab w:val="left" w:pos="1122"/>
        </w:tabs>
        <w:suppressAutoHyphens/>
        <w:spacing w:after="0" w:line="240" w:lineRule="auto"/>
        <w:ind w:left="0" w:firstLine="709"/>
        <w:jc w:val="both"/>
        <w:rPr>
          <w:rFonts w:ascii="Times New Roman" w:hAnsi="Times New Roman"/>
          <w:sz w:val="24"/>
          <w:szCs w:val="24"/>
        </w:rPr>
      </w:pPr>
      <w:r w:rsidRPr="00AA027C">
        <w:rPr>
          <w:rFonts w:ascii="Times New Roman" w:hAnsi="Times New Roman"/>
          <w:sz w:val="24"/>
          <w:szCs w:val="24"/>
        </w:rPr>
        <w:t>Осуществлять всякого рода горные, взрывные, мелиоративные работы, производить посадку деревьев, полив сельскохозяйственных культур.</w:t>
      </w:r>
    </w:p>
    <w:p w:rsidR="00227B53" w:rsidRPr="00AA027C" w:rsidRDefault="00227B53" w:rsidP="00227B53">
      <w:pPr>
        <w:pStyle w:val="af2"/>
        <w:numPr>
          <w:ilvl w:val="0"/>
          <w:numId w:val="22"/>
        </w:numPr>
        <w:tabs>
          <w:tab w:val="clear" w:pos="1281"/>
          <w:tab w:val="num" w:pos="0"/>
          <w:tab w:val="left" w:pos="1122"/>
        </w:tabs>
        <w:suppressAutoHyphens/>
        <w:spacing w:after="0" w:line="240" w:lineRule="auto"/>
        <w:ind w:left="0" w:firstLine="709"/>
        <w:jc w:val="both"/>
        <w:rPr>
          <w:rFonts w:ascii="Times New Roman" w:hAnsi="Times New Roman"/>
          <w:sz w:val="24"/>
          <w:szCs w:val="24"/>
        </w:rPr>
      </w:pPr>
      <w:r w:rsidRPr="00AA027C">
        <w:rPr>
          <w:rFonts w:ascii="Times New Roman" w:hAnsi="Times New Roman"/>
          <w:sz w:val="24"/>
          <w:szCs w:val="24"/>
        </w:rPr>
        <w:t>Размещать автозаправочные станции.</w:t>
      </w:r>
    </w:p>
    <w:p w:rsidR="00227B53" w:rsidRPr="00AA027C" w:rsidRDefault="00227B53" w:rsidP="00227B53">
      <w:pPr>
        <w:pStyle w:val="af2"/>
        <w:numPr>
          <w:ilvl w:val="0"/>
          <w:numId w:val="22"/>
        </w:numPr>
        <w:tabs>
          <w:tab w:val="clear" w:pos="1281"/>
          <w:tab w:val="num" w:pos="0"/>
          <w:tab w:val="left" w:pos="1122"/>
        </w:tabs>
        <w:suppressAutoHyphens/>
        <w:spacing w:after="0" w:line="240" w:lineRule="auto"/>
        <w:ind w:left="0" w:firstLine="709"/>
        <w:jc w:val="both"/>
        <w:rPr>
          <w:rFonts w:ascii="Times New Roman" w:hAnsi="Times New Roman"/>
          <w:sz w:val="24"/>
          <w:szCs w:val="24"/>
        </w:rPr>
      </w:pPr>
      <w:r w:rsidRPr="00AA027C">
        <w:rPr>
          <w:rFonts w:ascii="Times New Roman" w:hAnsi="Times New Roman"/>
          <w:sz w:val="24"/>
          <w:szCs w:val="24"/>
        </w:rPr>
        <w:t>Загромождать подъезды и подходы к опорам ВЛ.</w:t>
      </w:r>
    </w:p>
    <w:p w:rsidR="00227B53" w:rsidRPr="00AA027C" w:rsidRDefault="00227B53" w:rsidP="00227B53">
      <w:pPr>
        <w:pStyle w:val="af2"/>
        <w:numPr>
          <w:ilvl w:val="0"/>
          <w:numId w:val="22"/>
        </w:numPr>
        <w:tabs>
          <w:tab w:val="clear" w:pos="1281"/>
          <w:tab w:val="num" w:pos="0"/>
          <w:tab w:val="left" w:pos="1122"/>
        </w:tabs>
        <w:suppressAutoHyphens/>
        <w:spacing w:after="0" w:line="240" w:lineRule="auto"/>
        <w:ind w:left="0" w:firstLine="709"/>
        <w:jc w:val="both"/>
        <w:rPr>
          <w:rFonts w:ascii="Times New Roman" w:hAnsi="Times New Roman"/>
          <w:sz w:val="24"/>
          <w:szCs w:val="24"/>
        </w:rPr>
      </w:pPr>
      <w:r w:rsidRPr="00AA027C">
        <w:rPr>
          <w:rFonts w:ascii="Times New Roman" w:hAnsi="Times New Roman"/>
          <w:sz w:val="24"/>
          <w:szCs w:val="24"/>
        </w:rPr>
        <w:t>Устраивать свалки снега, мусора и грунта.</w:t>
      </w:r>
    </w:p>
    <w:p w:rsidR="00227B53" w:rsidRPr="00AA027C" w:rsidRDefault="00227B53" w:rsidP="00227B53">
      <w:pPr>
        <w:pStyle w:val="af2"/>
        <w:numPr>
          <w:ilvl w:val="0"/>
          <w:numId w:val="22"/>
        </w:numPr>
        <w:tabs>
          <w:tab w:val="clear" w:pos="1281"/>
          <w:tab w:val="num" w:pos="0"/>
          <w:tab w:val="left" w:pos="1122"/>
        </w:tabs>
        <w:suppressAutoHyphens/>
        <w:spacing w:after="0" w:line="240" w:lineRule="auto"/>
        <w:ind w:left="0" w:firstLine="709"/>
        <w:jc w:val="both"/>
        <w:rPr>
          <w:rFonts w:ascii="Times New Roman" w:hAnsi="Times New Roman"/>
          <w:sz w:val="24"/>
          <w:szCs w:val="24"/>
        </w:rPr>
      </w:pPr>
      <w:r w:rsidRPr="00AA027C">
        <w:rPr>
          <w:rFonts w:ascii="Times New Roman" w:hAnsi="Times New Roman"/>
          <w:sz w:val="24"/>
          <w:szCs w:val="24"/>
        </w:rPr>
        <w:t>Складировать корма, удобрения, солому, разводить огонь.</w:t>
      </w:r>
    </w:p>
    <w:p w:rsidR="00227B53" w:rsidRPr="00AA027C" w:rsidRDefault="00227B53" w:rsidP="00227B53">
      <w:pPr>
        <w:pStyle w:val="af2"/>
        <w:numPr>
          <w:ilvl w:val="0"/>
          <w:numId w:val="22"/>
        </w:numPr>
        <w:tabs>
          <w:tab w:val="clear" w:pos="1281"/>
          <w:tab w:val="num" w:pos="0"/>
          <w:tab w:val="left" w:pos="1122"/>
        </w:tabs>
        <w:suppressAutoHyphens/>
        <w:spacing w:after="0" w:line="240" w:lineRule="auto"/>
        <w:ind w:left="0" w:firstLine="709"/>
        <w:jc w:val="both"/>
        <w:rPr>
          <w:rFonts w:ascii="Times New Roman" w:hAnsi="Times New Roman"/>
          <w:sz w:val="24"/>
          <w:szCs w:val="24"/>
        </w:rPr>
      </w:pPr>
      <w:r w:rsidRPr="00AA027C">
        <w:rPr>
          <w:rFonts w:ascii="Times New Roman" w:hAnsi="Times New Roman"/>
          <w:sz w:val="24"/>
          <w:szCs w:val="24"/>
        </w:rPr>
        <w:t>Устраивать спортивные площадки, стадионы, остановки транспорта, проводить любые мероприятия, связанные с большим скоплением людей.</w:t>
      </w:r>
    </w:p>
    <w:p w:rsidR="00227B53" w:rsidRPr="00AA027C" w:rsidRDefault="00227B53" w:rsidP="00227B53">
      <w:pPr>
        <w:tabs>
          <w:tab w:val="num" w:pos="0"/>
        </w:tabs>
        <w:suppressAutoHyphens/>
        <w:spacing w:line="240" w:lineRule="auto"/>
        <w:ind w:firstLine="709"/>
        <w:jc w:val="both"/>
        <w:rPr>
          <w:rFonts w:ascii="Times New Roman" w:hAnsi="Times New Roman"/>
          <w:sz w:val="24"/>
          <w:szCs w:val="24"/>
        </w:rPr>
      </w:pPr>
      <w:r w:rsidRPr="00AA027C">
        <w:rPr>
          <w:rFonts w:ascii="Times New Roman" w:hAnsi="Times New Roman"/>
          <w:sz w:val="24"/>
          <w:szCs w:val="24"/>
        </w:rPr>
        <w:t>Проведение необходимых мероприятий в охранной зоне ЛЭП может выполняться только при получении письменного разрешения на производство работ от предприятия (организации), в ведении которых находятся эти сети.</w:t>
      </w:r>
    </w:p>
    <w:p w:rsidR="00227B53" w:rsidRPr="00AA027C" w:rsidRDefault="00227B53" w:rsidP="00227B53">
      <w:pPr>
        <w:pStyle w:val="ConsNormal"/>
        <w:widowControl/>
        <w:ind w:firstLine="540"/>
        <w:jc w:val="both"/>
        <w:rPr>
          <w:rFonts w:ascii="Times New Roman" w:hAnsi="Times New Roman" w:cs="Times New Roman"/>
          <w:b/>
        </w:rPr>
      </w:pPr>
      <w:r w:rsidRPr="00AA027C">
        <w:rPr>
          <w:rFonts w:ascii="Times New Roman" w:hAnsi="Times New Roman"/>
          <w:b/>
        </w:rPr>
        <w:t xml:space="preserve">Статья </w:t>
      </w:r>
      <w:r>
        <w:rPr>
          <w:rFonts w:ascii="Times New Roman" w:hAnsi="Times New Roman"/>
          <w:b/>
        </w:rPr>
        <w:t>9</w:t>
      </w:r>
      <w:r w:rsidRPr="00AA027C">
        <w:rPr>
          <w:rFonts w:ascii="Times New Roman" w:hAnsi="Times New Roman"/>
          <w:b/>
        </w:rPr>
        <w:t xml:space="preserve">.13. Ограничения использования земельных участков при размещении пасек. </w:t>
      </w:r>
    </w:p>
    <w:p w:rsidR="00227B53" w:rsidRPr="00AA027C" w:rsidRDefault="00227B53" w:rsidP="00227B53">
      <w:pPr>
        <w:pStyle w:val="ab"/>
        <w:widowControl w:val="0"/>
        <w:ind w:firstLine="709"/>
        <w:jc w:val="both"/>
        <w:rPr>
          <w:rFonts w:eastAsia="Calibri"/>
          <w:b/>
          <w:lang w:eastAsia="en-US"/>
        </w:rPr>
      </w:pPr>
      <w:r w:rsidRPr="00AA027C">
        <w:rPr>
          <w:rFonts w:eastAsia="Calibri"/>
          <w:b/>
          <w:lang w:eastAsia="en-US"/>
        </w:rPr>
        <w:t>Кочевые пасеки размещаются на расстоянии не менее 1500 м одна от другой и не менее 3000 м от стационарных пасек. Ульи необходимо на расстоянии не менее 10 м от границ соседнего земельного участка и не менее 50 м от жилых помещений. Территория пасеки (ульев) должна иметь сплошное ограждение высотой не менее 2 м.</w:t>
      </w:r>
    </w:p>
    <w:p w:rsidR="00227B53" w:rsidRPr="00AA027C" w:rsidRDefault="00227B53" w:rsidP="00227B53">
      <w:pPr>
        <w:pStyle w:val="ab"/>
        <w:ind w:firstLine="709"/>
        <w:jc w:val="both"/>
        <w:rPr>
          <w:rFonts w:eastAsia="Calibri"/>
          <w:b/>
          <w:lang w:eastAsia="en-US"/>
        </w:rPr>
      </w:pPr>
      <w:r w:rsidRPr="00AA027C">
        <w:rPr>
          <w:rFonts w:eastAsia="Calibri"/>
          <w:b/>
          <w:lang w:eastAsia="en-US"/>
        </w:rPr>
        <w:t>Размещение ульев на земельных участках на расстоянии менее 10 м от границы соседнего земельного участка допускается:</w:t>
      </w:r>
    </w:p>
    <w:p w:rsidR="00227B53" w:rsidRPr="00AA027C" w:rsidRDefault="00227B53" w:rsidP="00227B53">
      <w:pPr>
        <w:pStyle w:val="ab"/>
        <w:widowControl w:val="0"/>
        <w:tabs>
          <w:tab w:val="left" w:pos="784"/>
        </w:tabs>
        <w:ind w:firstLine="709"/>
        <w:jc w:val="both"/>
        <w:rPr>
          <w:rFonts w:eastAsia="Calibri"/>
          <w:b/>
          <w:lang w:eastAsia="en-US"/>
        </w:rPr>
      </w:pPr>
      <w:r w:rsidRPr="00AA027C">
        <w:rPr>
          <w:rFonts w:eastAsia="Calibri"/>
          <w:b/>
          <w:lang w:eastAsia="en-US"/>
        </w:rPr>
        <w:t>- при размещении ульев на высоте не менее 2 м;</w:t>
      </w:r>
    </w:p>
    <w:p w:rsidR="00227B53" w:rsidRPr="00AA027C" w:rsidRDefault="00227B53" w:rsidP="00227B53">
      <w:pPr>
        <w:pStyle w:val="ab"/>
        <w:widowControl w:val="0"/>
        <w:tabs>
          <w:tab w:val="left" w:pos="1010"/>
        </w:tabs>
        <w:ind w:firstLine="709"/>
        <w:jc w:val="both"/>
        <w:rPr>
          <w:rFonts w:eastAsia="Calibri"/>
          <w:b/>
          <w:lang w:eastAsia="en-US"/>
        </w:rPr>
      </w:pPr>
      <w:r w:rsidRPr="00AA027C">
        <w:rPr>
          <w:rFonts w:eastAsia="Calibri"/>
          <w:b/>
          <w:lang w:eastAsia="en-US"/>
        </w:rPr>
        <w:t>- с отделением их зданием, строением, сооружением, густым кустарником высотой не менее 2 м.</w:t>
      </w:r>
    </w:p>
    <w:p w:rsidR="00227B53" w:rsidRPr="00AA027C" w:rsidRDefault="00227B53" w:rsidP="00227B53">
      <w:pPr>
        <w:shd w:val="clear" w:color="auto" w:fill="FFFFFF"/>
        <w:spacing w:line="240" w:lineRule="auto"/>
        <w:ind w:firstLine="709"/>
        <w:jc w:val="both"/>
        <w:textAlignment w:val="baseline"/>
        <w:rPr>
          <w:rFonts w:ascii="Times New Roman" w:hAnsi="Times New Roman"/>
          <w:sz w:val="24"/>
          <w:szCs w:val="24"/>
          <w:lang/>
        </w:rPr>
      </w:pPr>
      <w:r w:rsidRPr="00AA027C">
        <w:rPr>
          <w:rFonts w:ascii="Times New Roman" w:hAnsi="Times New Roman"/>
          <w:sz w:val="24"/>
          <w:szCs w:val="24"/>
          <w:lang/>
        </w:rPr>
        <w:t>Пасеки, а также ульи с пчелами, вывезенными на медосбор, следует размещать на расстоянии не менее 100 метров от медицинских и образовательных организаций, детских учреждений, учреждений культуры, границ полосы отвода автомобильных дорог федерального значения, железных дорог, а также не менее 500 метров от предприятий кондитерской и химической промышленности.</w:t>
      </w:r>
    </w:p>
    <w:p w:rsidR="00227B53" w:rsidRPr="00AA027C" w:rsidRDefault="00227B53" w:rsidP="00227B53">
      <w:pPr>
        <w:shd w:val="clear" w:color="auto" w:fill="FFFFFF"/>
        <w:spacing w:line="240" w:lineRule="auto"/>
        <w:ind w:firstLine="709"/>
        <w:jc w:val="both"/>
        <w:textAlignment w:val="baseline"/>
        <w:rPr>
          <w:rFonts w:ascii="Times New Roman" w:hAnsi="Times New Roman"/>
          <w:sz w:val="24"/>
          <w:szCs w:val="24"/>
        </w:rPr>
      </w:pPr>
      <w:r w:rsidRPr="00AA027C">
        <w:rPr>
          <w:rFonts w:ascii="Times New Roman" w:hAnsi="Times New Roman"/>
          <w:sz w:val="24"/>
          <w:szCs w:val="24"/>
          <w:lang/>
        </w:rPr>
        <w:t>Ульи с пчелами подлежат размещению на расстоянии не менее 3 метров от границ соседних земельных участков с направлением летков к середине участка пчеловода, или без ограничений по расстояниям, при условии отделения их от соседнего земельного участка глухим забором (или густым кустарником, или строением) высотой не менее двух метров.</w:t>
      </w:r>
    </w:p>
    <w:p w:rsidR="00227B53" w:rsidRPr="00AA027C" w:rsidRDefault="00227B53" w:rsidP="00227B53">
      <w:pPr>
        <w:shd w:val="clear" w:color="auto" w:fill="FFFFFF"/>
        <w:spacing w:line="240" w:lineRule="auto"/>
        <w:ind w:firstLine="709"/>
        <w:jc w:val="both"/>
        <w:textAlignment w:val="baseline"/>
        <w:rPr>
          <w:rFonts w:ascii="Times New Roman" w:eastAsia="Times New Roman" w:hAnsi="Times New Roman"/>
          <w:sz w:val="24"/>
          <w:szCs w:val="24"/>
          <w:lang w:eastAsia="ru-RU"/>
        </w:rPr>
      </w:pPr>
      <w:r w:rsidRPr="00AA027C">
        <w:rPr>
          <w:rFonts w:ascii="Times New Roman" w:eastAsia="Times New Roman" w:hAnsi="Times New Roman"/>
          <w:sz w:val="24"/>
          <w:szCs w:val="24"/>
          <w:lang w:eastAsia="ru-RU"/>
        </w:rPr>
        <w:t>В населенных пунктах осуществляется содержание миролюбивых пород пчел (башкирская, карпатская, серая горная кавказская, среднерусская и их породные типы).</w:t>
      </w:r>
    </w:p>
    <w:p w:rsidR="00227B53" w:rsidRPr="00AA027C" w:rsidRDefault="00227B53" w:rsidP="00227B53">
      <w:pPr>
        <w:shd w:val="clear" w:color="auto" w:fill="FFFFFF"/>
        <w:spacing w:line="240" w:lineRule="auto"/>
        <w:ind w:firstLine="709"/>
        <w:jc w:val="both"/>
        <w:textAlignment w:val="baseline"/>
        <w:rPr>
          <w:rFonts w:ascii="Times New Roman" w:eastAsia="Times New Roman" w:hAnsi="Times New Roman"/>
          <w:sz w:val="24"/>
          <w:szCs w:val="24"/>
          <w:lang w:eastAsia="ru-RU"/>
        </w:rPr>
      </w:pPr>
      <w:r w:rsidRPr="00AA027C">
        <w:rPr>
          <w:rFonts w:ascii="Times New Roman" w:eastAsia="Times New Roman" w:hAnsi="Times New Roman"/>
          <w:sz w:val="24"/>
          <w:szCs w:val="24"/>
          <w:lang w:eastAsia="ru-RU"/>
        </w:rPr>
        <w:t>В населенных пунктах запрещается применение технологических приемов и методов работы, вызывающих агрессивное поведение пчел. Все работы с пчелами необходимо проводить с применением дымаря.</w:t>
      </w:r>
    </w:p>
    <w:p w:rsidR="00227B53" w:rsidRPr="00AA027C" w:rsidRDefault="00227B53" w:rsidP="00227B53">
      <w:pPr>
        <w:shd w:val="clear" w:color="auto" w:fill="FFFFFF"/>
        <w:spacing w:line="240" w:lineRule="auto"/>
        <w:ind w:firstLine="709"/>
        <w:jc w:val="both"/>
        <w:textAlignment w:val="baseline"/>
        <w:rPr>
          <w:rFonts w:ascii="Times New Roman" w:eastAsia="Times New Roman" w:hAnsi="Times New Roman"/>
          <w:sz w:val="24"/>
          <w:szCs w:val="24"/>
          <w:lang w:eastAsia="ru-RU"/>
        </w:rPr>
      </w:pPr>
      <w:r w:rsidRPr="00AA027C">
        <w:rPr>
          <w:rFonts w:ascii="Times New Roman" w:eastAsia="Times New Roman" w:hAnsi="Times New Roman"/>
          <w:sz w:val="24"/>
          <w:szCs w:val="24"/>
          <w:lang w:eastAsia="ru-RU"/>
        </w:rPr>
        <w:lastRenderedPageBreak/>
        <w:t>При содержании пчел в населенных пунктах их количество не должно превышать двух пчелосемей на 100 квадратных метров участка.</w:t>
      </w:r>
    </w:p>
    <w:p w:rsidR="00227B53" w:rsidRDefault="00227B53" w:rsidP="00227B53">
      <w:pPr>
        <w:widowControl w:val="0"/>
        <w:shd w:val="clear" w:color="auto" w:fill="FFFFFF"/>
        <w:spacing w:line="240" w:lineRule="auto"/>
        <w:ind w:firstLine="709"/>
        <w:jc w:val="both"/>
        <w:textAlignment w:val="baseline"/>
        <w:rPr>
          <w:rFonts w:ascii="Times New Roman" w:eastAsia="Times New Roman" w:hAnsi="Times New Roman"/>
          <w:sz w:val="24"/>
          <w:szCs w:val="24"/>
          <w:lang w:eastAsia="ru-RU"/>
        </w:rPr>
      </w:pPr>
      <w:r w:rsidRPr="00AA027C">
        <w:rPr>
          <w:rFonts w:ascii="Times New Roman" w:eastAsia="Times New Roman" w:hAnsi="Times New Roman"/>
          <w:sz w:val="24"/>
          <w:szCs w:val="24"/>
          <w:lang w:eastAsia="ru-RU"/>
        </w:rPr>
        <w:t>Особенности содержания пчел устанавливаются в соответствии со статусом региона, в котором содержатся пчелы, определяющимся Ветеринарными правилами проведения регионализации территории Российской Федерации, утвержденными приказом Минсельхоза России от 14 декабря 2015 г. № </w:t>
      </w:r>
      <w:hyperlink r:id="rId26" w:history="1">
        <w:r w:rsidRPr="00AA027C">
          <w:rPr>
            <w:rFonts w:ascii="Times New Roman" w:eastAsia="Times New Roman" w:hAnsi="Times New Roman"/>
            <w:sz w:val="24"/>
            <w:szCs w:val="24"/>
            <w:bdr w:val="none" w:sz="0" w:space="0" w:color="auto" w:frame="1"/>
            <w:lang w:eastAsia="ru-RU"/>
          </w:rPr>
          <w:t>635</w:t>
        </w:r>
      </w:hyperlink>
      <w:r w:rsidRPr="00AA027C">
        <w:rPr>
          <w:rFonts w:ascii="Times New Roman" w:eastAsia="Times New Roman" w:hAnsi="Times New Roman"/>
          <w:sz w:val="24"/>
          <w:szCs w:val="24"/>
          <w:lang w:eastAsia="ru-RU"/>
        </w:rPr>
        <w:t> (зарегистрирован Минюстом России 23 марта 2016 г., регистрационный № 41508).</w:t>
      </w:r>
    </w:p>
    <w:p w:rsidR="00227B53" w:rsidRPr="007B520F" w:rsidRDefault="00227B53" w:rsidP="00227B53">
      <w:pPr>
        <w:pStyle w:val="ConsNormal"/>
        <w:widowControl/>
        <w:ind w:firstLine="709"/>
        <w:jc w:val="both"/>
        <w:rPr>
          <w:rFonts w:ascii="Times New Roman" w:hAnsi="Times New Roman"/>
          <w:b/>
        </w:rPr>
      </w:pPr>
      <w:r w:rsidRPr="007B520F">
        <w:rPr>
          <w:rFonts w:ascii="Times New Roman" w:hAnsi="Times New Roman"/>
          <w:b/>
        </w:rPr>
        <w:t xml:space="preserve">Статья 9.14. Ограничения использования земельных участков в границах зон затопления, подтопления. </w:t>
      </w:r>
    </w:p>
    <w:p w:rsidR="00227B53" w:rsidRPr="007B520F" w:rsidRDefault="00227B53" w:rsidP="00227B53">
      <w:pPr>
        <w:widowControl w:val="0"/>
        <w:shd w:val="clear" w:color="auto" w:fill="FFFFFF"/>
        <w:spacing w:line="240" w:lineRule="auto"/>
        <w:ind w:firstLine="709"/>
        <w:jc w:val="both"/>
        <w:rPr>
          <w:rFonts w:ascii="Times New Roman" w:eastAsia="Times New Roman" w:hAnsi="Times New Roman"/>
          <w:sz w:val="24"/>
          <w:szCs w:val="24"/>
          <w:lang w:eastAsia="ru-RU"/>
        </w:rPr>
      </w:pPr>
      <w:r w:rsidRPr="007B520F">
        <w:rPr>
          <w:rFonts w:ascii="Times New Roman" w:eastAsia="Times New Roman" w:hAnsi="Times New Roman"/>
          <w:sz w:val="24"/>
          <w:szCs w:val="24"/>
          <w:lang w:eastAsia="ru-RU"/>
        </w:rPr>
        <w:t>В границах зон затопления, подтопления, в соответствии с законодательством Российской Федерации о градостроительной деятельности отнесенных к зонам с особыми условиями использования территорий, запрещаются:</w:t>
      </w:r>
    </w:p>
    <w:p w:rsidR="00227B53" w:rsidRPr="007B520F" w:rsidRDefault="00227B53" w:rsidP="00227B53">
      <w:pPr>
        <w:widowControl w:val="0"/>
        <w:shd w:val="clear" w:color="auto" w:fill="FFFFFF"/>
        <w:spacing w:line="240" w:lineRule="auto"/>
        <w:ind w:firstLine="709"/>
        <w:jc w:val="both"/>
        <w:rPr>
          <w:rFonts w:ascii="Times New Roman" w:eastAsia="Times New Roman" w:hAnsi="Times New Roman"/>
          <w:sz w:val="24"/>
          <w:szCs w:val="24"/>
          <w:lang w:eastAsia="ru-RU"/>
        </w:rPr>
      </w:pPr>
      <w:bookmarkStart w:id="319" w:name="dst213"/>
      <w:bookmarkEnd w:id="319"/>
      <w:r w:rsidRPr="007B520F">
        <w:rPr>
          <w:rFonts w:ascii="Times New Roman" w:eastAsia="Times New Roman" w:hAnsi="Times New Roman"/>
          <w:sz w:val="24"/>
          <w:szCs w:val="24"/>
          <w:lang w:eastAsia="ru-RU"/>
        </w:rPr>
        <w:t>1) размещение новых населенных пунктов и строительство объектов капитального строительства без обеспечения инженерной защиты таких населенных пунктов и объектов от затопления, подтопления;</w:t>
      </w:r>
    </w:p>
    <w:p w:rsidR="00227B53" w:rsidRPr="007B520F" w:rsidRDefault="00227B53" w:rsidP="00227B53">
      <w:pPr>
        <w:widowControl w:val="0"/>
        <w:shd w:val="clear" w:color="auto" w:fill="FFFFFF"/>
        <w:spacing w:line="240" w:lineRule="auto"/>
        <w:ind w:firstLine="709"/>
        <w:jc w:val="both"/>
        <w:rPr>
          <w:rFonts w:ascii="Times New Roman" w:eastAsia="Times New Roman" w:hAnsi="Times New Roman"/>
          <w:sz w:val="24"/>
          <w:szCs w:val="24"/>
          <w:lang w:eastAsia="ru-RU"/>
        </w:rPr>
      </w:pPr>
      <w:bookmarkStart w:id="320" w:name="dst214"/>
      <w:bookmarkEnd w:id="320"/>
      <w:r w:rsidRPr="007B520F">
        <w:rPr>
          <w:rFonts w:ascii="Times New Roman" w:eastAsia="Times New Roman" w:hAnsi="Times New Roman"/>
          <w:sz w:val="24"/>
          <w:szCs w:val="24"/>
          <w:lang w:eastAsia="ru-RU"/>
        </w:rPr>
        <w:t>2) использование сточных вод в целях регулирования плодородия почв;</w:t>
      </w:r>
    </w:p>
    <w:p w:rsidR="00227B53" w:rsidRPr="007B520F" w:rsidRDefault="00227B53" w:rsidP="00227B53">
      <w:pPr>
        <w:widowControl w:val="0"/>
        <w:shd w:val="clear" w:color="auto" w:fill="FFFFFF"/>
        <w:spacing w:line="240" w:lineRule="auto"/>
        <w:ind w:firstLine="709"/>
        <w:jc w:val="both"/>
        <w:rPr>
          <w:rFonts w:ascii="Times New Roman" w:eastAsia="Times New Roman" w:hAnsi="Times New Roman"/>
          <w:sz w:val="24"/>
          <w:szCs w:val="24"/>
          <w:lang w:eastAsia="ru-RU"/>
        </w:rPr>
      </w:pPr>
      <w:bookmarkStart w:id="321" w:name="dst215"/>
      <w:bookmarkEnd w:id="321"/>
      <w:r w:rsidRPr="007B520F">
        <w:rPr>
          <w:rFonts w:ascii="Times New Roman" w:eastAsia="Times New Roman" w:hAnsi="Times New Roman"/>
          <w:sz w:val="24"/>
          <w:szCs w:val="24"/>
          <w:lang w:eastAsia="ru-RU"/>
        </w:rPr>
        <w:t>3)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rsidR="00227B53" w:rsidRPr="007B520F" w:rsidRDefault="00227B53" w:rsidP="00227B53">
      <w:pPr>
        <w:widowControl w:val="0"/>
        <w:shd w:val="clear" w:color="auto" w:fill="FFFFFF"/>
        <w:spacing w:line="240" w:lineRule="auto"/>
        <w:ind w:firstLine="709"/>
        <w:jc w:val="both"/>
        <w:rPr>
          <w:rFonts w:ascii="Times New Roman" w:eastAsia="Times New Roman" w:hAnsi="Times New Roman"/>
          <w:sz w:val="24"/>
          <w:szCs w:val="24"/>
          <w:lang w:eastAsia="ru-RU"/>
        </w:rPr>
      </w:pPr>
      <w:bookmarkStart w:id="322" w:name="dst216"/>
      <w:bookmarkEnd w:id="322"/>
      <w:r w:rsidRPr="007B520F">
        <w:rPr>
          <w:rFonts w:ascii="Times New Roman" w:eastAsia="Times New Roman" w:hAnsi="Times New Roman"/>
          <w:sz w:val="24"/>
          <w:szCs w:val="24"/>
          <w:lang w:eastAsia="ru-RU"/>
        </w:rPr>
        <w:t>4) осуществление авиационных мер по борьбе с вредными организмами.</w:t>
      </w:r>
    </w:p>
    <w:p w:rsidR="00227B53" w:rsidRDefault="00227B53" w:rsidP="00227B53">
      <w:pPr>
        <w:pStyle w:val="ConsPlusTitle"/>
        <w:widowControl/>
        <w:spacing w:line="340" w:lineRule="exact"/>
        <w:ind w:firstLine="709"/>
        <w:rPr>
          <w:rFonts w:ascii="Times New Roman" w:hAnsi="Times New Roman"/>
          <w:sz w:val="24"/>
          <w:szCs w:val="24"/>
        </w:rPr>
      </w:pPr>
    </w:p>
    <w:p w:rsidR="00227B53" w:rsidRDefault="00227B53" w:rsidP="00227B53">
      <w:pPr>
        <w:pStyle w:val="ConsPlusTitle"/>
        <w:widowControl/>
        <w:spacing w:line="340" w:lineRule="exact"/>
        <w:ind w:firstLine="709"/>
        <w:rPr>
          <w:rFonts w:ascii="Times New Roman" w:hAnsi="Times New Roman"/>
          <w:sz w:val="24"/>
          <w:szCs w:val="24"/>
        </w:rPr>
      </w:pPr>
    </w:p>
    <w:p w:rsidR="00227B53" w:rsidRDefault="00227B53" w:rsidP="00227B53">
      <w:pPr>
        <w:pStyle w:val="ConsPlusTitle"/>
        <w:widowControl/>
        <w:spacing w:line="340" w:lineRule="exact"/>
        <w:ind w:firstLine="709"/>
        <w:rPr>
          <w:rFonts w:ascii="Times New Roman" w:hAnsi="Times New Roman"/>
          <w:sz w:val="24"/>
          <w:szCs w:val="24"/>
        </w:rPr>
      </w:pPr>
    </w:p>
    <w:p w:rsidR="00227B53" w:rsidRDefault="00227B53" w:rsidP="00227B53">
      <w:pPr>
        <w:pStyle w:val="ConsPlusTitle"/>
        <w:widowControl/>
        <w:spacing w:line="340" w:lineRule="exact"/>
        <w:ind w:firstLine="709"/>
        <w:rPr>
          <w:rFonts w:ascii="Times New Roman" w:hAnsi="Times New Roman"/>
          <w:sz w:val="24"/>
          <w:szCs w:val="24"/>
        </w:rPr>
      </w:pPr>
    </w:p>
    <w:p w:rsidR="00227B53" w:rsidRDefault="00227B53" w:rsidP="00227B53">
      <w:pPr>
        <w:pStyle w:val="ConsPlusTitle"/>
        <w:widowControl/>
        <w:spacing w:line="340" w:lineRule="exact"/>
        <w:ind w:firstLine="709"/>
        <w:rPr>
          <w:rFonts w:ascii="Times New Roman" w:hAnsi="Times New Roman"/>
          <w:sz w:val="24"/>
          <w:szCs w:val="24"/>
        </w:rPr>
      </w:pPr>
    </w:p>
    <w:p w:rsidR="00227B53" w:rsidRDefault="00227B53" w:rsidP="00227B53">
      <w:pPr>
        <w:pStyle w:val="ConsPlusTitle"/>
        <w:widowControl/>
        <w:spacing w:line="340" w:lineRule="exact"/>
        <w:ind w:firstLine="709"/>
        <w:rPr>
          <w:rFonts w:ascii="Times New Roman" w:hAnsi="Times New Roman"/>
          <w:sz w:val="24"/>
          <w:szCs w:val="24"/>
        </w:rPr>
      </w:pPr>
    </w:p>
    <w:p w:rsidR="00227B53" w:rsidRDefault="00227B53" w:rsidP="00227B53">
      <w:pPr>
        <w:pStyle w:val="ConsPlusTitle"/>
        <w:widowControl/>
        <w:spacing w:line="340" w:lineRule="exact"/>
        <w:ind w:firstLine="709"/>
        <w:rPr>
          <w:rFonts w:ascii="Times New Roman" w:hAnsi="Times New Roman"/>
          <w:sz w:val="24"/>
          <w:szCs w:val="24"/>
        </w:rPr>
      </w:pPr>
    </w:p>
    <w:p w:rsidR="00227B53" w:rsidRDefault="00227B53" w:rsidP="00227B53">
      <w:pPr>
        <w:pStyle w:val="ConsPlusTitle"/>
        <w:widowControl/>
        <w:spacing w:line="340" w:lineRule="exact"/>
        <w:ind w:firstLine="709"/>
        <w:rPr>
          <w:rFonts w:ascii="Times New Roman" w:hAnsi="Times New Roman"/>
          <w:sz w:val="24"/>
          <w:szCs w:val="24"/>
        </w:rPr>
      </w:pPr>
    </w:p>
    <w:p w:rsidR="00227B53" w:rsidRDefault="00227B53" w:rsidP="00227B53">
      <w:pPr>
        <w:pStyle w:val="ConsPlusTitle"/>
        <w:widowControl/>
        <w:spacing w:line="340" w:lineRule="exact"/>
        <w:ind w:firstLine="709"/>
        <w:rPr>
          <w:rFonts w:ascii="Times New Roman" w:hAnsi="Times New Roman"/>
          <w:sz w:val="24"/>
          <w:szCs w:val="24"/>
        </w:rPr>
      </w:pPr>
    </w:p>
    <w:p w:rsidR="00227B53" w:rsidRDefault="00227B53" w:rsidP="00227B53">
      <w:pPr>
        <w:pStyle w:val="ConsPlusTitle"/>
        <w:widowControl/>
        <w:spacing w:line="340" w:lineRule="exact"/>
        <w:ind w:firstLine="709"/>
        <w:rPr>
          <w:rFonts w:ascii="Times New Roman" w:hAnsi="Times New Roman"/>
          <w:sz w:val="24"/>
          <w:szCs w:val="24"/>
        </w:rPr>
      </w:pPr>
    </w:p>
    <w:p w:rsidR="00227B53" w:rsidRDefault="00227B53" w:rsidP="00227B53">
      <w:pPr>
        <w:pStyle w:val="ConsPlusTitle"/>
        <w:widowControl/>
        <w:spacing w:line="340" w:lineRule="exact"/>
        <w:ind w:firstLine="709"/>
        <w:rPr>
          <w:rFonts w:ascii="Times New Roman" w:hAnsi="Times New Roman"/>
          <w:sz w:val="24"/>
          <w:szCs w:val="24"/>
        </w:rPr>
      </w:pPr>
    </w:p>
    <w:p w:rsidR="00227B53" w:rsidRDefault="00227B53" w:rsidP="00227B53">
      <w:pPr>
        <w:pStyle w:val="ConsPlusTitle"/>
        <w:widowControl/>
        <w:spacing w:line="340" w:lineRule="exact"/>
        <w:ind w:firstLine="709"/>
        <w:rPr>
          <w:rFonts w:ascii="Times New Roman" w:hAnsi="Times New Roman"/>
          <w:sz w:val="24"/>
          <w:szCs w:val="24"/>
        </w:rPr>
      </w:pPr>
    </w:p>
    <w:p w:rsidR="00227B53" w:rsidRDefault="00227B53" w:rsidP="00227B53">
      <w:pPr>
        <w:pStyle w:val="ConsPlusTitle"/>
        <w:widowControl/>
        <w:spacing w:line="340" w:lineRule="exact"/>
        <w:ind w:firstLine="709"/>
        <w:rPr>
          <w:rFonts w:ascii="Times New Roman" w:hAnsi="Times New Roman"/>
          <w:sz w:val="24"/>
          <w:szCs w:val="24"/>
        </w:rPr>
      </w:pPr>
    </w:p>
    <w:p w:rsidR="00227B53" w:rsidRDefault="00227B53" w:rsidP="00227B53">
      <w:pPr>
        <w:pStyle w:val="ConsPlusTitle"/>
        <w:widowControl/>
        <w:spacing w:line="340" w:lineRule="exact"/>
        <w:ind w:firstLine="709"/>
        <w:rPr>
          <w:rFonts w:ascii="Times New Roman" w:hAnsi="Times New Roman"/>
          <w:sz w:val="24"/>
          <w:szCs w:val="24"/>
        </w:rPr>
      </w:pPr>
    </w:p>
    <w:p w:rsidR="00227B53" w:rsidRDefault="00227B53" w:rsidP="00227B53">
      <w:pPr>
        <w:pStyle w:val="ConsPlusTitle"/>
        <w:widowControl/>
        <w:spacing w:line="340" w:lineRule="exact"/>
        <w:ind w:firstLine="709"/>
        <w:rPr>
          <w:rFonts w:ascii="Times New Roman" w:hAnsi="Times New Roman"/>
          <w:sz w:val="24"/>
          <w:szCs w:val="24"/>
        </w:rPr>
      </w:pPr>
    </w:p>
    <w:p w:rsidR="00227B53" w:rsidRDefault="00227B53" w:rsidP="00227B53">
      <w:pPr>
        <w:pStyle w:val="ConsPlusTitle"/>
        <w:widowControl/>
        <w:spacing w:line="340" w:lineRule="exact"/>
        <w:ind w:firstLine="709"/>
        <w:rPr>
          <w:rFonts w:ascii="Times New Roman" w:hAnsi="Times New Roman"/>
          <w:sz w:val="24"/>
          <w:szCs w:val="24"/>
        </w:rPr>
      </w:pPr>
    </w:p>
    <w:p w:rsidR="00227B53" w:rsidRDefault="00227B53" w:rsidP="00227B53">
      <w:pPr>
        <w:pStyle w:val="ConsPlusTitle"/>
        <w:widowControl/>
        <w:spacing w:line="340" w:lineRule="exact"/>
        <w:ind w:firstLine="709"/>
        <w:rPr>
          <w:rFonts w:ascii="Times New Roman" w:hAnsi="Times New Roman"/>
          <w:sz w:val="24"/>
          <w:szCs w:val="24"/>
        </w:rPr>
      </w:pPr>
    </w:p>
    <w:p w:rsidR="00227B53" w:rsidRDefault="00227B53" w:rsidP="00227B53">
      <w:pPr>
        <w:pStyle w:val="ConsPlusTitle"/>
        <w:widowControl/>
        <w:spacing w:line="340" w:lineRule="exact"/>
        <w:ind w:firstLine="709"/>
        <w:rPr>
          <w:rFonts w:ascii="Times New Roman" w:hAnsi="Times New Roman"/>
          <w:sz w:val="24"/>
          <w:szCs w:val="24"/>
        </w:rPr>
      </w:pPr>
    </w:p>
    <w:p w:rsidR="00227B53" w:rsidRDefault="00227B53" w:rsidP="00227B53">
      <w:pPr>
        <w:pStyle w:val="ConsPlusTitle"/>
        <w:widowControl/>
        <w:spacing w:line="340" w:lineRule="exact"/>
        <w:ind w:firstLine="709"/>
        <w:rPr>
          <w:rFonts w:ascii="Times New Roman" w:hAnsi="Times New Roman"/>
          <w:sz w:val="24"/>
          <w:szCs w:val="24"/>
        </w:rPr>
      </w:pPr>
    </w:p>
    <w:p w:rsidR="00227B53" w:rsidRDefault="00227B53" w:rsidP="00227B53">
      <w:pPr>
        <w:pStyle w:val="ConsPlusTitle"/>
        <w:widowControl/>
        <w:spacing w:line="340" w:lineRule="exact"/>
        <w:ind w:firstLine="709"/>
        <w:rPr>
          <w:rFonts w:ascii="Times New Roman" w:hAnsi="Times New Roman"/>
          <w:sz w:val="24"/>
          <w:szCs w:val="24"/>
        </w:rPr>
      </w:pPr>
    </w:p>
    <w:p w:rsidR="00227B53" w:rsidRDefault="00227B53" w:rsidP="00227B53">
      <w:pPr>
        <w:pStyle w:val="ConsPlusTitle"/>
        <w:widowControl/>
        <w:spacing w:line="340" w:lineRule="exact"/>
        <w:ind w:firstLine="709"/>
        <w:rPr>
          <w:rFonts w:ascii="Times New Roman" w:hAnsi="Times New Roman"/>
          <w:sz w:val="24"/>
          <w:szCs w:val="24"/>
        </w:rPr>
      </w:pPr>
    </w:p>
    <w:p w:rsidR="00227B53" w:rsidRDefault="00227B53" w:rsidP="00227B53">
      <w:pPr>
        <w:pStyle w:val="ConsPlusTitle"/>
        <w:widowControl/>
        <w:spacing w:line="340" w:lineRule="exact"/>
        <w:ind w:firstLine="709"/>
        <w:rPr>
          <w:rFonts w:ascii="Times New Roman" w:hAnsi="Times New Roman"/>
          <w:sz w:val="24"/>
          <w:szCs w:val="24"/>
        </w:rPr>
      </w:pPr>
    </w:p>
    <w:p w:rsidR="00227B53" w:rsidRDefault="00227B53" w:rsidP="00227B53">
      <w:pPr>
        <w:pStyle w:val="ConsPlusTitle"/>
        <w:widowControl/>
        <w:spacing w:line="340" w:lineRule="exact"/>
        <w:ind w:firstLine="709"/>
        <w:rPr>
          <w:rFonts w:ascii="Times New Roman" w:hAnsi="Times New Roman"/>
          <w:sz w:val="24"/>
          <w:szCs w:val="24"/>
        </w:rPr>
      </w:pPr>
    </w:p>
    <w:p w:rsidR="00227B53" w:rsidRDefault="00227B53" w:rsidP="00227B53">
      <w:pPr>
        <w:pStyle w:val="ConsPlusTitle"/>
        <w:widowControl/>
        <w:spacing w:line="340" w:lineRule="exact"/>
        <w:ind w:firstLine="709"/>
        <w:rPr>
          <w:rFonts w:ascii="Times New Roman" w:hAnsi="Times New Roman"/>
          <w:sz w:val="24"/>
          <w:szCs w:val="24"/>
        </w:rPr>
      </w:pPr>
    </w:p>
    <w:p w:rsidR="00227B53" w:rsidRDefault="00227B53" w:rsidP="00227B53">
      <w:pPr>
        <w:pStyle w:val="ConsPlusTitle"/>
        <w:widowControl/>
        <w:spacing w:line="340" w:lineRule="exact"/>
        <w:ind w:firstLine="709"/>
        <w:rPr>
          <w:rFonts w:ascii="Times New Roman" w:hAnsi="Times New Roman"/>
          <w:sz w:val="24"/>
          <w:szCs w:val="24"/>
        </w:rPr>
      </w:pPr>
    </w:p>
    <w:p w:rsidR="00227B53" w:rsidRDefault="00227B53" w:rsidP="00227B53">
      <w:pPr>
        <w:pStyle w:val="ConsPlusTitle"/>
        <w:widowControl/>
        <w:spacing w:line="340" w:lineRule="exact"/>
        <w:ind w:firstLine="709"/>
        <w:rPr>
          <w:rFonts w:ascii="Times New Roman" w:hAnsi="Times New Roman"/>
          <w:sz w:val="24"/>
          <w:szCs w:val="24"/>
        </w:rPr>
      </w:pPr>
    </w:p>
    <w:p w:rsidR="00227B53" w:rsidRDefault="00227B53" w:rsidP="00227B53">
      <w:pPr>
        <w:pStyle w:val="ConsPlusTitle"/>
        <w:widowControl/>
        <w:spacing w:line="340" w:lineRule="exact"/>
        <w:ind w:firstLine="709"/>
        <w:rPr>
          <w:rFonts w:ascii="Times New Roman" w:hAnsi="Times New Roman"/>
          <w:sz w:val="24"/>
          <w:szCs w:val="24"/>
        </w:rPr>
      </w:pPr>
    </w:p>
    <w:p w:rsidR="00227B53" w:rsidRDefault="00227B53" w:rsidP="00227B53">
      <w:pPr>
        <w:pStyle w:val="ConsPlusTitle"/>
        <w:widowControl/>
        <w:spacing w:line="340" w:lineRule="exact"/>
        <w:ind w:firstLine="709"/>
        <w:rPr>
          <w:rFonts w:ascii="Times New Roman" w:hAnsi="Times New Roman"/>
          <w:sz w:val="24"/>
          <w:szCs w:val="24"/>
        </w:rPr>
      </w:pPr>
    </w:p>
    <w:p w:rsidR="00227B53" w:rsidRDefault="00227B53" w:rsidP="00227B53">
      <w:pPr>
        <w:pStyle w:val="ConsPlusTitle"/>
        <w:widowControl/>
        <w:spacing w:line="340" w:lineRule="exact"/>
        <w:ind w:firstLine="709"/>
        <w:rPr>
          <w:rFonts w:ascii="Times New Roman" w:hAnsi="Times New Roman"/>
          <w:sz w:val="24"/>
          <w:szCs w:val="24"/>
        </w:rPr>
      </w:pPr>
    </w:p>
    <w:p w:rsidR="00227B53" w:rsidRDefault="00227B53" w:rsidP="00227B53">
      <w:pPr>
        <w:pStyle w:val="ConsPlusTitle"/>
        <w:widowControl/>
        <w:spacing w:line="340" w:lineRule="exact"/>
        <w:ind w:firstLine="709"/>
        <w:rPr>
          <w:rFonts w:ascii="Times New Roman" w:hAnsi="Times New Roman"/>
          <w:sz w:val="24"/>
          <w:szCs w:val="24"/>
        </w:rPr>
      </w:pPr>
      <w:r>
        <w:rPr>
          <w:rFonts w:ascii="Times New Roman" w:hAnsi="Times New Roman"/>
          <w:sz w:val="24"/>
          <w:szCs w:val="24"/>
        </w:rPr>
        <w:t>ПЕРЕЧЕНЬ</w:t>
      </w:r>
    </w:p>
    <w:p w:rsidR="00227B53" w:rsidRDefault="00227B53" w:rsidP="00227B53">
      <w:pPr>
        <w:pStyle w:val="ConsPlusTitle"/>
        <w:widowControl/>
        <w:spacing w:line="340" w:lineRule="exact"/>
        <w:ind w:firstLine="709"/>
        <w:rPr>
          <w:rFonts w:ascii="Times New Roman" w:hAnsi="Times New Roman"/>
          <w:sz w:val="24"/>
          <w:szCs w:val="24"/>
        </w:rPr>
      </w:pPr>
      <w:r>
        <w:rPr>
          <w:rFonts w:ascii="Times New Roman" w:hAnsi="Times New Roman"/>
          <w:sz w:val="24"/>
          <w:szCs w:val="24"/>
        </w:rPr>
        <w:t>ЗАКОНОДАТЕЛЬНЫХ И НОРМАТИВНЫХ ДОКУМЕНТОВ</w:t>
      </w:r>
    </w:p>
    <w:p w:rsidR="00227B53" w:rsidRPr="009E2A21" w:rsidRDefault="00227B53" w:rsidP="00227B53">
      <w:pPr>
        <w:pStyle w:val="ConsPlusNormal"/>
        <w:ind w:firstLine="709"/>
        <w:jc w:val="both"/>
        <w:rPr>
          <w:rFonts w:ascii="Times New Roman" w:hAnsi="Times New Roman" w:cs="Times New Roman"/>
          <w:sz w:val="24"/>
          <w:szCs w:val="24"/>
        </w:rPr>
      </w:pPr>
    </w:p>
    <w:p w:rsidR="00227B53" w:rsidRPr="009E2A21" w:rsidRDefault="00227B53" w:rsidP="00227B53">
      <w:pPr>
        <w:pStyle w:val="ConsPlusNormal"/>
        <w:ind w:firstLine="709"/>
        <w:jc w:val="both"/>
        <w:outlineLvl w:val="2"/>
        <w:rPr>
          <w:rStyle w:val="afff3"/>
          <w:rFonts w:ascii="Times New Roman" w:hAnsi="Times New Roman" w:cs="Times New Roman"/>
          <w:b/>
          <w:i w:val="0"/>
          <w:sz w:val="24"/>
          <w:szCs w:val="24"/>
        </w:rPr>
      </w:pPr>
      <w:bookmarkStart w:id="323" w:name="_Toc215153510"/>
      <w:bookmarkStart w:id="324" w:name="_Toc215154602"/>
      <w:bookmarkStart w:id="325" w:name="_Toc217044408"/>
      <w:bookmarkStart w:id="326" w:name="_Toc217044516"/>
      <w:bookmarkStart w:id="327" w:name="_Toc217065534"/>
      <w:r w:rsidRPr="009E2A21">
        <w:rPr>
          <w:rStyle w:val="afff3"/>
          <w:rFonts w:ascii="Times New Roman" w:hAnsi="Times New Roman" w:cs="Times New Roman"/>
          <w:b/>
          <w:sz w:val="24"/>
          <w:szCs w:val="24"/>
        </w:rPr>
        <w:t>Федеральные законы</w:t>
      </w:r>
      <w:bookmarkEnd w:id="323"/>
      <w:bookmarkEnd w:id="324"/>
      <w:bookmarkEnd w:id="325"/>
      <w:bookmarkEnd w:id="326"/>
      <w:bookmarkEnd w:id="327"/>
    </w:p>
    <w:p w:rsidR="00227B53" w:rsidRDefault="00227B53" w:rsidP="00227B53">
      <w:pPr>
        <w:pStyle w:val="ConsPlusNormal"/>
        <w:ind w:firstLine="709"/>
        <w:jc w:val="both"/>
        <w:rPr>
          <w:rFonts w:ascii="Times New Roman" w:hAnsi="Times New Roman" w:cs="Times New Roman"/>
          <w:sz w:val="24"/>
          <w:szCs w:val="24"/>
        </w:rPr>
      </w:pPr>
      <w:r w:rsidRPr="009E2A21">
        <w:rPr>
          <w:rFonts w:ascii="Times New Roman" w:hAnsi="Times New Roman" w:cs="Times New Roman"/>
          <w:sz w:val="24"/>
          <w:szCs w:val="24"/>
        </w:rPr>
        <w:t>Градостроительный кодекс Российской Федерации.</w:t>
      </w:r>
    </w:p>
    <w:p w:rsidR="00227B53" w:rsidRPr="009E2A21" w:rsidRDefault="00227B53" w:rsidP="00227B53">
      <w:pPr>
        <w:pStyle w:val="ConsPlusNormal"/>
        <w:ind w:firstLine="709"/>
        <w:jc w:val="both"/>
        <w:rPr>
          <w:rFonts w:ascii="Times New Roman" w:hAnsi="Times New Roman" w:cs="Times New Roman"/>
          <w:sz w:val="24"/>
          <w:szCs w:val="24"/>
        </w:rPr>
      </w:pPr>
      <w:r w:rsidRPr="009E2A21">
        <w:rPr>
          <w:rFonts w:ascii="Times New Roman" w:hAnsi="Times New Roman" w:cs="Times New Roman"/>
          <w:sz w:val="24"/>
          <w:szCs w:val="24"/>
        </w:rPr>
        <w:t>Водный кодекс Российской Федерации.</w:t>
      </w:r>
    </w:p>
    <w:p w:rsidR="00227B53" w:rsidRPr="009E2A21" w:rsidRDefault="00227B53" w:rsidP="00227B53">
      <w:pPr>
        <w:pStyle w:val="ConsPlusNormal"/>
        <w:ind w:firstLine="709"/>
        <w:jc w:val="both"/>
        <w:rPr>
          <w:rFonts w:ascii="Times New Roman" w:hAnsi="Times New Roman" w:cs="Times New Roman"/>
          <w:sz w:val="24"/>
          <w:szCs w:val="24"/>
        </w:rPr>
      </w:pPr>
      <w:r w:rsidRPr="009E2A21">
        <w:rPr>
          <w:rFonts w:ascii="Times New Roman" w:hAnsi="Times New Roman" w:cs="Times New Roman"/>
          <w:sz w:val="24"/>
          <w:szCs w:val="24"/>
        </w:rPr>
        <w:t>Земельный кодекс Российской Федерации.</w:t>
      </w:r>
    </w:p>
    <w:p w:rsidR="00227B53" w:rsidRPr="009E2A21" w:rsidRDefault="00227B53" w:rsidP="00227B53">
      <w:pPr>
        <w:pStyle w:val="ConsPlusNormal"/>
        <w:ind w:firstLine="709"/>
        <w:jc w:val="both"/>
        <w:rPr>
          <w:rFonts w:ascii="Times New Roman" w:hAnsi="Times New Roman" w:cs="Times New Roman"/>
          <w:sz w:val="24"/>
          <w:szCs w:val="24"/>
        </w:rPr>
      </w:pPr>
      <w:r w:rsidRPr="009E2A21">
        <w:rPr>
          <w:rFonts w:ascii="Times New Roman" w:hAnsi="Times New Roman" w:cs="Times New Roman"/>
          <w:sz w:val="24"/>
          <w:szCs w:val="24"/>
        </w:rPr>
        <w:t>Лесной кодекс Российской Федерации.</w:t>
      </w:r>
    </w:p>
    <w:p w:rsidR="00227B53" w:rsidRPr="008979A7" w:rsidRDefault="00227B53" w:rsidP="00227B53">
      <w:pPr>
        <w:pStyle w:val="ConsPlusNormal"/>
        <w:ind w:firstLine="709"/>
        <w:jc w:val="both"/>
        <w:rPr>
          <w:rFonts w:ascii="Times New Roman" w:hAnsi="Times New Roman" w:cs="Times New Roman"/>
          <w:sz w:val="24"/>
          <w:szCs w:val="24"/>
        </w:rPr>
      </w:pPr>
      <w:r w:rsidRPr="00AA027C">
        <w:rPr>
          <w:rFonts w:ascii="Times New Roman" w:hAnsi="Times New Roman"/>
          <w:sz w:val="24"/>
          <w:szCs w:val="24"/>
        </w:rPr>
        <w:t>Федеральн</w:t>
      </w:r>
      <w:r>
        <w:rPr>
          <w:rFonts w:ascii="Times New Roman" w:hAnsi="Times New Roman"/>
          <w:sz w:val="24"/>
          <w:szCs w:val="24"/>
        </w:rPr>
        <w:t>ый</w:t>
      </w:r>
      <w:r w:rsidRPr="00AA027C">
        <w:rPr>
          <w:rFonts w:ascii="Times New Roman" w:hAnsi="Times New Roman"/>
          <w:sz w:val="24"/>
          <w:szCs w:val="24"/>
        </w:rPr>
        <w:t xml:space="preserve"> закон № 131-ФЗ «Об общих принципах организации местного </w:t>
      </w:r>
      <w:r w:rsidRPr="008979A7">
        <w:rPr>
          <w:rFonts w:ascii="Times New Roman" w:hAnsi="Times New Roman" w:cs="Times New Roman"/>
          <w:sz w:val="24"/>
          <w:szCs w:val="24"/>
        </w:rPr>
        <w:t>самоуправления в Российской Федерации», от 6 октября 2003 года.</w:t>
      </w:r>
    </w:p>
    <w:p w:rsidR="00227B53" w:rsidRPr="008979A7" w:rsidRDefault="00227B53" w:rsidP="00227B53">
      <w:pPr>
        <w:pStyle w:val="ConsPlusNormal"/>
        <w:ind w:firstLine="709"/>
        <w:jc w:val="both"/>
        <w:rPr>
          <w:rFonts w:ascii="Times New Roman" w:hAnsi="Times New Roman" w:cs="Times New Roman"/>
          <w:sz w:val="24"/>
          <w:szCs w:val="24"/>
        </w:rPr>
      </w:pPr>
      <w:r w:rsidRPr="008979A7">
        <w:rPr>
          <w:rFonts w:ascii="Times New Roman" w:hAnsi="Times New Roman" w:cs="Times New Roman"/>
          <w:sz w:val="24"/>
          <w:szCs w:val="24"/>
        </w:rPr>
        <w:t>Федеральный закон</w:t>
      </w:r>
      <w:r>
        <w:rPr>
          <w:rFonts w:ascii="Times New Roman" w:hAnsi="Times New Roman" w:cs="Times New Roman"/>
          <w:sz w:val="24"/>
          <w:szCs w:val="24"/>
        </w:rPr>
        <w:t xml:space="preserve"> №</w:t>
      </w:r>
      <w:r w:rsidRPr="008979A7">
        <w:rPr>
          <w:rFonts w:ascii="Times New Roman" w:hAnsi="Times New Roman" w:cs="Times New Roman"/>
          <w:sz w:val="24"/>
          <w:szCs w:val="24"/>
        </w:rPr>
        <w:t xml:space="preserve"> 443-ФЗ </w:t>
      </w:r>
      <w:r>
        <w:rPr>
          <w:rFonts w:ascii="Times New Roman" w:hAnsi="Times New Roman" w:cs="Times New Roman"/>
          <w:sz w:val="24"/>
          <w:szCs w:val="24"/>
        </w:rPr>
        <w:t>«</w:t>
      </w:r>
      <w:r w:rsidRPr="008979A7">
        <w:rPr>
          <w:rFonts w:ascii="Times New Roman" w:hAnsi="Times New Roman" w:cs="Times New Roman"/>
          <w:sz w:val="24"/>
          <w:szCs w:val="24"/>
        </w:rPr>
        <w:t>Об организации дорожного движения в Российской Федерации и о внесении изменений в отдельные законодательные акты Российской Федерации</w:t>
      </w:r>
      <w:r>
        <w:rPr>
          <w:rFonts w:ascii="Times New Roman" w:hAnsi="Times New Roman" w:cs="Times New Roman"/>
          <w:sz w:val="24"/>
          <w:szCs w:val="24"/>
        </w:rPr>
        <w:t>»</w:t>
      </w:r>
      <w:r w:rsidRPr="008979A7">
        <w:rPr>
          <w:rFonts w:ascii="Times New Roman" w:hAnsi="Times New Roman" w:cs="Times New Roman"/>
          <w:sz w:val="24"/>
          <w:szCs w:val="24"/>
        </w:rPr>
        <w:t xml:space="preserve"> от 29</w:t>
      </w:r>
      <w:r>
        <w:rPr>
          <w:rFonts w:ascii="Times New Roman" w:hAnsi="Times New Roman" w:cs="Times New Roman"/>
          <w:sz w:val="24"/>
          <w:szCs w:val="24"/>
        </w:rPr>
        <w:t xml:space="preserve"> декабря </w:t>
      </w:r>
      <w:r w:rsidRPr="008979A7">
        <w:rPr>
          <w:rFonts w:ascii="Times New Roman" w:hAnsi="Times New Roman" w:cs="Times New Roman"/>
          <w:sz w:val="24"/>
          <w:szCs w:val="24"/>
        </w:rPr>
        <w:t>2017</w:t>
      </w:r>
      <w:r>
        <w:rPr>
          <w:rFonts w:ascii="Times New Roman" w:hAnsi="Times New Roman" w:cs="Times New Roman"/>
          <w:sz w:val="24"/>
          <w:szCs w:val="24"/>
        </w:rPr>
        <w:t xml:space="preserve"> года.</w:t>
      </w:r>
    </w:p>
    <w:p w:rsidR="00227B53" w:rsidRPr="008979A7" w:rsidRDefault="00227B53" w:rsidP="00227B53">
      <w:pPr>
        <w:pStyle w:val="ConsPlusNormal"/>
        <w:ind w:firstLine="709"/>
        <w:jc w:val="both"/>
        <w:rPr>
          <w:rFonts w:ascii="Times New Roman" w:hAnsi="Times New Roman" w:cs="Times New Roman"/>
          <w:sz w:val="24"/>
          <w:szCs w:val="24"/>
        </w:rPr>
      </w:pPr>
      <w:r w:rsidRPr="00767A85">
        <w:rPr>
          <w:rFonts w:ascii="Times New Roman" w:hAnsi="Times New Roman" w:cs="Times New Roman"/>
          <w:sz w:val="24"/>
          <w:szCs w:val="24"/>
        </w:rPr>
        <w:t>Федеральным законом № 152-ФЗ «О персональных данных» от 27 июля 2006 года.</w:t>
      </w:r>
    </w:p>
    <w:p w:rsidR="00227B53" w:rsidRPr="00767A85" w:rsidRDefault="00227B53" w:rsidP="00227B53">
      <w:pPr>
        <w:pStyle w:val="ConsPlusNormal"/>
        <w:ind w:firstLine="709"/>
        <w:jc w:val="both"/>
        <w:rPr>
          <w:rFonts w:ascii="Times New Roman" w:hAnsi="Times New Roman" w:cs="Times New Roman"/>
          <w:sz w:val="24"/>
          <w:szCs w:val="24"/>
        </w:rPr>
      </w:pPr>
      <w:r w:rsidRPr="00767A85">
        <w:rPr>
          <w:rFonts w:ascii="Times New Roman" w:hAnsi="Times New Roman" w:cs="Times New Roman"/>
          <w:sz w:val="24"/>
          <w:szCs w:val="24"/>
        </w:rPr>
        <w:t>Федеральны</w:t>
      </w:r>
      <w:r>
        <w:rPr>
          <w:rFonts w:ascii="Times New Roman" w:hAnsi="Times New Roman" w:cs="Times New Roman"/>
          <w:sz w:val="24"/>
          <w:szCs w:val="24"/>
        </w:rPr>
        <w:t>м</w:t>
      </w:r>
      <w:r w:rsidRPr="00767A85">
        <w:rPr>
          <w:rFonts w:ascii="Times New Roman" w:hAnsi="Times New Roman" w:cs="Times New Roman"/>
          <w:sz w:val="24"/>
          <w:szCs w:val="24"/>
        </w:rPr>
        <w:t xml:space="preserve"> закон</w:t>
      </w:r>
      <w:r>
        <w:rPr>
          <w:rFonts w:ascii="Times New Roman" w:hAnsi="Times New Roman" w:cs="Times New Roman"/>
          <w:sz w:val="24"/>
          <w:szCs w:val="24"/>
        </w:rPr>
        <w:t>ом</w:t>
      </w:r>
      <w:r w:rsidRPr="00767A85">
        <w:rPr>
          <w:rFonts w:ascii="Times New Roman" w:hAnsi="Times New Roman" w:cs="Times New Roman"/>
          <w:sz w:val="24"/>
          <w:szCs w:val="24"/>
        </w:rPr>
        <w:t xml:space="preserve"> </w:t>
      </w:r>
      <w:r>
        <w:rPr>
          <w:rFonts w:ascii="Times New Roman" w:hAnsi="Times New Roman" w:cs="Times New Roman"/>
          <w:sz w:val="24"/>
          <w:szCs w:val="24"/>
        </w:rPr>
        <w:t>№</w:t>
      </w:r>
      <w:r w:rsidRPr="00767A85">
        <w:rPr>
          <w:rFonts w:ascii="Times New Roman" w:hAnsi="Times New Roman" w:cs="Times New Roman"/>
          <w:sz w:val="24"/>
          <w:szCs w:val="24"/>
        </w:rPr>
        <w:t xml:space="preserve"> 123-ФЗ </w:t>
      </w:r>
      <w:r>
        <w:rPr>
          <w:rFonts w:ascii="Times New Roman" w:hAnsi="Times New Roman" w:cs="Times New Roman"/>
          <w:sz w:val="24"/>
          <w:szCs w:val="24"/>
        </w:rPr>
        <w:t>«</w:t>
      </w:r>
      <w:r w:rsidRPr="00767A85">
        <w:rPr>
          <w:rFonts w:ascii="Times New Roman" w:hAnsi="Times New Roman" w:cs="Times New Roman"/>
          <w:sz w:val="24"/>
          <w:szCs w:val="24"/>
        </w:rPr>
        <w:t>Технический регламент о требованиях пожарной безопасности</w:t>
      </w:r>
      <w:r>
        <w:rPr>
          <w:rFonts w:ascii="Times New Roman" w:hAnsi="Times New Roman" w:cs="Times New Roman"/>
          <w:sz w:val="24"/>
          <w:szCs w:val="24"/>
        </w:rPr>
        <w:t>»</w:t>
      </w:r>
      <w:r w:rsidRPr="00767A85">
        <w:rPr>
          <w:rFonts w:ascii="Times New Roman" w:hAnsi="Times New Roman" w:cs="Times New Roman"/>
          <w:sz w:val="24"/>
          <w:szCs w:val="24"/>
        </w:rPr>
        <w:t xml:space="preserve"> от 22</w:t>
      </w:r>
      <w:r>
        <w:rPr>
          <w:rFonts w:ascii="Times New Roman" w:hAnsi="Times New Roman" w:cs="Times New Roman"/>
          <w:sz w:val="24"/>
          <w:szCs w:val="24"/>
        </w:rPr>
        <w:t xml:space="preserve">июля </w:t>
      </w:r>
      <w:r w:rsidRPr="00767A85">
        <w:rPr>
          <w:rFonts w:ascii="Times New Roman" w:hAnsi="Times New Roman" w:cs="Times New Roman"/>
          <w:sz w:val="24"/>
          <w:szCs w:val="24"/>
        </w:rPr>
        <w:t>2008</w:t>
      </w:r>
      <w:r>
        <w:rPr>
          <w:rFonts w:ascii="Times New Roman" w:hAnsi="Times New Roman" w:cs="Times New Roman"/>
          <w:sz w:val="24"/>
          <w:szCs w:val="24"/>
        </w:rPr>
        <w:t xml:space="preserve"> года.</w:t>
      </w:r>
    </w:p>
    <w:p w:rsidR="00227B53" w:rsidRPr="006118EE" w:rsidRDefault="00227B53" w:rsidP="00227B53">
      <w:pPr>
        <w:pStyle w:val="ConsPlusNormal"/>
        <w:ind w:firstLine="709"/>
        <w:jc w:val="both"/>
        <w:rPr>
          <w:rFonts w:ascii="Times New Roman" w:hAnsi="Times New Roman" w:cs="Times New Roman"/>
          <w:sz w:val="24"/>
          <w:szCs w:val="24"/>
        </w:rPr>
      </w:pPr>
      <w:r w:rsidRPr="006118EE">
        <w:rPr>
          <w:rFonts w:ascii="Times New Roman" w:hAnsi="Times New Roman" w:cs="Times New Roman"/>
          <w:sz w:val="24"/>
          <w:szCs w:val="24"/>
        </w:rPr>
        <w:t xml:space="preserve">Федеральный закон </w:t>
      </w:r>
      <w:r>
        <w:rPr>
          <w:rFonts w:ascii="Times New Roman" w:hAnsi="Times New Roman" w:cs="Times New Roman"/>
          <w:sz w:val="24"/>
          <w:szCs w:val="24"/>
        </w:rPr>
        <w:t>№</w:t>
      </w:r>
      <w:r w:rsidRPr="006118EE">
        <w:rPr>
          <w:rFonts w:ascii="Times New Roman" w:hAnsi="Times New Roman" w:cs="Times New Roman"/>
          <w:sz w:val="24"/>
          <w:szCs w:val="24"/>
        </w:rPr>
        <w:t xml:space="preserve"> 117</w:t>
      </w:r>
      <w:r>
        <w:rPr>
          <w:rFonts w:ascii="Times New Roman" w:hAnsi="Times New Roman" w:cs="Times New Roman"/>
          <w:sz w:val="24"/>
          <w:szCs w:val="24"/>
        </w:rPr>
        <w:t xml:space="preserve"> «</w:t>
      </w:r>
      <w:r w:rsidRPr="006118EE">
        <w:rPr>
          <w:rFonts w:ascii="Times New Roman" w:hAnsi="Times New Roman" w:cs="Times New Roman"/>
          <w:sz w:val="24"/>
          <w:szCs w:val="24"/>
        </w:rPr>
        <w:t xml:space="preserve">О внесении изменений в некоторые законодательные акты в связи с принятием Федерального закона </w:t>
      </w:r>
      <w:r>
        <w:rPr>
          <w:rFonts w:ascii="Times New Roman" w:hAnsi="Times New Roman" w:cs="Times New Roman"/>
          <w:sz w:val="24"/>
          <w:szCs w:val="24"/>
        </w:rPr>
        <w:t>«</w:t>
      </w:r>
      <w:r w:rsidRPr="006118EE">
        <w:rPr>
          <w:rFonts w:ascii="Times New Roman" w:hAnsi="Times New Roman" w:cs="Times New Roman"/>
          <w:sz w:val="24"/>
          <w:szCs w:val="24"/>
        </w:rPr>
        <w:t>Об особых экономических зонах в Российской Федерации</w:t>
      </w:r>
      <w:r>
        <w:rPr>
          <w:rFonts w:ascii="Times New Roman" w:hAnsi="Times New Roman" w:cs="Times New Roman"/>
          <w:sz w:val="24"/>
          <w:szCs w:val="24"/>
        </w:rPr>
        <w:t>»</w:t>
      </w:r>
      <w:r w:rsidRPr="006118EE">
        <w:rPr>
          <w:rFonts w:ascii="Times New Roman" w:hAnsi="Times New Roman" w:cs="Times New Roman"/>
          <w:sz w:val="24"/>
          <w:szCs w:val="24"/>
        </w:rPr>
        <w:t xml:space="preserve"> от 22</w:t>
      </w:r>
      <w:r>
        <w:rPr>
          <w:rFonts w:ascii="Times New Roman" w:hAnsi="Times New Roman" w:cs="Times New Roman"/>
          <w:sz w:val="24"/>
          <w:szCs w:val="24"/>
        </w:rPr>
        <w:t xml:space="preserve"> июля </w:t>
      </w:r>
      <w:r w:rsidRPr="006118EE">
        <w:rPr>
          <w:rFonts w:ascii="Times New Roman" w:hAnsi="Times New Roman" w:cs="Times New Roman"/>
          <w:sz w:val="24"/>
          <w:szCs w:val="24"/>
        </w:rPr>
        <w:t>2005</w:t>
      </w:r>
      <w:r>
        <w:rPr>
          <w:rFonts w:ascii="Times New Roman" w:hAnsi="Times New Roman" w:cs="Times New Roman"/>
          <w:sz w:val="24"/>
          <w:szCs w:val="24"/>
        </w:rPr>
        <w:t xml:space="preserve"> года.</w:t>
      </w:r>
    </w:p>
    <w:p w:rsidR="00227B53" w:rsidRPr="006118EE" w:rsidRDefault="00227B53" w:rsidP="00227B53">
      <w:pPr>
        <w:pStyle w:val="ConsPlusNormal"/>
        <w:ind w:firstLine="709"/>
        <w:jc w:val="both"/>
        <w:rPr>
          <w:rFonts w:ascii="Times New Roman" w:hAnsi="Times New Roman" w:cs="Times New Roman"/>
          <w:sz w:val="24"/>
          <w:szCs w:val="24"/>
        </w:rPr>
      </w:pPr>
      <w:r w:rsidRPr="006118EE">
        <w:rPr>
          <w:rFonts w:ascii="Times New Roman" w:hAnsi="Times New Roman" w:cs="Times New Roman"/>
          <w:sz w:val="24"/>
          <w:szCs w:val="24"/>
        </w:rPr>
        <w:t xml:space="preserve">Федеральный закон </w:t>
      </w:r>
      <w:r>
        <w:rPr>
          <w:rFonts w:ascii="Times New Roman" w:hAnsi="Times New Roman" w:cs="Times New Roman"/>
          <w:sz w:val="24"/>
          <w:szCs w:val="24"/>
        </w:rPr>
        <w:t>№</w:t>
      </w:r>
      <w:r w:rsidRPr="006118EE">
        <w:rPr>
          <w:rFonts w:ascii="Times New Roman" w:hAnsi="Times New Roman" w:cs="Times New Roman"/>
          <w:sz w:val="24"/>
          <w:szCs w:val="24"/>
        </w:rPr>
        <w:t xml:space="preserve"> 519</w:t>
      </w:r>
      <w:r>
        <w:rPr>
          <w:rFonts w:ascii="Times New Roman" w:hAnsi="Times New Roman" w:cs="Times New Roman"/>
          <w:sz w:val="24"/>
          <w:szCs w:val="24"/>
        </w:rPr>
        <w:t xml:space="preserve"> «</w:t>
      </w:r>
      <w:r w:rsidRPr="006118EE">
        <w:rPr>
          <w:rFonts w:ascii="Times New Roman" w:hAnsi="Times New Roman" w:cs="Times New Roman"/>
          <w:sz w:val="24"/>
          <w:szCs w:val="24"/>
        </w:rPr>
        <w:t xml:space="preserve">О внесении изменений в отдельные законодательные акты Российской Федерации в связи с принятием Федерального закона </w:t>
      </w:r>
      <w:r>
        <w:rPr>
          <w:rFonts w:ascii="Times New Roman" w:hAnsi="Times New Roman" w:cs="Times New Roman"/>
          <w:sz w:val="24"/>
          <w:szCs w:val="24"/>
        </w:rPr>
        <w:t>«</w:t>
      </w:r>
      <w:r w:rsidRPr="006118EE">
        <w:rPr>
          <w:rFonts w:ascii="Times New Roman" w:hAnsi="Times New Roman" w:cs="Times New Roman"/>
          <w:sz w:val="24"/>
          <w:szCs w:val="24"/>
        </w:rPr>
        <w:t>О территориях опережающего социально-экономического развития в Российской Федерации</w:t>
      </w:r>
      <w:r>
        <w:rPr>
          <w:rFonts w:ascii="Times New Roman" w:hAnsi="Times New Roman" w:cs="Times New Roman"/>
          <w:sz w:val="24"/>
          <w:szCs w:val="24"/>
        </w:rPr>
        <w:t>»</w:t>
      </w:r>
      <w:r w:rsidRPr="006118EE">
        <w:rPr>
          <w:rFonts w:ascii="Times New Roman" w:hAnsi="Times New Roman" w:cs="Times New Roman"/>
          <w:sz w:val="24"/>
          <w:szCs w:val="24"/>
        </w:rPr>
        <w:t xml:space="preserve"> от 31</w:t>
      </w:r>
      <w:r>
        <w:rPr>
          <w:rFonts w:ascii="Times New Roman" w:hAnsi="Times New Roman" w:cs="Times New Roman"/>
          <w:sz w:val="24"/>
          <w:szCs w:val="24"/>
        </w:rPr>
        <w:t xml:space="preserve"> декабря </w:t>
      </w:r>
      <w:r w:rsidRPr="006118EE">
        <w:rPr>
          <w:rFonts w:ascii="Times New Roman" w:hAnsi="Times New Roman" w:cs="Times New Roman"/>
          <w:sz w:val="24"/>
          <w:szCs w:val="24"/>
        </w:rPr>
        <w:t xml:space="preserve">2014 </w:t>
      </w:r>
      <w:r>
        <w:rPr>
          <w:rFonts w:ascii="Times New Roman" w:hAnsi="Times New Roman" w:cs="Times New Roman"/>
          <w:sz w:val="24"/>
          <w:szCs w:val="24"/>
        </w:rPr>
        <w:t>года.</w:t>
      </w:r>
    </w:p>
    <w:p w:rsidR="00227B53" w:rsidRPr="009E2A21" w:rsidRDefault="00227B53" w:rsidP="00227B53">
      <w:pPr>
        <w:pStyle w:val="ConsPlusNormal"/>
        <w:ind w:firstLine="709"/>
        <w:jc w:val="both"/>
        <w:rPr>
          <w:rFonts w:ascii="Times New Roman" w:hAnsi="Times New Roman" w:cs="Times New Roman"/>
          <w:sz w:val="24"/>
          <w:szCs w:val="24"/>
        </w:rPr>
      </w:pPr>
    </w:p>
    <w:p w:rsidR="00227B53" w:rsidRPr="009E2A21" w:rsidRDefault="00227B53" w:rsidP="00227B53">
      <w:pPr>
        <w:pStyle w:val="ConsPlusNormal"/>
        <w:ind w:firstLine="709"/>
        <w:jc w:val="both"/>
        <w:outlineLvl w:val="2"/>
        <w:rPr>
          <w:rStyle w:val="afff3"/>
          <w:rFonts w:ascii="Times New Roman" w:hAnsi="Times New Roman" w:cs="Times New Roman"/>
          <w:b/>
          <w:i w:val="0"/>
          <w:sz w:val="24"/>
          <w:szCs w:val="24"/>
        </w:rPr>
      </w:pPr>
      <w:bookmarkStart w:id="328" w:name="_Toc215153512"/>
      <w:bookmarkStart w:id="329" w:name="_Toc215154604"/>
      <w:bookmarkStart w:id="330" w:name="_Toc217044410"/>
      <w:bookmarkStart w:id="331" w:name="_Toc217044518"/>
      <w:bookmarkStart w:id="332" w:name="_Toc217065536"/>
      <w:r w:rsidRPr="009E2A21">
        <w:rPr>
          <w:rStyle w:val="afff3"/>
          <w:rFonts w:ascii="Times New Roman" w:hAnsi="Times New Roman" w:cs="Times New Roman"/>
          <w:b/>
          <w:sz w:val="24"/>
          <w:szCs w:val="24"/>
        </w:rPr>
        <w:t>Законодательные акты Курской области</w:t>
      </w:r>
      <w:bookmarkEnd w:id="328"/>
      <w:bookmarkEnd w:id="329"/>
      <w:bookmarkEnd w:id="330"/>
      <w:bookmarkEnd w:id="331"/>
      <w:bookmarkEnd w:id="332"/>
    </w:p>
    <w:p w:rsidR="00227B53" w:rsidRPr="009E2A21" w:rsidRDefault="00227B53" w:rsidP="00227B53">
      <w:pPr>
        <w:pStyle w:val="ConsPlusNormal"/>
        <w:ind w:firstLine="709"/>
        <w:jc w:val="both"/>
        <w:rPr>
          <w:rFonts w:ascii="Times New Roman" w:hAnsi="Times New Roman" w:cs="Times New Roman"/>
          <w:sz w:val="24"/>
          <w:szCs w:val="24"/>
        </w:rPr>
      </w:pPr>
      <w:r w:rsidRPr="009E2A21">
        <w:rPr>
          <w:rFonts w:ascii="Times New Roman" w:hAnsi="Times New Roman" w:cs="Times New Roman"/>
          <w:sz w:val="24"/>
          <w:szCs w:val="24"/>
        </w:rPr>
        <w:t>Закон Курской области "О градостроительной деятельности в Курской области" от 31 октября 2006 года №76-ЗКО (с изменениями).</w:t>
      </w:r>
    </w:p>
    <w:p w:rsidR="00227B53" w:rsidRPr="00320297" w:rsidRDefault="00227B53" w:rsidP="00227B53">
      <w:pPr>
        <w:pStyle w:val="ConsPlusNormal"/>
        <w:jc w:val="both"/>
        <w:rPr>
          <w:rFonts w:ascii="Times New Roman" w:hAnsi="Times New Roman" w:cs="Times New Roman"/>
          <w:sz w:val="24"/>
          <w:szCs w:val="24"/>
        </w:rPr>
      </w:pPr>
      <w:r w:rsidRPr="00320297">
        <w:rPr>
          <w:rFonts w:ascii="Times New Roman" w:hAnsi="Times New Roman" w:cs="Times New Roman"/>
          <w:sz w:val="24"/>
          <w:szCs w:val="24"/>
        </w:rPr>
        <w:t xml:space="preserve">Постановление Администрации Курской области от 24.05.2021 </w:t>
      </w:r>
      <w:r>
        <w:rPr>
          <w:rFonts w:ascii="Times New Roman" w:hAnsi="Times New Roman" w:cs="Times New Roman"/>
          <w:sz w:val="24"/>
          <w:szCs w:val="24"/>
        </w:rPr>
        <w:t>№</w:t>
      </w:r>
      <w:r w:rsidRPr="00320297">
        <w:rPr>
          <w:rFonts w:ascii="Times New Roman" w:hAnsi="Times New Roman" w:cs="Times New Roman"/>
          <w:sz w:val="24"/>
          <w:szCs w:val="24"/>
        </w:rPr>
        <w:t xml:space="preserve"> 533-па</w:t>
      </w:r>
      <w:r>
        <w:rPr>
          <w:rFonts w:ascii="Times New Roman" w:hAnsi="Times New Roman" w:cs="Times New Roman"/>
          <w:sz w:val="24"/>
          <w:szCs w:val="24"/>
        </w:rPr>
        <w:t xml:space="preserve"> «</w:t>
      </w:r>
      <w:r w:rsidRPr="00320297">
        <w:rPr>
          <w:rFonts w:ascii="Times New Roman" w:hAnsi="Times New Roman" w:cs="Times New Roman"/>
          <w:sz w:val="24"/>
          <w:szCs w:val="24"/>
        </w:rPr>
        <w:t>О внесении изменений в постановление Администрации Курской области от 20.07.2012 N 607-па "Об утверждении Схемы развития и размещения особо охраняемых природных территорий в Курской области на период до 2024 года</w:t>
      </w:r>
      <w:r>
        <w:rPr>
          <w:rFonts w:ascii="Times New Roman" w:hAnsi="Times New Roman" w:cs="Times New Roman"/>
          <w:sz w:val="24"/>
          <w:szCs w:val="24"/>
        </w:rPr>
        <w:t>».</w:t>
      </w:r>
    </w:p>
    <w:p w:rsidR="00227B53" w:rsidRPr="00320297" w:rsidRDefault="00227B53" w:rsidP="00227B53">
      <w:pPr>
        <w:widowControl w:val="0"/>
        <w:shd w:val="clear" w:color="auto" w:fill="FFFFFF"/>
        <w:spacing w:line="240" w:lineRule="auto"/>
        <w:ind w:firstLine="709"/>
        <w:jc w:val="both"/>
        <w:textAlignment w:val="baseline"/>
        <w:rPr>
          <w:rFonts w:ascii="Times New Roman" w:eastAsia="Times New Roman" w:hAnsi="Times New Roman"/>
          <w:sz w:val="24"/>
          <w:szCs w:val="24"/>
          <w:lang w:eastAsia="ru-RU"/>
        </w:rPr>
      </w:pPr>
    </w:p>
    <w:p w:rsidR="00227B53" w:rsidRPr="009E2A21" w:rsidRDefault="00227B53" w:rsidP="00227B53">
      <w:pPr>
        <w:pStyle w:val="ConsPlusNormal"/>
        <w:ind w:firstLine="709"/>
        <w:jc w:val="both"/>
        <w:outlineLvl w:val="2"/>
        <w:rPr>
          <w:rStyle w:val="afff3"/>
          <w:rFonts w:ascii="Times New Roman" w:hAnsi="Times New Roman" w:cs="Times New Roman"/>
          <w:b/>
          <w:i w:val="0"/>
          <w:sz w:val="24"/>
          <w:szCs w:val="24"/>
        </w:rPr>
      </w:pPr>
      <w:bookmarkStart w:id="333" w:name="_Toc215153511"/>
      <w:bookmarkStart w:id="334" w:name="_Toc215154603"/>
      <w:bookmarkStart w:id="335" w:name="_Toc217044409"/>
      <w:bookmarkStart w:id="336" w:name="_Toc217044517"/>
      <w:bookmarkStart w:id="337" w:name="_Toc217065535"/>
      <w:r w:rsidRPr="009E2A21">
        <w:rPr>
          <w:rStyle w:val="afff3"/>
          <w:rFonts w:ascii="Times New Roman" w:hAnsi="Times New Roman" w:cs="Times New Roman"/>
          <w:b/>
          <w:sz w:val="24"/>
          <w:szCs w:val="24"/>
        </w:rPr>
        <w:t>Указы, постановления, приказы</w:t>
      </w:r>
      <w:bookmarkEnd w:id="333"/>
      <w:bookmarkEnd w:id="334"/>
      <w:bookmarkEnd w:id="335"/>
      <w:bookmarkEnd w:id="336"/>
      <w:bookmarkEnd w:id="337"/>
    </w:p>
    <w:p w:rsidR="00227B53" w:rsidRDefault="00227B53" w:rsidP="00227B53">
      <w:pPr>
        <w:pStyle w:val="ConsPlusNormal"/>
        <w:ind w:firstLine="709"/>
        <w:jc w:val="both"/>
        <w:rPr>
          <w:rFonts w:ascii="Times New Roman" w:hAnsi="Times New Roman" w:cs="Times New Roman"/>
          <w:sz w:val="24"/>
          <w:szCs w:val="24"/>
        </w:rPr>
      </w:pPr>
      <w:r>
        <w:rPr>
          <w:rFonts w:ascii="Times New Roman" w:hAnsi="Times New Roman"/>
          <w:sz w:val="24"/>
          <w:szCs w:val="24"/>
        </w:rPr>
        <w:t>П</w:t>
      </w:r>
      <w:r w:rsidRPr="00E663E9">
        <w:rPr>
          <w:rFonts w:ascii="Times New Roman" w:hAnsi="Times New Roman"/>
          <w:sz w:val="24"/>
          <w:szCs w:val="24"/>
        </w:rPr>
        <w:t xml:space="preserve">риказ </w:t>
      </w:r>
      <w:r w:rsidRPr="00E663E9">
        <w:rPr>
          <w:rFonts w:ascii="Times New Roman" w:hAnsi="Times New Roman"/>
          <w:bCs/>
          <w:sz w:val="24"/>
          <w:szCs w:val="24"/>
        </w:rPr>
        <w:t>Росреестра от 10.11.2020 № П/0412</w:t>
      </w:r>
      <w:r>
        <w:rPr>
          <w:rFonts w:ascii="Times New Roman" w:hAnsi="Times New Roman"/>
          <w:bCs/>
          <w:sz w:val="24"/>
          <w:szCs w:val="24"/>
        </w:rPr>
        <w:t xml:space="preserve"> </w:t>
      </w:r>
      <w:r w:rsidRPr="00AA027C">
        <w:rPr>
          <w:rFonts w:ascii="Times New Roman" w:hAnsi="Times New Roman"/>
          <w:sz w:val="24"/>
          <w:szCs w:val="24"/>
        </w:rPr>
        <w:t>«</w:t>
      </w:r>
      <w:r>
        <w:rPr>
          <w:rFonts w:ascii="Times New Roman" w:hAnsi="Times New Roman"/>
          <w:sz w:val="24"/>
          <w:szCs w:val="24"/>
        </w:rPr>
        <w:t>К</w:t>
      </w:r>
      <w:r w:rsidRPr="00AA027C">
        <w:rPr>
          <w:rFonts w:ascii="Times New Roman" w:hAnsi="Times New Roman"/>
          <w:sz w:val="24"/>
          <w:szCs w:val="24"/>
        </w:rPr>
        <w:t xml:space="preserve">лассификатор видов разрешенного </w:t>
      </w:r>
      <w:r w:rsidRPr="00767A85">
        <w:rPr>
          <w:rFonts w:ascii="Times New Roman" w:hAnsi="Times New Roman" w:cs="Times New Roman"/>
          <w:sz w:val="24"/>
          <w:szCs w:val="24"/>
        </w:rPr>
        <w:t>использования земельных участков».</w:t>
      </w:r>
    </w:p>
    <w:p w:rsidR="00227B53" w:rsidRPr="00767A85" w:rsidRDefault="00227B53" w:rsidP="00227B53">
      <w:pPr>
        <w:widowControl w:val="0"/>
        <w:shd w:val="clear" w:color="auto" w:fill="FFFFFF"/>
        <w:spacing w:line="240" w:lineRule="auto"/>
        <w:ind w:firstLine="709"/>
        <w:jc w:val="both"/>
        <w:textAlignment w:val="baseline"/>
        <w:rPr>
          <w:rFonts w:ascii="Times New Roman" w:eastAsia="Times New Roman" w:hAnsi="Times New Roman"/>
          <w:sz w:val="24"/>
          <w:szCs w:val="24"/>
          <w:lang w:eastAsia="ru-RU"/>
        </w:rPr>
      </w:pPr>
    </w:p>
    <w:p w:rsidR="00227B53" w:rsidRPr="009E2A21" w:rsidRDefault="00227B53" w:rsidP="00227B53">
      <w:pPr>
        <w:pStyle w:val="ConsPlusNormal"/>
        <w:ind w:firstLine="709"/>
        <w:jc w:val="both"/>
        <w:outlineLvl w:val="2"/>
        <w:rPr>
          <w:rStyle w:val="afff3"/>
          <w:rFonts w:ascii="Times New Roman" w:hAnsi="Times New Roman" w:cs="Times New Roman"/>
          <w:b/>
          <w:i w:val="0"/>
          <w:sz w:val="24"/>
          <w:szCs w:val="24"/>
        </w:rPr>
      </w:pPr>
      <w:bookmarkStart w:id="338" w:name="_Toc215153514"/>
      <w:bookmarkStart w:id="339" w:name="_Toc215154606"/>
      <w:bookmarkStart w:id="340" w:name="_Toc217044412"/>
      <w:bookmarkStart w:id="341" w:name="_Toc217044520"/>
      <w:bookmarkStart w:id="342" w:name="_Toc217065538"/>
      <w:r w:rsidRPr="009E2A21">
        <w:rPr>
          <w:rStyle w:val="afff3"/>
          <w:rFonts w:ascii="Times New Roman" w:hAnsi="Times New Roman" w:cs="Times New Roman"/>
          <w:b/>
          <w:sz w:val="24"/>
          <w:szCs w:val="24"/>
        </w:rPr>
        <w:t>Строительные нормы и правила (СНиП)</w:t>
      </w:r>
      <w:bookmarkStart w:id="343" w:name="_Toc215153516"/>
      <w:bookmarkStart w:id="344" w:name="_Toc215154608"/>
      <w:bookmarkStart w:id="345" w:name="_Toc217044414"/>
      <w:bookmarkStart w:id="346" w:name="_Toc217044522"/>
      <w:bookmarkStart w:id="347" w:name="_Toc217065540"/>
      <w:bookmarkEnd w:id="338"/>
      <w:bookmarkEnd w:id="339"/>
      <w:bookmarkEnd w:id="340"/>
      <w:bookmarkEnd w:id="341"/>
      <w:bookmarkEnd w:id="342"/>
      <w:r w:rsidRPr="009E2A21">
        <w:rPr>
          <w:rStyle w:val="afff3"/>
          <w:rFonts w:ascii="Times New Roman" w:hAnsi="Times New Roman" w:cs="Times New Roman"/>
          <w:b/>
          <w:sz w:val="24"/>
          <w:szCs w:val="24"/>
        </w:rPr>
        <w:t xml:space="preserve"> и своды правил по проектированию и строительству (СП)</w:t>
      </w:r>
      <w:bookmarkEnd w:id="343"/>
      <w:bookmarkEnd w:id="344"/>
      <w:bookmarkEnd w:id="345"/>
      <w:bookmarkEnd w:id="346"/>
      <w:bookmarkEnd w:id="347"/>
    </w:p>
    <w:p w:rsidR="00227B53" w:rsidRDefault="00227B53" w:rsidP="00227B53">
      <w:pPr>
        <w:pStyle w:val="ConsPlusNormal"/>
        <w:ind w:firstLine="709"/>
        <w:jc w:val="both"/>
        <w:rPr>
          <w:rFonts w:ascii="Times New Roman" w:hAnsi="Times New Roman"/>
          <w:bCs/>
          <w:sz w:val="24"/>
          <w:szCs w:val="24"/>
        </w:rPr>
      </w:pPr>
      <w:r w:rsidRPr="00767A85">
        <w:rPr>
          <w:rFonts w:ascii="Times New Roman" w:hAnsi="Times New Roman"/>
          <w:bCs/>
          <w:sz w:val="24"/>
          <w:szCs w:val="24"/>
        </w:rPr>
        <w:t>СанПиН 2.2.1/2.1.1.1200-03 Санитарно-защитные зоны и санитарная классификация предприятий, сооружений и иных объектов. Новая редакция.</w:t>
      </w:r>
    </w:p>
    <w:p w:rsidR="00227B53" w:rsidRDefault="00227B53" w:rsidP="00227B53">
      <w:pPr>
        <w:pStyle w:val="ConsPlusNormal"/>
        <w:ind w:firstLine="709"/>
        <w:jc w:val="both"/>
        <w:rPr>
          <w:rFonts w:ascii="Times New Roman" w:hAnsi="Times New Roman"/>
          <w:sz w:val="24"/>
          <w:szCs w:val="24"/>
        </w:rPr>
      </w:pPr>
      <w:r w:rsidRPr="00AA027C">
        <w:rPr>
          <w:rFonts w:ascii="Times New Roman" w:hAnsi="Times New Roman"/>
          <w:sz w:val="24"/>
          <w:szCs w:val="24"/>
        </w:rPr>
        <w:t>СанПиН 2.1.1279-03 «Гигиенические требования к размещению, устройству и содержанию кладбищ, зданий и сооружений похоронного назначения»</w:t>
      </w:r>
      <w:r>
        <w:rPr>
          <w:rFonts w:ascii="Times New Roman" w:hAnsi="Times New Roman"/>
          <w:sz w:val="24"/>
          <w:szCs w:val="24"/>
        </w:rPr>
        <w:t>.</w:t>
      </w:r>
    </w:p>
    <w:p w:rsidR="00227B53" w:rsidRDefault="00227B53" w:rsidP="00227B53">
      <w:pPr>
        <w:pStyle w:val="ConsPlusNormal"/>
        <w:ind w:firstLine="709"/>
        <w:jc w:val="both"/>
        <w:rPr>
          <w:rFonts w:ascii="Times New Roman" w:hAnsi="Times New Roman"/>
          <w:sz w:val="24"/>
          <w:szCs w:val="24"/>
        </w:rPr>
      </w:pPr>
      <w:r w:rsidRPr="00AA027C">
        <w:rPr>
          <w:rFonts w:ascii="Times New Roman" w:hAnsi="Times New Roman"/>
          <w:sz w:val="24"/>
          <w:szCs w:val="24"/>
        </w:rPr>
        <w:t xml:space="preserve">СанПиН 2.1.4.1110-02 («Зоны санитарной охраны источников водоснабжения и </w:t>
      </w:r>
      <w:r w:rsidRPr="00AA027C">
        <w:rPr>
          <w:rFonts w:ascii="Times New Roman" w:hAnsi="Times New Roman"/>
          <w:sz w:val="24"/>
          <w:szCs w:val="24"/>
        </w:rPr>
        <w:lastRenderedPageBreak/>
        <w:t>водопроводов питьевого назначения»</w:t>
      </w:r>
      <w:r>
        <w:rPr>
          <w:rFonts w:ascii="Times New Roman" w:hAnsi="Times New Roman"/>
          <w:sz w:val="24"/>
          <w:szCs w:val="24"/>
        </w:rPr>
        <w:t>.</w:t>
      </w:r>
    </w:p>
    <w:p w:rsidR="00227B53" w:rsidRPr="00767A85" w:rsidRDefault="00227B53" w:rsidP="00227B53">
      <w:pPr>
        <w:pStyle w:val="ConsPlusNormal"/>
        <w:ind w:firstLine="709"/>
        <w:jc w:val="both"/>
        <w:rPr>
          <w:rFonts w:ascii="Times New Roman" w:hAnsi="Times New Roman" w:cs="Times New Roman"/>
          <w:sz w:val="24"/>
          <w:szCs w:val="24"/>
        </w:rPr>
      </w:pPr>
      <w:r w:rsidRPr="00AA027C">
        <w:rPr>
          <w:rFonts w:ascii="Times New Roman" w:hAnsi="Times New Roman"/>
          <w:spacing w:val="-10"/>
          <w:sz w:val="24"/>
          <w:szCs w:val="24"/>
        </w:rPr>
        <w:t>СанПиН 2.1.4.1110-02 «Зоны санитарной охраны источников водоснабжения и</w:t>
      </w:r>
      <w:r w:rsidRPr="00AA027C">
        <w:rPr>
          <w:rFonts w:ascii="Times New Roman" w:hAnsi="Times New Roman"/>
          <w:sz w:val="24"/>
          <w:szCs w:val="24"/>
        </w:rPr>
        <w:t xml:space="preserve"> водопроводов питьевого назначения» и СНиП 2.04.02-84* «Водоснабжение. Наружные сети и сооружения».</w:t>
      </w:r>
    </w:p>
    <w:p w:rsidR="00227B53" w:rsidRPr="009E2A21" w:rsidRDefault="00227B53" w:rsidP="00227B53">
      <w:pPr>
        <w:pStyle w:val="Web"/>
        <w:widowControl w:val="0"/>
        <w:spacing w:before="0" w:after="0" w:line="240" w:lineRule="auto"/>
        <w:ind w:firstLine="709"/>
        <w:contextualSpacing/>
        <w:jc w:val="both"/>
        <w:rPr>
          <w:sz w:val="24"/>
          <w:szCs w:val="24"/>
          <w:lang w:eastAsia="ar-SA"/>
        </w:rPr>
      </w:pPr>
      <w:r w:rsidRPr="009E2A21">
        <w:rPr>
          <w:sz w:val="24"/>
          <w:szCs w:val="24"/>
        </w:rPr>
        <w:t>СП 42.13330.2016 «Градостроительство. Планировка и застройка городских и сельских поселений» (актуализированная редакция СНиП 2.07.01-89* (с изменениями и дополнениями))</w:t>
      </w:r>
    </w:p>
    <w:p w:rsidR="00227B53" w:rsidRPr="00AA027C" w:rsidRDefault="00227B53" w:rsidP="00227B53">
      <w:pPr>
        <w:widowControl w:val="0"/>
        <w:shd w:val="clear" w:color="auto" w:fill="FFFFFF"/>
        <w:spacing w:line="240" w:lineRule="auto"/>
        <w:ind w:firstLine="709"/>
        <w:jc w:val="both"/>
        <w:textAlignment w:val="baseline"/>
        <w:rPr>
          <w:rFonts w:ascii="Times New Roman" w:hAnsi="Times New Roman"/>
          <w:b/>
        </w:rPr>
      </w:pPr>
    </w:p>
    <w:p w:rsidR="00227B53" w:rsidRPr="00AA027C" w:rsidRDefault="00227B53" w:rsidP="00227B53">
      <w:pPr>
        <w:widowControl w:val="0"/>
        <w:spacing w:line="240" w:lineRule="auto"/>
        <w:ind w:firstLine="709"/>
        <w:jc w:val="right"/>
        <w:rPr>
          <w:rFonts w:ascii="Times New Roman" w:eastAsia="Times New Roman" w:hAnsi="Times New Roman"/>
          <w:b/>
          <w:sz w:val="24"/>
          <w:szCs w:val="24"/>
          <w:lang w:eastAsia="ru-RU"/>
        </w:rPr>
      </w:pPr>
      <w:r w:rsidRPr="00AA027C">
        <w:rPr>
          <w:rFonts w:ascii="Times New Roman" w:eastAsia="Times New Roman" w:hAnsi="Times New Roman"/>
          <w:b/>
          <w:sz w:val="24"/>
          <w:szCs w:val="24"/>
          <w:lang w:eastAsia="ru-RU"/>
        </w:rPr>
        <w:br w:type="page"/>
      </w:r>
      <w:r w:rsidRPr="00AA027C">
        <w:rPr>
          <w:rFonts w:ascii="Times New Roman" w:eastAsia="Times New Roman" w:hAnsi="Times New Roman"/>
          <w:b/>
          <w:sz w:val="24"/>
          <w:szCs w:val="24"/>
          <w:lang w:eastAsia="ru-RU"/>
        </w:rPr>
        <w:lastRenderedPageBreak/>
        <w:t>Приложение 1</w:t>
      </w:r>
    </w:p>
    <w:p w:rsidR="00227B53" w:rsidRPr="00AA027C" w:rsidRDefault="00227B53" w:rsidP="00227B53">
      <w:pPr>
        <w:widowControl w:val="0"/>
        <w:spacing w:line="240" w:lineRule="auto"/>
        <w:rPr>
          <w:rFonts w:ascii="Times New Roman" w:hAnsi="Times New Roman"/>
          <w:b/>
          <w:noProof/>
          <w:sz w:val="24"/>
          <w:szCs w:val="24"/>
          <w:lang w:eastAsia="ru-RU"/>
        </w:rPr>
      </w:pPr>
      <w:r w:rsidRPr="00AA027C">
        <w:rPr>
          <w:rFonts w:ascii="Times New Roman" w:hAnsi="Times New Roman"/>
          <w:b/>
          <w:noProof/>
          <w:sz w:val="24"/>
          <w:szCs w:val="24"/>
          <w:lang w:eastAsia="ru-RU"/>
        </w:rPr>
        <w:t>КАРТА ГРАДОСТРОИТЕЛЬНОГО ЗОНИРОВАНИЯ МУНИЦИПАЛЬНОГО ОБРАЗОВАНИЯ «</w:t>
      </w:r>
      <w:r>
        <w:rPr>
          <w:rFonts w:ascii="Times New Roman" w:hAnsi="Times New Roman"/>
          <w:b/>
          <w:noProof/>
          <w:sz w:val="24"/>
          <w:szCs w:val="24"/>
          <w:lang w:eastAsia="ru-RU"/>
        </w:rPr>
        <w:t>БОБРЫШЕВСКИЙ</w:t>
      </w:r>
      <w:r w:rsidRPr="00AA027C">
        <w:rPr>
          <w:rFonts w:ascii="Times New Roman" w:hAnsi="Times New Roman"/>
          <w:b/>
          <w:noProof/>
          <w:sz w:val="24"/>
          <w:szCs w:val="24"/>
          <w:lang w:eastAsia="ru-RU"/>
        </w:rPr>
        <w:t xml:space="preserve"> СЕЛЬСОВЕТ» </w:t>
      </w:r>
      <w:r>
        <w:rPr>
          <w:rFonts w:ascii="Times New Roman" w:hAnsi="Times New Roman"/>
          <w:b/>
          <w:noProof/>
          <w:sz w:val="24"/>
          <w:szCs w:val="24"/>
          <w:lang w:eastAsia="ru-RU"/>
        </w:rPr>
        <w:t>ПРИСТЕНСКОГО</w:t>
      </w:r>
      <w:r w:rsidRPr="00AA027C">
        <w:rPr>
          <w:rFonts w:ascii="Times New Roman" w:hAnsi="Times New Roman"/>
          <w:b/>
          <w:noProof/>
          <w:sz w:val="24"/>
          <w:szCs w:val="24"/>
          <w:lang w:eastAsia="ru-RU"/>
        </w:rPr>
        <w:t xml:space="preserve"> РАЙОНА</w:t>
      </w:r>
    </w:p>
    <w:p w:rsidR="00227B53" w:rsidRPr="00AA027C" w:rsidRDefault="00227B53" w:rsidP="00227B53">
      <w:pPr>
        <w:widowControl w:val="0"/>
        <w:spacing w:line="240" w:lineRule="auto"/>
        <w:rPr>
          <w:rFonts w:ascii="Times New Roman" w:hAnsi="Times New Roman"/>
          <w:b/>
          <w:noProof/>
          <w:sz w:val="24"/>
          <w:szCs w:val="24"/>
          <w:lang w:eastAsia="ru-RU"/>
        </w:rPr>
      </w:pPr>
      <w:r w:rsidRPr="00AA027C">
        <w:rPr>
          <w:rFonts w:ascii="Times New Roman" w:hAnsi="Times New Roman"/>
          <w:b/>
          <w:noProof/>
          <w:sz w:val="24"/>
          <w:szCs w:val="24"/>
          <w:lang w:eastAsia="ru-RU"/>
        </w:rPr>
        <w:t>КУРСКОЙ ОБЛАСТИ</w:t>
      </w:r>
    </w:p>
    <w:p w:rsidR="00227B53" w:rsidRPr="00AA027C" w:rsidRDefault="00227B53" w:rsidP="00227B53">
      <w:pPr>
        <w:widowControl w:val="0"/>
        <w:spacing w:line="240" w:lineRule="auto"/>
        <w:rPr>
          <w:rFonts w:ascii="Times New Roman" w:hAnsi="Times New Roman"/>
          <w:b/>
          <w:noProof/>
          <w:sz w:val="24"/>
          <w:szCs w:val="24"/>
          <w:lang w:eastAsia="ru-RU"/>
        </w:rPr>
      </w:pPr>
      <w:r>
        <w:rPr>
          <w:rFonts w:ascii="Times New Roman" w:hAnsi="Times New Roman"/>
          <w:b/>
          <w:noProof/>
          <w:sz w:val="24"/>
          <w:szCs w:val="24"/>
          <w:lang w:eastAsia="ru-RU"/>
        </w:rPr>
        <w:drawing>
          <wp:inline distT="0" distB="0" distL="0" distR="0">
            <wp:extent cx="5562600" cy="7934325"/>
            <wp:effectExtent l="19050" t="0" r="0" b="0"/>
            <wp:docPr id="6" name="Рисунок 6" descr="Карта градостроительного зониро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Карта градостроительного зонирования"/>
                    <pic:cNvPicPr>
                      <a:picLocks noChangeAspect="1" noChangeArrowheads="1"/>
                    </pic:cNvPicPr>
                  </pic:nvPicPr>
                  <pic:blipFill>
                    <a:blip r:embed="rId27"/>
                    <a:srcRect/>
                    <a:stretch>
                      <a:fillRect/>
                    </a:stretch>
                  </pic:blipFill>
                  <pic:spPr bwMode="auto">
                    <a:xfrm>
                      <a:off x="0" y="0"/>
                      <a:ext cx="5562600" cy="7934325"/>
                    </a:xfrm>
                    <a:prstGeom prst="rect">
                      <a:avLst/>
                    </a:prstGeom>
                    <a:noFill/>
                    <a:ln w="9525">
                      <a:noFill/>
                      <a:miter lim="800000"/>
                      <a:headEnd/>
                      <a:tailEnd/>
                    </a:ln>
                  </pic:spPr>
                </pic:pic>
              </a:graphicData>
            </a:graphic>
          </wp:inline>
        </w:drawing>
      </w:r>
    </w:p>
    <w:p w:rsidR="00227B53" w:rsidRPr="00AA027C" w:rsidRDefault="00227B53" w:rsidP="00227B53">
      <w:pPr>
        <w:widowControl w:val="0"/>
        <w:spacing w:line="240" w:lineRule="auto"/>
        <w:rPr>
          <w:noProof/>
          <w:sz w:val="20"/>
          <w:szCs w:val="20"/>
          <w:lang w:eastAsia="ru-RU"/>
        </w:rPr>
      </w:pPr>
      <w:r w:rsidRPr="00AA027C">
        <w:rPr>
          <w:rFonts w:ascii="Times New Roman" w:hAnsi="Times New Roman"/>
          <w:b/>
          <w:noProof/>
          <w:sz w:val="24"/>
          <w:szCs w:val="24"/>
          <w:lang w:eastAsia="ru-RU"/>
        </w:rPr>
        <w:t xml:space="preserve">Рис.1. Карта градостроительного зонирования территории муниципального </w:t>
      </w:r>
      <w:r w:rsidRPr="00AA027C">
        <w:rPr>
          <w:rFonts w:ascii="Times New Roman" w:hAnsi="Times New Roman"/>
          <w:b/>
          <w:noProof/>
          <w:sz w:val="24"/>
          <w:szCs w:val="24"/>
          <w:lang w:eastAsia="ru-RU"/>
        </w:rPr>
        <w:lastRenderedPageBreak/>
        <w:t>образования «</w:t>
      </w:r>
      <w:r>
        <w:rPr>
          <w:rFonts w:ascii="Times New Roman" w:hAnsi="Times New Roman"/>
          <w:b/>
          <w:noProof/>
          <w:sz w:val="24"/>
          <w:szCs w:val="24"/>
          <w:lang w:eastAsia="ru-RU"/>
        </w:rPr>
        <w:t>Бобрышевский</w:t>
      </w:r>
      <w:r w:rsidRPr="00AA027C">
        <w:rPr>
          <w:rFonts w:ascii="Times New Roman" w:hAnsi="Times New Roman"/>
          <w:b/>
          <w:noProof/>
          <w:sz w:val="24"/>
          <w:szCs w:val="24"/>
          <w:lang w:eastAsia="ru-RU"/>
        </w:rPr>
        <w:t xml:space="preserve"> сельсовет» </w:t>
      </w:r>
      <w:r>
        <w:rPr>
          <w:rFonts w:ascii="Times New Roman" w:hAnsi="Times New Roman"/>
          <w:b/>
          <w:noProof/>
          <w:sz w:val="24"/>
          <w:szCs w:val="24"/>
          <w:lang w:eastAsia="ru-RU"/>
        </w:rPr>
        <w:t>Пристенского</w:t>
      </w:r>
      <w:r w:rsidRPr="00AA027C">
        <w:rPr>
          <w:rFonts w:ascii="Times New Roman" w:hAnsi="Times New Roman"/>
          <w:b/>
          <w:noProof/>
          <w:sz w:val="24"/>
          <w:szCs w:val="24"/>
          <w:lang w:eastAsia="ru-RU"/>
        </w:rPr>
        <w:t xml:space="preserve"> района Курской области</w:t>
      </w:r>
    </w:p>
    <w:p w:rsidR="00227B53" w:rsidRPr="00AA027C" w:rsidRDefault="00227B53" w:rsidP="00227B53">
      <w:pPr>
        <w:widowControl w:val="0"/>
        <w:spacing w:line="240" w:lineRule="auto"/>
        <w:jc w:val="both"/>
        <w:rPr>
          <w:noProof/>
          <w:lang w:eastAsia="ru-RU"/>
        </w:rPr>
      </w:pPr>
    </w:p>
    <w:p w:rsidR="00227B53" w:rsidRPr="00AA027C" w:rsidRDefault="00227B53" w:rsidP="00227B53">
      <w:pPr>
        <w:widowControl w:val="0"/>
        <w:spacing w:line="240" w:lineRule="auto"/>
        <w:rPr>
          <w:noProof/>
          <w:lang w:eastAsia="ru-RU"/>
        </w:rPr>
      </w:pPr>
      <w:r>
        <w:rPr>
          <w:noProof/>
          <w:lang w:eastAsia="ru-RU"/>
        </w:rPr>
        <w:drawing>
          <wp:inline distT="0" distB="0" distL="0" distR="0">
            <wp:extent cx="6048375" cy="8620125"/>
            <wp:effectExtent l="19050" t="0" r="9525" b="0"/>
            <wp:docPr id="3" name="Рисунок 7" descr="Карта границ зон с особыми услов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Карта границ зон с особыми условиями"/>
                    <pic:cNvPicPr>
                      <a:picLocks noChangeAspect="1" noChangeArrowheads="1"/>
                    </pic:cNvPicPr>
                  </pic:nvPicPr>
                  <pic:blipFill>
                    <a:blip r:embed="rId28"/>
                    <a:srcRect/>
                    <a:stretch>
                      <a:fillRect/>
                    </a:stretch>
                  </pic:blipFill>
                  <pic:spPr bwMode="auto">
                    <a:xfrm>
                      <a:off x="0" y="0"/>
                      <a:ext cx="6048375" cy="8620125"/>
                    </a:xfrm>
                    <a:prstGeom prst="rect">
                      <a:avLst/>
                    </a:prstGeom>
                    <a:noFill/>
                    <a:ln w="9525">
                      <a:noFill/>
                      <a:miter lim="800000"/>
                      <a:headEnd/>
                      <a:tailEnd/>
                    </a:ln>
                  </pic:spPr>
                </pic:pic>
              </a:graphicData>
            </a:graphic>
          </wp:inline>
        </w:drawing>
      </w:r>
    </w:p>
    <w:p w:rsidR="00227B53" w:rsidRPr="00AA027C" w:rsidRDefault="00227B53" w:rsidP="00227B53">
      <w:pPr>
        <w:widowControl w:val="0"/>
        <w:spacing w:line="240" w:lineRule="auto"/>
        <w:rPr>
          <w:rFonts w:ascii="Times New Roman" w:hAnsi="Times New Roman"/>
          <w:b/>
          <w:noProof/>
          <w:sz w:val="24"/>
          <w:szCs w:val="24"/>
          <w:lang w:eastAsia="ru-RU"/>
        </w:rPr>
      </w:pPr>
      <w:r w:rsidRPr="00AA027C">
        <w:rPr>
          <w:rFonts w:ascii="Times New Roman" w:hAnsi="Times New Roman"/>
          <w:b/>
          <w:noProof/>
          <w:sz w:val="24"/>
          <w:szCs w:val="24"/>
          <w:lang w:eastAsia="ru-RU"/>
        </w:rPr>
        <w:lastRenderedPageBreak/>
        <w:t>Рис.2. Карта границ зон с особыми условиями использования территории муниципального образования «</w:t>
      </w:r>
      <w:r>
        <w:rPr>
          <w:rFonts w:ascii="Times New Roman" w:hAnsi="Times New Roman"/>
          <w:b/>
          <w:noProof/>
          <w:sz w:val="24"/>
          <w:szCs w:val="24"/>
          <w:lang w:eastAsia="ru-RU"/>
        </w:rPr>
        <w:t>Бобрышевский</w:t>
      </w:r>
      <w:r w:rsidRPr="00AA027C">
        <w:rPr>
          <w:rFonts w:ascii="Times New Roman" w:hAnsi="Times New Roman"/>
          <w:b/>
          <w:noProof/>
          <w:sz w:val="24"/>
          <w:szCs w:val="24"/>
          <w:lang w:eastAsia="ru-RU"/>
        </w:rPr>
        <w:t xml:space="preserve"> сельсовет» </w:t>
      </w:r>
      <w:r>
        <w:rPr>
          <w:rFonts w:ascii="Times New Roman" w:hAnsi="Times New Roman"/>
          <w:b/>
          <w:noProof/>
          <w:sz w:val="24"/>
          <w:szCs w:val="24"/>
          <w:lang w:eastAsia="ru-RU"/>
        </w:rPr>
        <w:t>Пристенского</w:t>
      </w:r>
      <w:r w:rsidRPr="00AA027C">
        <w:rPr>
          <w:rFonts w:ascii="Times New Roman" w:hAnsi="Times New Roman"/>
          <w:b/>
          <w:noProof/>
          <w:sz w:val="24"/>
          <w:szCs w:val="24"/>
          <w:lang w:eastAsia="ru-RU"/>
        </w:rPr>
        <w:t xml:space="preserve"> района </w:t>
      </w:r>
    </w:p>
    <w:p w:rsidR="00227B53" w:rsidRPr="00AA027C" w:rsidRDefault="00227B53" w:rsidP="00227B53">
      <w:pPr>
        <w:widowControl w:val="0"/>
        <w:spacing w:line="240" w:lineRule="auto"/>
        <w:rPr>
          <w:rFonts w:ascii="Times New Roman" w:eastAsia="Times New Roman" w:hAnsi="Times New Roman"/>
          <w:sz w:val="24"/>
          <w:szCs w:val="24"/>
          <w:lang w:eastAsia="ru-RU"/>
        </w:rPr>
      </w:pPr>
      <w:r w:rsidRPr="00AA027C">
        <w:rPr>
          <w:rFonts w:ascii="Times New Roman" w:hAnsi="Times New Roman"/>
          <w:b/>
          <w:noProof/>
          <w:sz w:val="24"/>
          <w:szCs w:val="24"/>
          <w:lang w:eastAsia="ru-RU"/>
        </w:rPr>
        <w:t>Курской области</w:t>
      </w:r>
    </w:p>
    <w:p w:rsidR="00BB78B2" w:rsidRDefault="00BB78B2" w:rsidP="00817784">
      <w:pPr>
        <w:rPr>
          <w:rFonts w:ascii="Times New Roman" w:eastAsia="Times New Roman" w:hAnsi="Times New Roman" w:cs="Times New Roman"/>
          <w:sz w:val="24"/>
          <w:szCs w:val="24"/>
        </w:rPr>
      </w:pPr>
    </w:p>
    <w:p w:rsidR="00BB78B2" w:rsidRDefault="00BB78B2" w:rsidP="00817784">
      <w:pPr>
        <w:rPr>
          <w:rFonts w:ascii="Times New Roman" w:eastAsia="Times New Roman" w:hAnsi="Times New Roman" w:cs="Times New Roman"/>
          <w:sz w:val="24"/>
          <w:szCs w:val="24"/>
        </w:rPr>
      </w:pPr>
    </w:p>
    <w:p w:rsidR="00BB78B2" w:rsidRDefault="00BB78B2" w:rsidP="00817784">
      <w:pPr>
        <w:rPr>
          <w:rFonts w:ascii="Times New Roman" w:eastAsia="Times New Roman" w:hAnsi="Times New Roman" w:cs="Times New Roman"/>
          <w:sz w:val="24"/>
          <w:szCs w:val="24"/>
        </w:rPr>
      </w:pPr>
    </w:p>
    <w:p w:rsidR="00BB78B2" w:rsidRDefault="00BB78B2" w:rsidP="00817784">
      <w:pPr>
        <w:rPr>
          <w:rFonts w:ascii="Times New Roman" w:eastAsia="Times New Roman" w:hAnsi="Times New Roman" w:cs="Times New Roman"/>
          <w:sz w:val="24"/>
          <w:szCs w:val="24"/>
        </w:rPr>
      </w:pPr>
    </w:p>
    <w:p w:rsidR="00BB78B2" w:rsidRDefault="00BB78B2" w:rsidP="00817784">
      <w:pPr>
        <w:rPr>
          <w:rFonts w:ascii="Times New Roman" w:eastAsia="Times New Roman" w:hAnsi="Times New Roman" w:cs="Times New Roman"/>
          <w:sz w:val="24"/>
          <w:szCs w:val="24"/>
        </w:rPr>
      </w:pPr>
    </w:p>
    <w:p w:rsidR="00BB78B2" w:rsidRDefault="00BB78B2" w:rsidP="00817784">
      <w:pPr>
        <w:rPr>
          <w:rFonts w:ascii="Times New Roman" w:eastAsia="Times New Roman" w:hAnsi="Times New Roman" w:cs="Times New Roman"/>
          <w:sz w:val="24"/>
          <w:szCs w:val="24"/>
        </w:rPr>
      </w:pPr>
    </w:p>
    <w:p w:rsidR="00BB78B2" w:rsidRDefault="00BB78B2" w:rsidP="00817784">
      <w:pPr>
        <w:rPr>
          <w:rFonts w:ascii="Times New Roman" w:eastAsia="Times New Roman" w:hAnsi="Times New Roman" w:cs="Times New Roman"/>
          <w:sz w:val="24"/>
          <w:szCs w:val="24"/>
        </w:rPr>
      </w:pPr>
    </w:p>
    <w:p w:rsidR="00BB78B2" w:rsidRDefault="00BB78B2" w:rsidP="00817784">
      <w:pPr>
        <w:rPr>
          <w:rFonts w:ascii="Times New Roman" w:eastAsia="Times New Roman" w:hAnsi="Times New Roman" w:cs="Times New Roman"/>
          <w:sz w:val="24"/>
          <w:szCs w:val="24"/>
        </w:rPr>
      </w:pPr>
    </w:p>
    <w:p w:rsidR="00BB78B2" w:rsidRDefault="00BB78B2" w:rsidP="00817784">
      <w:pPr>
        <w:rPr>
          <w:rFonts w:ascii="Times New Roman" w:eastAsia="Times New Roman" w:hAnsi="Times New Roman" w:cs="Times New Roman"/>
          <w:sz w:val="24"/>
          <w:szCs w:val="24"/>
        </w:rPr>
      </w:pPr>
    </w:p>
    <w:p w:rsidR="00BB78B2" w:rsidRDefault="00BB78B2" w:rsidP="00817784">
      <w:pPr>
        <w:rPr>
          <w:rFonts w:ascii="Times New Roman" w:eastAsia="Times New Roman" w:hAnsi="Times New Roman" w:cs="Times New Roman"/>
          <w:sz w:val="24"/>
          <w:szCs w:val="24"/>
        </w:rPr>
      </w:pPr>
    </w:p>
    <w:p w:rsidR="00BB78B2" w:rsidRPr="00BB78B2" w:rsidRDefault="00BB78B2" w:rsidP="00817784">
      <w:pPr>
        <w:rPr>
          <w:rFonts w:ascii="Times New Roman" w:eastAsia="Times New Roman" w:hAnsi="Times New Roman" w:cs="Times New Roman"/>
          <w:sz w:val="26"/>
          <w:szCs w:val="26"/>
        </w:rPr>
      </w:pPr>
    </w:p>
    <w:sectPr w:rsidR="00BB78B2" w:rsidRPr="00BB78B2" w:rsidSect="00BB78B2">
      <w:pgSz w:w="11906" w:h="16838"/>
      <w:pgMar w:top="1134" w:right="851" w:bottom="1134" w:left="1701" w:header="0" w:footer="0" w:gutter="0"/>
      <w:cols w:space="720"/>
      <w:formProt w:val="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F233B" w:rsidRDefault="000F233B" w:rsidP="00227B53">
      <w:pPr>
        <w:spacing w:after="0" w:line="240" w:lineRule="auto"/>
      </w:pPr>
      <w:r>
        <w:separator/>
      </w:r>
    </w:p>
  </w:endnote>
  <w:endnote w:type="continuationSeparator" w:id="1">
    <w:p w:rsidR="000F233B" w:rsidRDefault="000F233B" w:rsidP="00227B5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00000000" w:usb2="00000000"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3" w:usb1="10000000" w:usb2="00000000" w:usb3="00000000" w:csb0="80000001" w:csb1="00000000"/>
  </w:font>
  <w:font w:name="Symbol">
    <w:panose1 w:val="05050102010706020507"/>
    <w:charset w:val="02"/>
    <w:family w:val="roman"/>
    <w:pitch w:val="variable"/>
    <w:sig w:usb0="00000003" w:usb1="10000000" w:usb2="00000000" w:usb3="00000000" w:csb0="80000001" w:csb1="00000000"/>
  </w:font>
  <w:font w:name="Arial">
    <w:panose1 w:val="020B0604020202020204"/>
    <w:charset w:val="CC"/>
    <w:family w:val="swiss"/>
    <w:pitch w:val="variable"/>
    <w:sig w:usb0="20002A87" w:usb1="00000000" w:usb2="00000000" w:usb3="00000000" w:csb0="000001FF" w:csb1="00000000"/>
  </w:font>
  <w:font w:name="Calibri Light">
    <w:panose1 w:val="020F0302020204030204"/>
    <w:charset w:val="CC"/>
    <w:family w:val="swiss"/>
    <w:pitch w:val="variable"/>
    <w:sig w:usb0="A00002EF" w:usb1="4000207B" w:usb2="00000000"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DejaVu Sans">
    <w:altName w:val="Times New Roman"/>
    <w:panose1 w:val="00000000000000000000"/>
    <w:charset w:val="00"/>
    <w:family w:val="roman"/>
    <w:notTrueType/>
    <w:pitch w:val="default"/>
    <w:sig w:usb0="00000000" w:usb1="00000000" w:usb2="00000000" w:usb3="00000000" w:csb0="00000000" w:csb1="00000000"/>
  </w:font>
  <w:font w:name="Century Schoolbook">
    <w:panose1 w:val="02040604050505020304"/>
    <w:charset w:val="CC"/>
    <w:family w:val="roman"/>
    <w:pitch w:val="variable"/>
    <w:sig w:usb0="000002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 w:name="TimesNewRoman">
    <w:altName w:val="MS Mincho"/>
    <w:charset w:val="00"/>
    <w:family w:val="auto"/>
    <w:pitch w:val="default"/>
    <w:sig w:usb0="00000000" w:usb1="00000000" w:usb2="00000000" w:usb3="00000000" w:csb0="00000000"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4256" w:rsidRDefault="000F233B">
    <w:pPr>
      <w:pStyle w:val="af5"/>
      <w:jc w:val="right"/>
    </w:pPr>
    <w:r>
      <w:fldChar w:fldCharType="begin"/>
    </w:r>
    <w:r>
      <w:instrText xml:space="preserve"> PAGE   \* MERGEFORMAT </w:instrText>
    </w:r>
    <w:r>
      <w:fldChar w:fldCharType="separate"/>
    </w:r>
    <w:r w:rsidR="00227B53">
      <w:rPr>
        <w:noProof/>
      </w:rPr>
      <w:t>110</w:t>
    </w:r>
    <w:r>
      <w:fldChar w:fldCharType="end"/>
    </w:r>
  </w:p>
  <w:p w:rsidR="00B64256" w:rsidRDefault="000F233B">
    <w:pPr>
      <w:pStyle w:val="af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F233B" w:rsidRDefault="000F233B" w:rsidP="00227B53">
      <w:pPr>
        <w:spacing w:after="0" w:line="240" w:lineRule="auto"/>
      </w:pPr>
      <w:r>
        <w:separator/>
      </w:r>
    </w:p>
  </w:footnote>
  <w:footnote w:type="continuationSeparator" w:id="1">
    <w:p w:rsidR="000F233B" w:rsidRDefault="000F233B" w:rsidP="00227B5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4256" w:rsidRDefault="000F233B" w:rsidP="00037A1F">
    <w:pPr>
      <w:pStyle w:val="af3"/>
      <w:framePr w:wrap="auto" w:vAnchor="text" w:hAnchor="margin" w:xAlign="right" w:y="1"/>
      <w:rPr>
        <w:rStyle w:val="af7"/>
      </w:rPr>
    </w:pPr>
    <w:r>
      <w:rPr>
        <w:rStyle w:val="af7"/>
      </w:rPr>
      <w:fldChar w:fldCharType="begin"/>
    </w:r>
    <w:r>
      <w:rPr>
        <w:rStyle w:val="af7"/>
      </w:rPr>
      <w:instrText xml:space="preserve">PAGE  </w:instrText>
    </w:r>
    <w:r>
      <w:rPr>
        <w:rStyle w:val="af7"/>
      </w:rPr>
      <w:fldChar w:fldCharType="end"/>
    </w:r>
  </w:p>
  <w:p w:rsidR="00B64256" w:rsidRDefault="000F233B" w:rsidP="00037A1F">
    <w:pPr>
      <w:pStyle w:val="af3"/>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4256" w:rsidRPr="00A761AB" w:rsidRDefault="000F233B" w:rsidP="00037A1F">
    <w:pPr>
      <w:pStyle w:val="af3"/>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name w:val="WW8Num1"/>
    <w:lvl w:ilvl="0">
      <w:start w:val="1"/>
      <w:numFmt w:val="decimal"/>
      <w:lvlText w:val="%1."/>
      <w:lvlJc w:val="left"/>
      <w:pPr>
        <w:tabs>
          <w:tab w:val="num" w:pos="720"/>
        </w:tabs>
        <w:ind w:left="720" w:hanging="360"/>
      </w:pPr>
    </w:lvl>
  </w:abstractNum>
  <w:abstractNum w:abstractNumId="1">
    <w:nsid w:val="00000009"/>
    <w:multiLevelType w:val="multilevel"/>
    <w:tmpl w:val="00000009"/>
    <w:name w:val="WW8Num9"/>
    <w:lvl w:ilvl="0">
      <w:start w:val="1"/>
      <w:numFmt w:val="decimal"/>
      <w:lvlText w:val="%1."/>
      <w:lvlJc w:val="left"/>
      <w:pPr>
        <w:tabs>
          <w:tab w:val="num" w:pos="720"/>
        </w:tabs>
        <w:ind w:left="720" w:hanging="360"/>
      </w:pPr>
    </w:lvl>
    <w:lvl w:ilvl="1">
      <w:start w:val="5"/>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27A1FE5"/>
    <w:multiLevelType w:val="hybridMultilevel"/>
    <w:tmpl w:val="A11AEE8E"/>
    <w:lvl w:ilvl="0" w:tplc="04190011">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3">
    <w:nsid w:val="05EC56F5"/>
    <w:multiLevelType w:val="hybridMultilevel"/>
    <w:tmpl w:val="2A126F82"/>
    <w:lvl w:ilvl="0" w:tplc="04190011">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4">
    <w:nsid w:val="082F1C87"/>
    <w:multiLevelType w:val="hybridMultilevel"/>
    <w:tmpl w:val="D02E216C"/>
    <w:lvl w:ilvl="0" w:tplc="CB4E2250">
      <w:start w:val="6"/>
      <w:numFmt w:val="bullet"/>
      <w:lvlText w:val="-"/>
      <w:lvlJc w:val="left"/>
      <w:pPr>
        <w:ind w:left="1219" w:hanging="360"/>
      </w:pPr>
      <w:rPr>
        <w:rFonts w:ascii="Times New Roman" w:eastAsia="Calibri" w:hAnsi="Times New Roman" w:cs="Times New Roman" w:hint="default"/>
      </w:rPr>
    </w:lvl>
    <w:lvl w:ilvl="1" w:tplc="04190003" w:tentative="1">
      <w:start w:val="1"/>
      <w:numFmt w:val="bullet"/>
      <w:lvlText w:val="o"/>
      <w:lvlJc w:val="left"/>
      <w:pPr>
        <w:ind w:left="1939" w:hanging="360"/>
      </w:pPr>
      <w:rPr>
        <w:rFonts w:ascii="Courier New" w:hAnsi="Courier New" w:cs="Courier New" w:hint="default"/>
      </w:rPr>
    </w:lvl>
    <w:lvl w:ilvl="2" w:tplc="04190005" w:tentative="1">
      <w:start w:val="1"/>
      <w:numFmt w:val="bullet"/>
      <w:lvlText w:val=""/>
      <w:lvlJc w:val="left"/>
      <w:pPr>
        <w:ind w:left="2659" w:hanging="360"/>
      </w:pPr>
      <w:rPr>
        <w:rFonts w:ascii="Wingdings" w:hAnsi="Wingdings" w:hint="default"/>
      </w:rPr>
    </w:lvl>
    <w:lvl w:ilvl="3" w:tplc="04190001" w:tentative="1">
      <w:start w:val="1"/>
      <w:numFmt w:val="bullet"/>
      <w:lvlText w:val=""/>
      <w:lvlJc w:val="left"/>
      <w:pPr>
        <w:ind w:left="3379" w:hanging="360"/>
      </w:pPr>
      <w:rPr>
        <w:rFonts w:ascii="Symbol" w:hAnsi="Symbol" w:hint="default"/>
      </w:rPr>
    </w:lvl>
    <w:lvl w:ilvl="4" w:tplc="04190003" w:tentative="1">
      <w:start w:val="1"/>
      <w:numFmt w:val="bullet"/>
      <w:lvlText w:val="o"/>
      <w:lvlJc w:val="left"/>
      <w:pPr>
        <w:ind w:left="4099" w:hanging="360"/>
      </w:pPr>
      <w:rPr>
        <w:rFonts w:ascii="Courier New" w:hAnsi="Courier New" w:cs="Courier New" w:hint="default"/>
      </w:rPr>
    </w:lvl>
    <w:lvl w:ilvl="5" w:tplc="04190005" w:tentative="1">
      <w:start w:val="1"/>
      <w:numFmt w:val="bullet"/>
      <w:lvlText w:val=""/>
      <w:lvlJc w:val="left"/>
      <w:pPr>
        <w:ind w:left="4819" w:hanging="360"/>
      </w:pPr>
      <w:rPr>
        <w:rFonts w:ascii="Wingdings" w:hAnsi="Wingdings" w:hint="default"/>
      </w:rPr>
    </w:lvl>
    <w:lvl w:ilvl="6" w:tplc="04190001" w:tentative="1">
      <w:start w:val="1"/>
      <w:numFmt w:val="bullet"/>
      <w:lvlText w:val=""/>
      <w:lvlJc w:val="left"/>
      <w:pPr>
        <w:ind w:left="5539" w:hanging="360"/>
      </w:pPr>
      <w:rPr>
        <w:rFonts w:ascii="Symbol" w:hAnsi="Symbol" w:hint="default"/>
      </w:rPr>
    </w:lvl>
    <w:lvl w:ilvl="7" w:tplc="04190003" w:tentative="1">
      <w:start w:val="1"/>
      <w:numFmt w:val="bullet"/>
      <w:lvlText w:val="o"/>
      <w:lvlJc w:val="left"/>
      <w:pPr>
        <w:ind w:left="6259" w:hanging="360"/>
      </w:pPr>
      <w:rPr>
        <w:rFonts w:ascii="Courier New" w:hAnsi="Courier New" w:cs="Courier New" w:hint="default"/>
      </w:rPr>
    </w:lvl>
    <w:lvl w:ilvl="8" w:tplc="04190005" w:tentative="1">
      <w:start w:val="1"/>
      <w:numFmt w:val="bullet"/>
      <w:lvlText w:val=""/>
      <w:lvlJc w:val="left"/>
      <w:pPr>
        <w:ind w:left="6979" w:hanging="360"/>
      </w:pPr>
      <w:rPr>
        <w:rFonts w:ascii="Wingdings" w:hAnsi="Wingdings" w:hint="default"/>
      </w:rPr>
    </w:lvl>
  </w:abstractNum>
  <w:abstractNum w:abstractNumId="5">
    <w:nsid w:val="08572305"/>
    <w:multiLevelType w:val="hybridMultilevel"/>
    <w:tmpl w:val="4B1033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C886C70"/>
    <w:multiLevelType w:val="hybridMultilevel"/>
    <w:tmpl w:val="A21239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2422C1C"/>
    <w:multiLevelType w:val="hybridMultilevel"/>
    <w:tmpl w:val="F134E974"/>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
    <w:nsid w:val="17BB190B"/>
    <w:multiLevelType w:val="multilevel"/>
    <w:tmpl w:val="1EB6A2D4"/>
    <w:lvl w:ilvl="0">
      <w:start w:val="1"/>
      <w:numFmt w:val="none"/>
      <w:pStyle w:val="Heading1"/>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9">
    <w:nsid w:val="19B26AC9"/>
    <w:multiLevelType w:val="multilevel"/>
    <w:tmpl w:val="C49052E2"/>
    <w:lvl w:ilvl="0">
      <w:start w:val="5"/>
      <w:numFmt w:val="none"/>
      <w:lvlText w:val=""/>
      <w:lvlJc w:val="left"/>
      <w:pPr>
        <w:ind w:left="0" w:firstLine="0"/>
      </w:pPr>
      <w:rPr>
        <w:rFonts w:hint="default"/>
      </w:rPr>
    </w:lvl>
    <w:lvl w:ilvl="1">
      <w:start w:val="12"/>
      <w:numFmt w:val="decimal"/>
      <w:lvlRestart w:val="0"/>
      <w:suff w:val="space"/>
      <w:lvlText w:val="Глава %2."/>
      <w:lvlJc w:val="left"/>
      <w:pPr>
        <w:ind w:left="0" w:firstLine="0"/>
      </w:pPr>
      <w:rPr>
        <w:rFonts w:hint="default"/>
      </w:rPr>
    </w:lvl>
    <w:lvl w:ilvl="2">
      <w:start w:val="1"/>
      <w:numFmt w:val="decimal"/>
      <w:suff w:val="space"/>
      <w:lvlText w:val="Статья %2.%3."/>
      <w:lvlJc w:val="left"/>
      <w:pPr>
        <w:ind w:left="720" w:hanging="432"/>
      </w:pPr>
      <w:rPr>
        <w:rFonts w:hint="default"/>
        <w:b/>
        <w:lang/>
      </w:rPr>
    </w:lvl>
    <w:lvl w:ilvl="3">
      <w:start w:val="1"/>
      <w:numFmt w:val="decimal"/>
      <w:lvlRestart w:val="0"/>
      <w:lvlText w:val="%3.%4"/>
      <w:lvlJc w:val="right"/>
      <w:pPr>
        <w:ind w:left="864" w:hanging="144"/>
      </w:pPr>
      <w:rPr>
        <w:rFonts w:hint="default"/>
      </w:rPr>
    </w:lvl>
    <w:lvl w:ilvl="4">
      <w:start w:val="1"/>
      <w:numFmt w:val="decimal"/>
      <w:lvlText w:val="%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10">
    <w:nsid w:val="22415E31"/>
    <w:multiLevelType w:val="multilevel"/>
    <w:tmpl w:val="816C9FCE"/>
    <w:lvl w:ilvl="0">
      <w:start w:val="1"/>
      <w:numFmt w:val="decimal"/>
      <w:lvlText w:val="%1."/>
      <w:lvlJc w:val="left"/>
      <w:pPr>
        <w:tabs>
          <w:tab w:val="num" w:pos="645"/>
        </w:tabs>
        <w:ind w:left="645" w:hanging="645"/>
      </w:pPr>
      <w:rPr>
        <w:rFonts w:hint="default"/>
      </w:rPr>
    </w:lvl>
    <w:lvl w:ilvl="1">
      <w:start w:val="1"/>
      <w:numFmt w:val="decimal"/>
      <w:lvlText w:val="%1.%2."/>
      <w:lvlJc w:val="left"/>
      <w:pPr>
        <w:tabs>
          <w:tab w:val="num" w:pos="1014"/>
        </w:tabs>
        <w:ind w:left="1014" w:hanging="720"/>
      </w:pPr>
      <w:rPr>
        <w:rFonts w:hint="default"/>
      </w:rPr>
    </w:lvl>
    <w:lvl w:ilvl="2">
      <w:start w:val="6"/>
      <w:numFmt w:val="decimal"/>
      <w:lvlText w:val="%1.%2.%3."/>
      <w:lvlJc w:val="left"/>
      <w:pPr>
        <w:tabs>
          <w:tab w:val="num" w:pos="1713"/>
        </w:tabs>
        <w:ind w:left="1713" w:hanging="720"/>
      </w:pPr>
      <w:rPr>
        <w:rFonts w:hint="default"/>
      </w:rPr>
    </w:lvl>
    <w:lvl w:ilvl="3">
      <w:start w:val="1"/>
      <w:numFmt w:val="decimal"/>
      <w:lvlText w:val="%1.%2.%3.%4."/>
      <w:lvlJc w:val="left"/>
      <w:pPr>
        <w:tabs>
          <w:tab w:val="num" w:pos="1962"/>
        </w:tabs>
        <w:ind w:left="1962" w:hanging="1080"/>
      </w:pPr>
      <w:rPr>
        <w:rFonts w:hint="default"/>
      </w:rPr>
    </w:lvl>
    <w:lvl w:ilvl="4">
      <w:start w:val="1"/>
      <w:numFmt w:val="decimal"/>
      <w:lvlText w:val="%1.%2.%3.%4.%5."/>
      <w:lvlJc w:val="left"/>
      <w:pPr>
        <w:tabs>
          <w:tab w:val="num" w:pos="2256"/>
        </w:tabs>
        <w:ind w:left="2256" w:hanging="1080"/>
      </w:pPr>
      <w:rPr>
        <w:rFonts w:hint="default"/>
      </w:rPr>
    </w:lvl>
    <w:lvl w:ilvl="5">
      <w:start w:val="1"/>
      <w:numFmt w:val="decimal"/>
      <w:lvlText w:val="%1.%2.%3.%4.%5.%6."/>
      <w:lvlJc w:val="left"/>
      <w:pPr>
        <w:tabs>
          <w:tab w:val="num" w:pos="2910"/>
        </w:tabs>
        <w:ind w:left="2910" w:hanging="1440"/>
      </w:pPr>
      <w:rPr>
        <w:rFonts w:hint="default"/>
      </w:rPr>
    </w:lvl>
    <w:lvl w:ilvl="6">
      <w:start w:val="1"/>
      <w:numFmt w:val="decimal"/>
      <w:lvlText w:val="%1.%2.%3.%4.%5.%6.%7."/>
      <w:lvlJc w:val="left"/>
      <w:pPr>
        <w:tabs>
          <w:tab w:val="num" w:pos="3564"/>
        </w:tabs>
        <w:ind w:left="3564" w:hanging="1800"/>
      </w:pPr>
      <w:rPr>
        <w:rFonts w:hint="default"/>
      </w:rPr>
    </w:lvl>
    <w:lvl w:ilvl="7">
      <w:start w:val="1"/>
      <w:numFmt w:val="decimal"/>
      <w:lvlText w:val="%1.%2.%3.%4.%5.%6.%7.%8."/>
      <w:lvlJc w:val="left"/>
      <w:pPr>
        <w:tabs>
          <w:tab w:val="num" w:pos="3858"/>
        </w:tabs>
        <w:ind w:left="3858" w:hanging="1800"/>
      </w:pPr>
      <w:rPr>
        <w:rFonts w:hint="default"/>
      </w:rPr>
    </w:lvl>
    <w:lvl w:ilvl="8">
      <w:start w:val="1"/>
      <w:numFmt w:val="decimal"/>
      <w:lvlText w:val="%1.%2.%3.%4.%5.%6.%7.%8.%9."/>
      <w:lvlJc w:val="left"/>
      <w:pPr>
        <w:tabs>
          <w:tab w:val="num" w:pos="4512"/>
        </w:tabs>
        <w:ind w:left="4512" w:hanging="2160"/>
      </w:pPr>
      <w:rPr>
        <w:rFonts w:hint="default"/>
      </w:rPr>
    </w:lvl>
  </w:abstractNum>
  <w:abstractNum w:abstractNumId="11">
    <w:nsid w:val="260A76D3"/>
    <w:multiLevelType w:val="hybridMultilevel"/>
    <w:tmpl w:val="9056A1C6"/>
    <w:lvl w:ilvl="0" w:tplc="04190003">
      <w:start w:val="1"/>
      <w:numFmt w:val="bullet"/>
      <w:lvlText w:val="o"/>
      <w:lvlJc w:val="left"/>
      <w:pPr>
        <w:ind w:left="1571" w:hanging="360"/>
      </w:pPr>
      <w:rPr>
        <w:rFonts w:ascii="Courier New" w:hAnsi="Courier New" w:cs="Courier New" w:hint="default"/>
      </w:rPr>
    </w:lvl>
    <w:lvl w:ilvl="1" w:tplc="04190003" w:tentative="1">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2">
    <w:nsid w:val="26984A52"/>
    <w:multiLevelType w:val="multilevel"/>
    <w:tmpl w:val="3C0AAA56"/>
    <w:lvl w:ilvl="0">
      <w:start w:val="5"/>
      <w:numFmt w:val="none"/>
      <w:lvlText w:val=""/>
      <w:lvlJc w:val="left"/>
      <w:pPr>
        <w:ind w:left="0" w:firstLine="0"/>
      </w:pPr>
      <w:rPr>
        <w:rFonts w:hint="default"/>
      </w:rPr>
    </w:lvl>
    <w:lvl w:ilvl="1">
      <w:start w:val="12"/>
      <w:numFmt w:val="decimal"/>
      <w:lvlRestart w:val="0"/>
      <w:suff w:val="space"/>
      <w:lvlText w:val="Глава %2."/>
      <w:lvlJc w:val="left"/>
      <w:pPr>
        <w:ind w:left="0" w:firstLine="0"/>
      </w:pPr>
      <w:rPr>
        <w:rFonts w:hint="default"/>
      </w:rPr>
    </w:lvl>
    <w:lvl w:ilvl="2">
      <w:start w:val="17"/>
      <w:numFmt w:val="decimal"/>
      <w:suff w:val="space"/>
      <w:lvlText w:val="Статья %2.%3."/>
      <w:lvlJc w:val="left"/>
      <w:pPr>
        <w:ind w:left="720" w:hanging="432"/>
      </w:pPr>
      <w:rPr>
        <w:rFonts w:hint="default"/>
        <w:b/>
      </w:rPr>
    </w:lvl>
    <w:lvl w:ilvl="3">
      <w:start w:val="1"/>
      <w:numFmt w:val="decimal"/>
      <w:lvlRestart w:val="0"/>
      <w:lvlText w:val="%3.%4"/>
      <w:lvlJc w:val="right"/>
      <w:pPr>
        <w:ind w:left="864" w:hanging="144"/>
      </w:pPr>
      <w:rPr>
        <w:rFonts w:hint="default"/>
      </w:rPr>
    </w:lvl>
    <w:lvl w:ilvl="4">
      <w:start w:val="1"/>
      <w:numFmt w:val="decimal"/>
      <w:lvlText w:val="%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13">
    <w:nsid w:val="26F246F6"/>
    <w:multiLevelType w:val="multilevel"/>
    <w:tmpl w:val="00000009"/>
    <w:lvl w:ilvl="0">
      <w:start w:val="1"/>
      <w:numFmt w:val="decimal"/>
      <w:lvlText w:val="%1."/>
      <w:lvlJc w:val="left"/>
      <w:pPr>
        <w:tabs>
          <w:tab w:val="num" w:pos="720"/>
        </w:tabs>
        <w:ind w:left="720" w:hanging="360"/>
      </w:pPr>
    </w:lvl>
    <w:lvl w:ilvl="1">
      <w:start w:val="5"/>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
    <w:nsid w:val="2B342FFF"/>
    <w:multiLevelType w:val="hybridMultilevel"/>
    <w:tmpl w:val="0ED8DAE0"/>
    <w:lvl w:ilvl="0" w:tplc="0419000F">
      <w:start w:val="1"/>
      <w:numFmt w:val="decimal"/>
      <w:lvlText w:val="%1."/>
      <w:lvlJc w:val="left"/>
      <w:pPr>
        <w:tabs>
          <w:tab w:val="num" w:pos="1281"/>
        </w:tabs>
        <w:ind w:left="1281" w:hanging="360"/>
      </w:pPr>
    </w:lvl>
    <w:lvl w:ilvl="1" w:tplc="04190019" w:tentative="1">
      <w:start w:val="1"/>
      <w:numFmt w:val="lowerLetter"/>
      <w:lvlText w:val="%2."/>
      <w:lvlJc w:val="left"/>
      <w:pPr>
        <w:tabs>
          <w:tab w:val="num" w:pos="2001"/>
        </w:tabs>
        <w:ind w:left="2001" w:hanging="360"/>
      </w:pPr>
    </w:lvl>
    <w:lvl w:ilvl="2" w:tplc="0419001B" w:tentative="1">
      <w:start w:val="1"/>
      <w:numFmt w:val="lowerRoman"/>
      <w:lvlText w:val="%3."/>
      <w:lvlJc w:val="right"/>
      <w:pPr>
        <w:tabs>
          <w:tab w:val="num" w:pos="2721"/>
        </w:tabs>
        <w:ind w:left="2721" w:hanging="180"/>
      </w:pPr>
    </w:lvl>
    <w:lvl w:ilvl="3" w:tplc="0419000F" w:tentative="1">
      <w:start w:val="1"/>
      <w:numFmt w:val="decimal"/>
      <w:lvlText w:val="%4."/>
      <w:lvlJc w:val="left"/>
      <w:pPr>
        <w:tabs>
          <w:tab w:val="num" w:pos="3441"/>
        </w:tabs>
        <w:ind w:left="3441" w:hanging="360"/>
      </w:pPr>
    </w:lvl>
    <w:lvl w:ilvl="4" w:tplc="04190019" w:tentative="1">
      <w:start w:val="1"/>
      <w:numFmt w:val="lowerLetter"/>
      <w:lvlText w:val="%5."/>
      <w:lvlJc w:val="left"/>
      <w:pPr>
        <w:tabs>
          <w:tab w:val="num" w:pos="4161"/>
        </w:tabs>
        <w:ind w:left="4161" w:hanging="360"/>
      </w:pPr>
    </w:lvl>
    <w:lvl w:ilvl="5" w:tplc="0419001B" w:tentative="1">
      <w:start w:val="1"/>
      <w:numFmt w:val="lowerRoman"/>
      <w:lvlText w:val="%6."/>
      <w:lvlJc w:val="right"/>
      <w:pPr>
        <w:tabs>
          <w:tab w:val="num" w:pos="4881"/>
        </w:tabs>
        <w:ind w:left="4881" w:hanging="180"/>
      </w:pPr>
    </w:lvl>
    <w:lvl w:ilvl="6" w:tplc="0419000F" w:tentative="1">
      <w:start w:val="1"/>
      <w:numFmt w:val="decimal"/>
      <w:lvlText w:val="%7."/>
      <w:lvlJc w:val="left"/>
      <w:pPr>
        <w:tabs>
          <w:tab w:val="num" w:pos="5601"/>
        </w:tabs>
        <w:ind w:left="5601" w:hanging="360"/>
      </w:pPr>
    </w:lvl>
    <w:lvl w:ilvl="7" w:tplc="04190019" w:tentative="1">
      <w:start w:val="1"/>
      <w:numFmt w:val="lowerLetter"/>
      <w:lvlText w:val="%8."/>
      <w:lvlJc w:val="left"/>
      <w:pPr>
        <w:tabs>
          <w:tab w:val="num" w:pos="6321"/>
        </w:tabs>
        <w:ind w:left="6321" w:hanging="360"/>
      </w:pPr>
    </w:lvl>
    <w:lvl w:ilvl="8" w:tplc="0419001B" w:tentative="1">
      <w:start w:val="1"/>
      <w:numFmt w:val="lowerRoman"/>
      <w:lvlText w:val="%9."/>
      <w:lvlJc w:val="right"/>
      <w:pPr>
        <w:tabs>
          <w:tab w:val="num" w:pos="7041"/>
        </w:tabs>
        <w:ind w:left="7041" w:hanging="180"/>
      </w:pPr>
    </w:lvl>
  </w:abstractNum>
  <w:abstractNum w:abstractNumId="15">
    <w:nsid w:val="2C6A2393"/>
    <w:multiLevelType w:val="hybridMultilevel"/>
    <w:tmpl w:val="02E0CED2"/>
    <w:lvl w:ilvl="0" w:tplc="04190005">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6">
    <w:nsid w:val="37515393"/>
    <w:multiLevelType w:val="multilevel"/>
    <w:tmpl w:val="E83A94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E0C1218"/>
    <w:multiLevelType w:val="hybridMultilevel"/>
    <w:tmpl w:val="CC70875C"/>
    <w:lvl w:ilvl="0" w:tplc="04190005">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8">
    <w:nsid w:val="40E30146"/>
    <w:multiLevelType w:val="hybridMultilevel"/>
    <w:tmpl w:val="D90A0484"/>
    <w:lvl w:ilvl="0" w:tplc="04190005">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9">
    <w:nsid w:val="41941C7C"/>
    <w:multiLevelType w:val="hybridMultilevel"/>
    <w:tmpl w:val="CF8A5CE8"/>
    <w:lvl w:ilvl="0" w:tplc="04190011">
      <w:start w:val="1"/>
      <w:numFmt w:val="decimal"/>
      <w:lvlText w:val="%1)"/>
      <w:lvlJc w:val="left"/>
      <w:pPr>
        <w:ind w:left="1996" w:hanging="360"/>
      </w:pPr>
    </w:lvl>
    <w:lvl w:ilvl="1" w:tplc="04190019" w:tentative="1">
      <w:start w:val="1"/>
      <w:numFmt w:val="lowerLetter"/>
      <w:lvlText w:val="%2."/>
      <w:lvlJc w:val="left"/>
      <w:pPr>
        <w:ind w:left="2716" w:hanging="360"/>
      </w:pPr>
    </w:lvl>
    <w:lvl w:ilvl="2" w:tplc="0419001B" w:tentative="1">
      <w:start w:val="1"/>
      <w:numFmt w:val="lowerRoman"/>
      <w:lvlText w:val="%3."/>
      <w:lvlJc w:val="right"/>
      <w:pPr>
        <w:ind w:left="3436" w:hanging="180"/>
      </w:pPr>
    </w:lvl>
    <w:lvl w:ilvl="3" w:tplc="0419000F" w:tentative="1">
      <w:start w:val="1"/>
      <w:numFmt w:val="decimal"/>
      <w:lvlText w:val="%4."/>
      <w:lvlJc w:val="left"/>
      <w:pPr>
        <w:ind w:left="4156" w:hanging="360"/>
      </w:pPr>
    </w:lvl>
    <w:lvl w:ilvl="4" w:tplc="04190019" w:tentative="1">
      <w:start w:val="1"/>
      <w:numFmt w:val="lowerLetter"/>
      <w:lvlText w:val="%5."/>
      <w:lvlJc w:val="left"/>
      <w:pPr>
        <w:ind w:left="4876" w:hanging="360"/>
      </w:pPr>
    </w:lvl>
    <w:lvl w:ilvl="5" w:tplc="0419001B" w:tentative="1">
      <w:start w:val="1"/>
      <w:numFmt w:val="lowerRoman"/>
      <w:lvlText w:val="%6."/>
      <w:lvlJc w:val="right"/>
      <w:pPr>
        <w:ind w:left="5596" w:hanging="180"/>
      </w:pPr>
    </w:lvl>
    <w:lvl w:ilvl="6" w:tplc="0419000F" w:tentative="1">
      <w:start w:val="1"/>
      <w:numFmt w:val="decimal"/>
      <w:lvlText w:val="%7."/>
      <w:lvlJc w:val="left"/>
      <w:pPr>
        <w:ind w:left="6316" w:hanging="360"/>
      </w:pPr>
    </w:lvl>
    <w:lvl w:ilvl="7" w:tplc="04190019" w:tentative="1">
      <w:start w:val="1"/>
      <w:numFmt w:val="lowerLetter"/>
      <w:lvlText w:val="%8."/>
      <w:lvlJc w:val="left"/>
      <w:pPr>
        <w:ind w:left="7036" w:hanging="360"/>
      </w:pPr>
    </w:lvl>
    <w:lvl w:ilvl="8" w:tplc="0419001B" w:tentative="1">
      <w:start w:val="1"/>
      <w:numFmt w:val="lowerRoman"/>
      <w:lvlText w:val="%9."/>
      <w:lvlJc w:val="right"/>
      <w:pPr>
        <w:ind w:left="7756" w:hanging="180"/>
      </w:pPr>
    </w:lvl>
  </w:abstractNum>
  <w:abstractNum w:abstractNumId="20">
    <w:nsid w:val="42DF3521"/>
    <w:multiLevelType w:val="hybridMultilevel"/>
    <w:tmpl w:val="EDEACFA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47F001C4"/>
    <w:multiLevelType w:val="hybridMultilevel"/>
    <w:tmpl w:val="EBCCB35A"/>
    <w:lvl w:ilvl="0" w:tplc="04190003">
      <w:start w:val="1"/>
      <w:numFmt w:val="bullet"/>
      <w:lvlText w:val="o"/>
      <w:lvlJc w:val="left"/>
      <w:pPr>
        <w:ind w:left="1571" w:hanging="360"/>
      </w:pPr>
      <w:rPr>
        <w:rFonts w:ascii="Courier New" w:hAnsi="Courier New" w:cs="Courier New"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2">
    <w:nsid w:val="4AEF7994"/>
    <w:multiLevelType w:val="hybridMultilevel"/>
    <w:tmpl w:val="0B8A1172"/>
    <w:lvl w:ilvl="0" w:tplc="DD243502">
      <w:start w:val="6"/>
      <w:numFmt w:val="bullet"/>
      <w:lvlText w:val="-"/>
      <w:lvlJc w:val="left"/>
      <w:pPr>
        <w:ind w:left="1219" w:hanging="360"/>
      </w:pPr>
      <w:rPr>
        <w:rFonts w:ascii="Times New Roman" w:eastAsia="Calibri" w:hAnsi="Times New Roman" w:cs="Times New Roman" w:hint="default"/>
      </w:rPr>
    </w:lvl>
    <w:lvl w:ilvl="1" w:tplc="04190003" w:tentative="1">
      <w:start w:val="1"/>
      <w:numFmt w:val="bullet"/>
      <w:lvlText w:val="o"/>
      <w:lvlJc w:val="left"/>
      <w:pPr>
        <w:ind w:left="1939" w:hanging="360"/>
      </w:pPr>
      <w:rPr>
        <w:rFonts w:ascii="Courier New" w:hAnsi="Courier New" w:cs="Courier New" w:hint="default"/>
      </w:rPr>
    </w:lvl>
    <w:lvl w:ilvl="2" w:tplc="04190005" w:tentative="1">
      <w:start w:val="1"/>
      <w:numFmt w:val="bullet"/>
      <w:lvlText w:val=""/>
      <w:lvlJc w:val="left"/>
      <w:pPr>
        <w:ind w:left="2659" w:hanging="360"/>
      </w:pPr>
      <w:rPr>
        <w:rFonts w:ascii="Wingdings" w:hAnsi="Wingdings" w:hint="default"/>
      </w:rPr>
    </w:lvl>
    <w:lvl w:ilvl="3" w:tplc="04190001" w:tentative="1">
      <w:start w:val="1"/>
      <w:numFmt w:val="bullet"/>
      <w:lvlText w:val=""/>
      <w:lvlJc w:val="left"/>
      <w:pPr>
        <w:ind w:left="3379" w:hanging="360"/>
      </w:pPr>
      <w:rPr>
        <w:rFonts w:ascii="Symbol" w:hAnsi="Symbol" w:hint="default"/>
      </w:rPr>
    </w:lvl>
    <w:lvl w:ilvl="4" w:tplc="04190003" w:tentative="1">
      <w:start w:val="1"/>
      <w:numFmt w:val="bullet"/>
      <w:lvlText w:val="o"/>
      <w:lvlJc w:val="left"/>
      <w:pPr>
        <w:ind w:left="4099" w:hanging="360"/>
      </w:pPr>
      <w:rPr>
        <w:rFonts w:ascii="Courier New" w:hAnsi="Courier New" w:cs="Courier New" w:hint="default"/>
      </w:rPr>
    </w:lvl>
    <w:lvl w:ilvl="5" w:tplc="04190005" w:tentative="1">
      <w:start w:val="1"/>
      <w:numFmt w:val="bullet"/>
      <w:lvlText w:val=""/>
      <w:lvlJc w:val="left"/>
      <w:pPr>
        <w:ind w:left="4819" w:hanging="360"/>
      </w:pPr>
      <w:rPr>
        <w:rFonts w:ascii="Wingdings" w:hAnsi="Wingdings" w:hint="default"/>
      </w:rPr>
    </w:lvl>
    <w:lvl w:ilvl="6" w:tplc="04190001" w:tentative="1">
      <w:start w:val="1"/>
      <w:numFmt w:val="bullet"/>
      <w:lvlText w:val=""/>
      <w:lvlJc w:val="left"/>
      <w:pPr>
        <w:ind w:left="5539" w:hanging="360"/>
      </w:pPr>
      <w:rPr>
        <w:rFonts w:ascii="Symbol" w:hAnsi="Symbol" w:hint="default"/>
      </w:rPr>
    </w:lvl>
    <w:lvl w:ilvl="7" w:tplc="04190003" w:tentative="1">
      <w:start w:val="1"/>
      <w:numFmt w:val="bullet"/>
      <w:lvlText w:val="o"/>
      <w:lvlJc w:val="left"/>
      <w:pPr>
        <w:ind w:left="6259" w:hanging="360"/>
      </w:pPr>
      <w:rPr>
        <w:rFonts w:ascii="Courier New" w:hAnsi="Courier New" w:cs="Courier New" w:hint="default"/>
      </w:rPr>
    </w:lvl>
    <w:lvl w:ilvl="8" w:tplc="04190005" w:tentative="1">
      <w:start w:val="1"/>
      <w:numFmt w:val="bullet"/>
      <w:lvlText w:val=""/>
      <w:lvlJc w:val="left"/>
      <w:pPr>
        <w:ind w:left="6979" w:hanging="360"/>
      </w:pPr>
      <w:rPr>
        <w:rFonts w:ascii="Wingdings" w:hAnsi="Wingdings" w:hint="default"/>
      </w:rPr>
    </w:lvl>
  </w:abstractNum>
  <w:abstractNum w:abstractNumId="23">
    <w:nsid w:val="4C3A03C1"/>
    <w:multiLevelType w:val="hybridMultilevel"/>
    <w:tmpl w:val="64904610"/>
    <w:lvl w:ilvl="0" w:tplc="04190011">
      <w:start w:val="1"/>
      <w:numFmt w:val="decimal"/>
      <w:lvlText w:val="%1)"/>
      <w:lvlJc w:val="left"/>
      <w:pPr>
        <w:ind w:left="1571" w:hanging="360"/>
      </w:pPr>
      <w:rPr>
        <w:rFonts w:hint="default"/>
      </w:rPr>
    </w:lvl>
    <w:lvl w:ilvl="1" w:tplc="D0409FBC" w:tentative="1">
      <w:start w:val="1"/>
      <w:numFmt w:val="bullet"/>
      <w:lvlText w:val="o"/>
      <w:lvlJc w:val="left"/>
      <w:pPr>
        <w:ind w:left="2291" w:hanging="360"/>
      </w:pPr>
      <w:rPr>
        <w:rFonts w:ascii="Courier New" w:hAnsi="Courier New" w:cs="Courier New" w:hint="default"/>
      </w:rPr>
    </w:lvl>
    <w:lvl w:ilvl="2" w:tplc="8C24D88E" w:tentative="1">
      <w:start w:val="1"/>
      <w:numFmt w:val="bullet"/>
      <w:lvlText w:val=""/>
      <w:lvlJc w:val="left"/>
      <w:pPr>
        <w:ind w:left="3011" w:hanging="360"/>
      </w:pPr>
      <w:rPr>
        <w:rFonts w:ascii="Wingdings" w:hAnsi="Wingdings" w:hint="default"/>
      </w:rPr>
    </w:lvl>
    <w:lvl w:ilvl="3" w:tplc="5444454C" w:tentative="1">
      <w:start w:val="1"/>
      <w:numFmt w:val="bullet"/>
      <w:lvlText w:val=""/>
      <w:lvlJc w:val="left"/>
      <w:pPr>
        <w:ind w:left="3731" w:hanging="360"/>
      </w:pPr>
      <w:rPr>
        <w:rFonts w:ascii="Symbol" w:hAnsi="Symbol" w:hint="default"/>
      </w:rPr>
    </w:lvl>
    <w:lvl w:ilvl="4" w:tplc="E858FC84" w:tentative="1">
      <w:start w:val="1"/>
      <w:numFmt w:val="bullet"/>
      <w:lvlText w:val="o"/>
      <w:lvlJc w:val="left"/>
      <w:pPr>
        <w:ind w:left="4451" w:hanging="360"/>
      </w:pPr>
      <w:rPr>
        <w:rFonts w:ascii="Courier New" w:hAnsi="Courier New" w:cs="Courier New" w:hint="default"/>
      </w:rPr>
    </w:lvl>
    <w:lvl w:ilvl="5" w:tplc="DE227AEA" w:tentative="1">
      <w:start w:val="1"/>
      <w:numFmt w:val="bullet"/>
      <w:lvlText w:val=""/>
      <w:lvlJc w:val="left"/>
      <w:pPr>
        <w:ind w:left="5171" w:hanging="360"/>
      </w:pPr>
      <w:rPr>
        <w:rFonts w:ascii="Wingdings" w:hAnsi="Wingdings" w:hint="default"/>
      </w:rPr>
    </w:lvl>
    <w:lvl w:ilvl="6" w:tplc="CD06E8E2" w:tentative="1">
      <w:start w:val="1"/>
      <w:numFmt w:val="bullet"/>
      <w:lvlText w:val=""/>
      <w:lvlJc w:val="left"/>
      <w:pPr>
        <w:ind w:left="5891" w:hanging="360"/>
      </w:pPr>
      <w:rPr>
        <w:rFonts w:ascii="Symbol" w:hAnsi="Symbol" w:hint="default"/>
      </w:rPr>
    </w:lvl>
    <w:lvl w:ilvl="7" w:tplc="E1EE1896" w:tentative="1">
      <w:start w:val="1"/>
      <w:numFmt w:val="bullet"/>
      <w:lvlText w:val="o"/>
      <w:lvlJc w:val="left"/>
      <w:pPr>
        <w:ind w:left="6611" w:hanging="360"/>
      </w:pPr>
      <w:rPr>
        <w:rFonts w:ascii="Courier New" w:hAnsi="Courier New" w:cs="Courier New" w:hint="default"/>
      </w:rPr>
    </w:lvl>
    <w:lvl w:ilvl="8" w:tplc="B4105974" w:tentative="1">
      <w:start w:val="1"/>
      <w:numFmt w:val="bullet"/>
      <w:lvlText w:val=""/>
      <w:lvlJc w:val="left"/>
      <w:pPr>
        <w:ind w:left="7331" w:hanging="360"/>
      </w:pPr>
      <w:rPr>
        <w:rFonts w:ascii="Wingdings" w:hAnsi="Wingdings" w:hint="default"/>
      </w:rPr>
    </w:lvl>
  </w:abstractNum>
  <w:abstractNum w:abstractNumId="24">
    <w:nsid w:val="51957807"/>
    <w:multiLevelType w:val="multilevel"/>
    <w:tmpl w:val="A55E9374"/>
    <w:lvl w:ilvl="0">
      <w:start w:val="1"/>
      <w:numFmt w:val="none"/>
      <w:lvlText w:val=""/>
      <w:lvlJc w:val="left"/>
      <w:pPr>
        <w:ind w:left="0" w:firstLine="0"/>
      </w:pPr>
      <w:rPr>
        <w:rFonts w:hint="default"/>
      </w:rPr>
    </w:lvl>
    <w:lvl w:ilvl="1">
      <w:start w:val="1"/>
      <w:numFmt w:val="decimal"/>
      <w:lvlRestart w:val="0"/>
      <w:suff w:val="space"/>
      <w:lvlText w:val="Глава %2."/>
      <w:lvlJc w:val="left"/>
      <w:pPr>
        <w:ind w:left="0" w:firstLine="0"/>
      </w:pPr>
      <w:rPr>
        <w:rFonts w:hint="default"/>
      </w:rPr>
    </w:lvl>
    <w:lvl w:ilvl="2">
      <w:start w:val="1"/>
      <w:numFmt w:val="decimal"/>
      <w:suff w:val="space"/>
      <w:lvlText w:val="Статья %2.%3."/>
      <w:lvlJc w:val="left"/>
      <w:pPr>
        <w:ind w:left="1850" w:hanging="432"/>
      </w:pPr>
      <w:rPr>
        <w:rFonts w:hint="default"/>
        <w:b/>
        <w:lang w:val="ru-RU"/>
      </w:rPr>
    </w:lvl>
    <w:lvl w:ilvl="3">
      <w:start w:val="1"/>
      <w:numFmt w:val="decimal"/>
      <w:lvlRestart w:val="0"/>
      <w:lvlText w:val="%3.%4"/>
      <w:lvlJc w:val="right"/>
      <w:pPr>
        <w:ind w:left="864" w:hanging="144"/>
      </w:pPr>
      <w:rPr>
        <w:rFonts w:hint="default"/>
      </w:rPr>
    </w:lvl>
    <w:lvl w:ilvl="4">
      <w:start w:val="1"/>
      <w:numFmt w:val="decimal"/>
      <w:lvlText w:val="%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25">
    <w:nsid w:val="56A409FA"/>
    <w:multiLevelType w:val="multilevel"/>
    <w:tmpl w:val="00000009"/>
    <w:lvl w:ilvl="0">
      <w:start w:val="1"/>
      <w:numFmt w:val="decimal"/>
      <w:lvlText w:val="%1."/>
      <w:lvlJc w:val="left"/>
      <w:pPr>
        <w:tabs>
          <w:tab w:val="num" w:pos="720"/>
        </w:tabs>
        <w:ind w:left="720" w:hanging="360"/>
      </w:pPr>
    </w:lvl>
    <w:lvl w:ilvl="1">
      <w:start w:val="5"/>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6">
    <w:nsid w:val="5BB1541E"/>
    <w:multiLevelType w:val="multilevel"/>
    <w:tmpl w:val="C8141FF0"/>
    <w:lvl w:ilvl="0">
      <w:start w:val="10"/>
      <w:numFmt w:val="none"/>
      <w:lvlText w:val=""/>
      <w:lvlJc w:val="left"/>
      <w:pPr>
        <w:ind w:left="0" w:firstLine="0"/>
      </w:pPr>
      <w:rPr>
        <w:rFonts w:hint="default"/>
      </w:rPr>
    </w:lvl>
    <w:lvl w:ilvl="1">
      <w:start w:val="13"/>
      <w:numFmt w:val="decimal"/>
      <w:lvlRestart w:val="0"/>
      <w:suff w:val="space"/>
      <w:lvlText w:val="Глава %2."/>
      <w:lvlJc w:val="left"/>
      <w:pPr>
        <w:ind w:left="0" w:firstLine="0"/>
      </w:pPr>
      <w:rPr>
        <w:rFonts w:hint="default"/>
      </w:rPr>
    </w:lvl>
    <w:lvl w:ilvl="2">
      <w:start w:val="17"/>
      <w:numFmt w:val="decimal"/>
      <w:suff w:val="space"/>
      <w:lvlText w:val="Статья %2.%3."/>
      <w:lvlJc w:val="left"/>
      <w:pPr>
        <w:ind w:left="720" w:hanging="432"/>
      </w:pPr>
      <w:rPr>
        <w:rFonts w:hint="default"/>
        <w:b/>
      </w:rPr>
    </w:lvl>
    <w:lvl w:ilvl="3">
      <w:start w:val="1"/>
      <w:numFmt w:val="decimal"/>
      <w:lvlRestart w:val="0"/>
      <w:lvlText w:val="%3.%4"/>
      <w:lvlJc w:val="right"/>
      <w:pPr>
        <w:ind w:left="864" w:hanging="144"/>
      </w:pPr>
      <w:rPr>
        <w:rFonts w:hint="default"/>
      </w:rPr>
    </w:lvl>
    <w:lvl w:ilvl="4">
      <w:start w:val="1"/>
      <w:numFmt w:val="decimal"/>
      <w:lvlText w:val="%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27">
    <w:nsid w:val="5E274DE0"/>
    <w:multiLevelType w:val="multilevel"/>
    <w:tmpl w:val="041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8">
    <w:nsid w:val="5ED152B2"/>
    <w:multiLevelType w:val="multilevel"/>
    <w:tmpl w:val="93080328"/>
    <w:lvl w:ilvl="0">
      <w:start w:val="1"/>
      <w:numFmt w:val="decimal"/>
      <w:lvlText w:val="9.3.%1."/>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612819AB"/>
    <w:multiLevelType w:val="hybridMultilevel"/>
    <w:tmpl w:val="DE121D00"/>
    <w:lvl w:ilvl="0" w:tplc="73A60398">
      <w:start w:val="1"/>
      <w:numFmt w:val="bullet"/>
      <w:lvlText w:val=""/>
      <w:lvlJc w:val="left"/>
      <w:pPr>
        <w:tabs>
          <w:tab w:val="num" w:pos="2001"/>
        </w:tabs>
        <w:ind w:left="2001" w:hanging="360"/>
      </w:pPr>
      <w:rPr>
        <w:rFonts w:ascii="Symbol" w:hAnsi="Symbol" w:hint="default"/>
      </w:rPr>
    </w:lvl>
    <w:lvl w:ilvl="1" w:tplc="04190003" w:tentative="1">
      <w:start w:val="1"/>
      <w:numFmt w:val="bullet"/>
      <w:lvlText w:val="o"/>
      <w:lvlJc w:val="left"/>
      <w:pPr>
        <w:tabs>
          <w:tab w:val="num" w:pos="2001"/>
        </w:tabs>
        <w:ind w:left="2001" w:hanging="360"/>
      </w:pPr>
      <w:rPr>
        <w:rFonts w:ascii="Courier New" w:hAnsi="Courier New" w:cs="Courier New" w:hint="default"/>
      </w:rPr>
    </w:lvl>
    <w:lvl w:ilvl="2" w:tplc="04190005" w:tentative="1">
      <w:start w:val="1"/>
      <w:numFmt w:val="bullet"/>
      <w:lvlText w:val=""/>
      <w:lvlJc w:val="left"/>
      <w:pPr>
        <w:tabs>
          <w:tab w:val="num" w:pos="2721"/>
        </w:tabs>
        <w:ind w:left="2721" w:hanging="360"/>
      </w:pPr>
      <w:rPr>
        <w:rFonts w:ascii="Wingdings" w:hAnsi="Wingdings" w:hint="default"/>
      </w:rPr>
    </w:lvl>
    <w:lvl w:ilvl="3" w:tplc="04190001" w:tentative="1">
      <w:start w:val="1"/>
      <w:numFmt w:val="bullet"/>
      <w:lvlText w:val=""/>
      <w:lvlJc w:val="left"/>
      <w:pPr>
        <w:tabs>
          <w:tab w:val="num" w:pos="3441"/>
        </w:tabs>
        <w:ind w:left="3441" w:hanging="360"/>
      </w:pPr>
      <w:rPr>
        <w:rFonts w:ascii="Symbol" w:hAnsi="Symbol" w:hint="default"/>
      </w:rPr>
    </w:lvl>
    <w:lvl w:ilvl="4" w:tplc="04190003" w:tentative="1">
      <w:start w:val="1"/>
      <w:numFmt w:val="bullet"/>
      <w:lvlText w:val="o"/>
      <w:lvlJc w:val="left"/>
      <w:pPr>
        <w:tabs>
          <w:tab w:val="num" w:pos="4161"/>
        </w:tabs>
        <w:ind w:left="4161" w:hanging="360"/>
      </w:pPr>
      <w:rPr>
        <w:rFonts w:ascii="Courier New" w:hAnsi="Courier New" w:cs="Courier New" w:hint="default"/>
      </w:rPr>
    </w:lvl>
    <w:lvl w:ilvl="5" w:tplc="04190005" w:tentative="1">
      <w:start w:val="1"/>
      <w:numFmt w:val="bullet"/>
      <w:lvlText w:val=""/>
      <w:lvlJc w:val="left"/>
      <w:pPr>
        <w:tabs>
          <w:tab w:val="num" w:pos="4881"/>
        </w:tabs>
        <w:ind w:left="4881" w:hanging="360"/>
      </w:pPr>
      <w:rPr>
        <w:rFonts w:ascii="Wingdings" w:hAnsi="Wingdings" w:hint="default"/>
      </w:rPr>
    </w:lvl>
    <w:lvl w:ilvl="6" w:tplc="04190001" w:tentative="1">
      <w:start w:val="1"/>
      <w:numFmt w:val="bullet"/>
      <w:lvlText w:val=""/>
      <w:lvlJc w:val="left"/>
      <w:pPr>
        <w:tabs>
          <w:tab w:val="num" w:pos="5601"/>
        </w:tabs>
        <w:ind w:left="5601" w:hanging="360"/>
      </w:pPr>
      <w:rPr>
        <w:rFonts w:ascii="Symbol" w:hAnsi="Symbol" w:hint="default"/>
      </w:rPr>
    </w:lvl>
    <w:lvl w:ilvl="7" w:tplc="04190003" w:tentative="1">
      <w:start w:val="1"/>
      <w:numFmt w:val="bullet"/>
      <w:lvlText w:val="o"/>
      <w:lvlJc w:val="left"/>
      <w:pPr>
        <w:tabs>
          <w:tab w:val="num" w:pos="6321"/>
        </w:tabs>
        <w:ind w:left="6321" w:hanging="360"/>
      </w:pPr>
      <w:rPr>
        <w:rFonts w:ascii="Courier New" w:hAnsi="Courier New" w:cs="Courier New" w:hint="default"/>
      </w:rPr>
    </w:lvl>
    <w:lvl w:ilvl="8" w:tplc="04190005" w:tentative="1">
      <w:start w:val="1"/>
      <w:numFmt w:val="bullet"/>
      <w:lvlText w:val=""/>
      <w:lvlJc w:val="left"/>
      <w:pPr>
        <w:tabs>
          <w:tab w:val="num" w:pos="7041"/>
        </w:tabs>
        <w:ind w:left="7041" w:hanging="360"/>
      </w:pPr>
      <w:rPr>
        <w:rFonts w:ascii="Wingdings" w:hAnsi="Wingdings" w:hint="default"/>
      </w:rPr>
    </w:lvl>
  </w:abstractNum>
  <w:abstractNum w:abstractNumId="30">
    <w:nsid w:val="684C6C1E"/>
    <w:multiLevelType w:val="hybridMultilevel"/>
    <w:tmpl w:val="E4121E2E"/>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
    <w:nsid w:val="74855614"/>
    <w:multiLevelType w:val="hybridMultilevel"/>
    <w:tmpl w:val="2A126F82"/>
    <w:lvl w:ilvl="0" w:tplc="04190011">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num w:numId="1">
    <w:abstractNumId w:val="0"/>
    <w:lvlOverride w:ilvl="0">
      <w:startOverride w:val="1"/>
    </w:lvlOverride>
  </w:num>
  <w:num w:numId="2">
    <w:abstractNumId w:val="8"/>
  </w:num>
  <w:num w:numId="3">
    <w:abstractNumId w:val="24"/>
  </w:num>
  <w:num w:numId="4">
    <w:abstractNumId w:val="6"/>
  </w:num>
  <w:num w:numId="5">
    <w:abstractNumId w:val="17"/>
  </w:num>
  <w:num w:numId="6">
    <w:abstractNumId w:val="11"/>
  </w:num>
  <w:num w:numId="7">
    <w:abstractNumId w:val="18"/>
  </w:num>
  <w:num w:numId="8">
    <w:abstractNumId w:val="15"/>
  </w:num>
  <w:num w:numId="9">
    <w:abstractNumId w:val="5"/>
  </w:num>
  <w:num w:numId="10">
    <w:abstractNumId w:val="31"/>
  </w:num>
  <w:num w:numId="11">
    <w:abstractNumId w:val="2"/>
  </w:num>
  <w:num w:numId="12">
    <w:abstractNumId w:val="23"/>
  </w:num>
  <w:num w:numId="13">
    <w:abstractNumId w:val="19"/>
  </w:num>
  <w:num w:numId="14">
    <w:abstractNumId w:val="3"/>
  </w:num>
  <w:num w:numId="15">
    <w:abstractNumId w:val="7"/>
  </w:num>
  <w:num w:numId="16">
    <w:abstractNumId w:val="20"/>
  </w:num>
  <w:num w:numId="17">
    <w:abstractNumId w:val="21"/>
  </w:num>
  <w:num w:numId="18">
    <w:abstractNumId w:val="12"/>
  </w:num>
  <w:num w:numId="19">
    <w:abstractNumId w:val="9"/>
  </w:num>
  <w:num w:numId="20">
    <w:abstractNumId w:val="16"/>
  </w:num>
  <w:num w:numId="21">
    <w:abstractNumId w:val="1"/>
  </w:num>
  <w:num w:numId="22">
    <w:abstractNumId w:val="14"/>
  </w:num>
  <w:num w:numId="23">
    <w:abstractNumId w:val="13"/>
  </w:num>
  <w:num w:numId="24">
    <w:abstractNumId w:val="29"/>
  </w:num>
  <w:num w:numId="25">
    <w:abstractNumId w:val="10"/>
  </w:num>
  <w:num w:numId="26">
    <w:abstractNumId w:val="30"/>
  </w:num>
  <w:num w:numId="27">
    <w:abstractNumId w:val="27"/>
  </w:num>
  <w:num w:numId="28">
    <w:abstractNumId w:val="25"/>
  </w:num>
  <w:num w:numId="29">
    <w:abstractNumId w:val="26"/>
  </w:num>
  <w:num w:numId="30">
    <w:abstractNumId w:val="4"/>
  </w:num>
  <w:num w:numId="31">
    <w:abstractNumId w:val="22"/>
  </w:num>
  <w:num w:numId="32">
    <w:abstractNumId w:val="2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377F78"/>
    <w:rsid w:val="000D0AB3"/>
    <w:rsid w:val="000F233B"/>
    <w:rsid w:val="00227B53"/>
    <w:rsid w:val="002F732F"/>
    <w:rsid w:val="00377F78"/>
    <w:rsid w:val="004C54DB"/>
    <w:rsid w:val="005346D7"/>
    <w:rsid w:val="00613F26"/>
    <w:rsid w:val="00671E16"/>
    <w:rsid w:val="00673A64"/>
    <w:rsid w:val="007D0061"/>
    <w:rsid w:val="00817784"/>
    <w:rsid w:val="008D07AB"/>
    <w:rsid w:val="009D5C4B"/>
    <w:rsid w:val="00A764FD"/>
    <w:rsid w:val="00A93CB6"/>
    <w:rsid w:val="00AC70FA"/>
    <w:rsid w:val="00B57BE3"/>
    <w:rsid w:val="00BB78B2"/>
    <w:rsid w:val="00C41B03"/>
    <w:rsid w:val="00E35E11"/>
    <w:rsid w:val="00EA4A7E"/>
    <w:rsid w:val="00F353B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0" w:qFormat="1"/>
    <w:lsdException w:name="footnote reference" w:uiPriority="0"/>
    <w:lsdException w:name="page number" w:uiPriority="0"/>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nhideWhenUsed="0" w:qFormat="1"/>
    <w:lsdException w:name="Strong" w:semiHidden="0" w:uiPriority="22" w:unhideWhenUsed="0" w:qFormat="1"/>
    <w:lsdException w:name="Emphasis" w:semiHidden="0" w:uiPriority="0" w:unhideWhenUsed="0" w:qFormat="1"/>
    <w:lsdException w:name="No List" w:uiPriority="0"/>
    <w:lsdException w:name="Balloon Text"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13F26"/>
  </w:style>
  <w:style w:type="paragraph" w:styleId="1">
    <w:name w:val="heading 1"/>
    <w:aliases w:val="Т3"/>
    <w:basedOn w:val="a"/>
    <w:link w:val="10"/>
    <w:qFormat/>
    <w:rsid w:val="00817784"/>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aliases w:val="Т4,OG Heading 2"/>
    <w:basedOn w:val="a"/>
    <w:next w:val="a"/>
    <w:link w:val="20"/>
    <w:qFormat/>
    <w:rsid w:val="00227B53"/>
    <w:pPr>
      <w:keepNext/>
      <w:spacing w:before="240" w:after="60" w:line="240" w:lineRule="auto"/>
      <w:jc w:val="center"/>
      <w:outlineLvl w:val="1"/>
    </w:pPr>
    <w:rPr>
      <w:rFonts w:ascii="Arial" w:eastAsia="Times New Roman" w:hAnsi="Arial" w:cs="Times New Roman"/>
      <w:b/>
      <w:bCs/>
      <w:i/>
      <w:iCs/>
      <w:sz w:val="28"/>
      <w:szCs w:val="28"/>
      <w:lang w:eastAsia="ru-RU"/>
    </w:rPr>
  </w:style>
  <w:style w:type="paragraph" w:styleId="3">
    <w:name w:val="heading 3"/>
    <w:aliases w:val="Tab"/>
    <w:basedOn w:val="a"/>
    <w:next w:val="a"/>
    <w:link w:val="30"/>
    <w:unhideWhenUsed/>
    <w:qFormat/>
    <w:rsid w:val="00227B53"/>
    <w:pPr>
      <w:keepNext/>
      <w:keepLines/>
      <w:spacing w:before="200" w:after="0"/>
      <w:outlineLvl w:val="2"/>
    </w:pPr>
    <w:rPr>
      <w:rFonts w:asciiTheme="majorHAnsi" w:eastAsiaTheme="majorEastAsia" w:hAnsiTheme="majorHAnsi" w:cstheme="majorBidi"/>
      <w:b/>
      <w:bCs/>
      <w:color w:val="5B9BD5" w:themeColor="accent1"/>
    </w:rPr>
  </w:style>
  <w:style w:type="paragraph" w:styleId="4">
    <w:name w:val="heading 4"/>
    <w:aliases w:val="Tab_name Знак"/>
    <w:basedOn w:val="a"/>
    <w:next w:val="a"/>
    <w:link w:val="41"/>
    <w:qFormat/>
    <w:rsid w:val="00227B53"/>
    <w:pPr>
      <w:keepNext/>
      <w:spacing w:before="240" w:after="60" w:line="240" w:lineRule="auto"/>
      <w:outlineLvl w:val="3"/>
    </w:pPr>
    <w:rPr>
      <w:rFonts w:ascii="Calibri" w:eastAsia="Times New Roman" w:hAnsi="Calibri" w:cs="Times New Roman"/>
      <w:b/>
      <w:bCs/>
      <w:sz w:val="28"/>
      <w:szCs w:val="28"/>
      <w:lang w:eastAsia="ru-RU"/>
    </w:rPr>
  </w:style>
  <w:style w:type="paragraph" w:styleId="5">
    <w:name w:val="heading 5"/>
    <w:basedOn w:val="a"/>
    <w:next w:val="a"/>
    <w:link w:val="50"/>
    <w:uiPriority w:val="9"/>
    <w:qFormat/>
    <w:rsid w:val="00227B53"/>
    <w:pPr>
      <w:keepNext/>
      <w:keepLines/>
      <w:spacing w:before="200" w:after="0" w:line="360" w:lineRule="auto"/>
      <w:jc w:val="center"/>
      <w:outlineLvl w:val="4"/>
    </w:pPr>
    <w:rPr>
      <w:rFonts w:ascii="Cambria" w:eastAsia="Times New Roman" w:hAnsi="Cambria" w:cs="Times New Roman"/>
      <w:color w:val="243F60"/>
      <w:sz w:val="20"/>
      <w:szCs w:val="20"/>
      <w:lang/>
    </w:rPr>
  </w:style>
  <w:style w:type="paragraph" w:styleId="6">
    <w:name w:val="heading 6"/>
    <w:basedOn w:val="a"/>
    <w:next w:val="a"/>
    <w:link w:val="60"/>
    <w:uiPriority w:val="9"/>
    <w:qFormat/>
    <w:rsid w:val="00227B53"/>
    <w:pPr>
      <w:keepNext/>
      <w:keepLines/>
      <w:spacing w:before="200" w:after="0" w:line="360" w:lineRule="auto"/>
      <w:jc w:val="center"/>
      <w:outlineLvl w:val="5"/>
    </w:pPr>
    <w:rPr>
      <w:rFonts w:ascii="Cambria" w:eastAsia="Times New Roman" w:hAnsi="Cambria" w:cs="Times New Roman"/>
      <w:i/>
      <w:iCs/>
      <w:color w:val="243F60"/>
      <w:sz w:val="20"/>
      <w:szCs w:val="20"/>
      <w:lang/>
    </w:rPr>
  </w:style>
  <w:style w:type="paragraph" w:styleId="7">
    <w:name w:val="heading 7"/>
    <w:basedOn w:val="a"/>
    <w:next w:val="a"/>
    <w:link w:val="70"/>
    <w:uiPriority w:val="9"/>
    <w:qFormat/>
    <w:rsid w:val="00227B53"/>
    <w:pPr>
      <w:keepNext/>
      <w:keepLines/>
      <w:spacing w:before="200" w:after="0" w:line="360" w:lineRule="auto"/>
      <w:jc w:val="center"/>
      <w:outlineLvl w:val="6"/>
    </w:pPr>
    <w:rPr>
      <w:rFonts w:ascii="Cambria" w:eastAsia="Times New Roman" w:hAnsi="Cambria" w:cs="Times New Roman"/>
      <w:i/>
      <w:iCs/>
      <w:color w:val="404040"/>
      <w:sz w:val="20"/>
      <w:szCs w:val="20"/>
      <w:lang/>
    </w:rPr>
  </w:style>
  <w:style w:type="paragraph" w:styleId="8">
    <w:name w:val="heading 8"/>
    <w:basedOn w:val="a"/>
    <w:next w:val="a"/>
    <w:link w:val="80"/>
    <w:uiPriority w:val="9"/>
    <w:qFormat/>
    <w:rsid w:val="00227B53"/>
    <w:pPr>
      <w:keepNext/>
      <w:keepLines/>
      <w:spacing w:before="200" w:after="0" w:line="360" w:lineRule="auto"/>
      <w:jc w:val="center"/>
      <w:outlineLvl w:val="7"/>
    </w:pPr>
    <w:rPr>
      <w:rFonts w:ascii="Cambria" w:eastAsia="Times New Roman" w:hAnsi="Cambria" w:cs="Times New Roman"/>
      <w:color w:val="404040"/>
      <w:sz w:val="20"/>
      <w:szCs w:val="20"/>
      <w:lang/>
    </w:rPr>
  </w:style>
  <w:style w:type="paragraph" w:styleId="9">
    <w:name w:val="heading 9"/>
    <w:basedOn w:val="a"/>
    <w:next w:val="a"/>
    <w:link w:val="90"/>
    <w:uiPriority w:val="9"/>
    <w:qFormat/>
    <w:rsid w:val="00227B53"/>
    <w:pPr>
      <w:keepNext/>
      <w:keepLines/>
      <w:spacing w:before="200" w:after="0" w:line="360" w:lineRule="auto"/>
      <w:jc w:val="center"/>
      <w:outlineLvl w:val="8"/>
    </w:pPr>
    <w:rPr>
      <w:rFonts w:ascii="Cambria" w:eastAsia="Times New Roman" w:hAnsi="Cambria" w:cs="Times New Roman"/>
      <w:i/>
      <w:iCs/>
      <w:color w:val="404040"/>
      <w:sz w:val="20"/>
      <w:szCs w:val="20"/>
      <w:lang/>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semiHidden/>
    <w:unhideWhenUsed/>
  </w:style>
  <w:style w:type="table" w:styleId="a3">
    <w:name w:val="Table Grid"/>
    <w:basedOn w:val="a1"/>
    <w:rsid w:val="000D0AB3"/>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unhideWhenUsed/>
    <w:qFormat/>
    <w:rsid w:val="000D0AB3"/>
    <w:pPr>
      <w:spacing w:after="0" w:line="240" w:lineRule="auto"/>
    </w:pPr>
    <w:rPr>
      <w:rFonts w:ascii="Tahoma" w:hAnsi="Tahoma" w:cs="Tahoma"/>
      <w:sz w:val="16"/>
      <w:szCs w:val="16"/>
    </w:rPr>
  </w:style>
  <w:style w:type="character" w:customStyle="1" w:styleId="a5">
    <w:name w:val="Текст выноски Знак"/>
    <w:basedOn w:val="a0"/>
    <w:link w:val="a4"/>
    <w:uiPriority w:val="99"/>
    <w:qFormat/>
    <w:rsid w:val="000D0AB3"/>
    <w:rPr>
      <w:rFonts w:ascii="Tahoma" w:hAnsi="Tahoma" w:cs="Tahoma"/>
      <w:sz w:val="16"/>
      <w:szCs w:val="16"/>
    </w:rPr>
  </w:style>
  <w:style w:type="character" w:customStyle="1" w:styleId="10">
    <w:name w:val="Заголовок 1 Знак"/>
    <w:aliases w:val="Т3 Знак"/>
    <w:basedOn w:val="a0"/>
    <w:link w:val="1"/>
    <w:qFormat/>
    <w:rsid w:val="00817784"/>
    <w:rPr>
      <w:rFonts w:ascii="Times New Roman" w:eastAsia="Times New Roman" w:hAnsi="Times New Roman" w:cs="Times New Roman"/>
      <w:b/>
      <w:bCs/>
      <w:kern w:val="36"/>
      <w:sz w:val="48"/>
      <w:szCs w:val="48"/>
    </w:rPr>
  </w:style>
  <w:style w:type="paragraph" w:customStyle="1" w:styleId="11">
    <w:name w:val="1"/>
    <w:basedOn w:val="a"/>
    <w:qFormat/>
    <w:rsid w:val="00817784"/>
    <w:pPr>
      <w:widowControl w:val="0"/>
      <w:adjustRightInd w:val="0"/>
      <w:spacing w:line="240" w:lineRule="exact"/>
      <w:jc w:val="right"/>
    </w:pPr>
    <w:rPr>
      <w:rFonts w:ascii="Times New Roman" w:eastAsia="Times New Roman" w:hAnsi="Times New Roman" w:cs="Times New Roman"/>
      <w:sz w:val="20"/>
      <w:szCs w:val="20"/>
      <w:lang w:val="en-GB"/>
    </w:rPr>
  </w:style>
  <w:style w:type="paragraph" w:customStyle="1" w:styleId="a6">
    <w:name w:val="Знак Знак"/>
    <w:basedOn w:val="a"/>
    <w:rsid w:val="00817784"/>
    <w:pPr>
      <w:widowControl w:val="0"/>
      <w:adjustRightInd w:val="0"/>
      <w:spacing w:line="240" w:lineRule="exact"/>
      <w:jc w:val="right"/>
    </w:pPr>
    <w:rPr>
      <w:rFonts w:ascii="Times New Roman" w:eastAsia="Times New Roman" w:hAnsi="Times New Roman" w:cs="Times New Roman"/>
      <w:sz w:val="20"/>
      <w:szCs w:val="20"/>
      <w:lang w:val="en-GB"/>
    </w:rPr>
  </w:style>
  <w:style w:type="character" w:styleId="a7">
    <w:name w:val="Hyperlink"/>
    <w:uiPriority w:val="99"/>
    <w:rsid w:val="00817784"/>
    <w:rPr>
      <w:color w:val="0000FF"/>
      <w:u w:val="single"/>
    </w:rPr>
  </w:style>
  <w:style w:type="paragraph" w:customStyle="1" w:styleId="ConsPlusCell">
    <w:name w:val="ConsPlusCell"/>
    <w:qFormat/>
    <w:rsid w:val="00817784"/>
    <w:pPr>
      <w:widowControl w:val="0"/>
      <w:autoSpaceDE w:val="0"/>
      <w:autoSpaceDN w:val="0"/>
      <w:adjustRightInd w:val="0"/>
      <w:spacing w:after="0" w:line="240" w:lineRule="auto"/>
    </w:pPr>
    <w:rPr>
      <w:rFonts w:ascii="Arial" w:eastAsia="Times New Roman" w:hAnsi="Arial" w:cs="Arial"/>
      <w:sz w:val="20"/>
      <w:szCs w:val="20"/>
      <w:lang w:eastAsia="ru-RU"/>
    </w:rPr>
  </w:style>
  <w:style w:type="table" w:customStyle="1" w:styleId="12">
    <w:name w:val="Сетка таблицы1"/>
    <w:basedOn w:val="a1"/>
    <w:next w:val="a3"/>
    <w:uiPriority w:val="59"/>
    <w:rsid w:val="00817784"/>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8">
    <w:name w:val="Знак Знак Знак Знак Знак Знак Знак"/>
    <w:basedOn w:val="a"/>
    <w:rsid w:val="00817784"/>
    <w:pPr>
      <w:widowControl w:val="0"/>
      <w:adjustRightInd w:val="0"/>
      <w:spacing w:line="240" w:lineRule="exact"/>
      <w:jc w:val="right"/>
    </w:pPr>
    <w:rPr>
      <w:rFonts w:ascii="Times New Roman" w:eastAsia="Times New Roman" w:hAnsi="Times New Roman" w:cs="Times New Roman"/>
      <w:sz w:val="20"/>
      <w:szCs w:val="20"/>
      <w:lang w:val="en-GB"/>
    </w:rPr>
  </w:style>
  <w:style w:type="paragraph" w:styleId="a9">
    <w:name w:val="Body Text Indent"/>
    <w:basedOn w:val="a"/>
    <w:link w:val="13"/>
    <w:unhideWhenUsed/>
    <w:rsid w:val="00817784"/>
    <w:pPr>
      <w:spacing w:after="0" w:line="240" w:lineRule="auto"/>
      <w:ind w:firstLine="708"/>
    </w:pPr>
    <w:rPr>
      <w:rFonts w:ascii="Times New Roman" w:eastAsia="Times New Roman" w:hAnsi="Times New Roman" w:cs="Times New Roman"/>
      <w:color w:val="333399"/>
      <w:sz w:val="20"/>
      <w:szCs w:val="24"/>
    </w:rPr>
  </w:style>
  <w:style w:type="character" w:customStyle="1" w:styleId="aa">
    <w:name w:val="Основной текст с отступом Знак"/>
    <w:basedOn w:val="a0"/>
    <w:link w:val="a9"/>
    <w:qFormat/>
    <w:rsid w:val="00817784"/>
  </w:style>
  <w:style w:type="character" w:customStyle="1" w:styleId="13">
    <w:name w:val="Основной текст с отступом Знак1"/>
    <w:link w:val="a9"/>
    <w:qFormat/>
    <w:locked/>
    <w:rsid w:val="00817784"/>
    <w:rPr>
      <w:rFonts w:ascii="Times New Roman" w:eastAsia="Times New Roman" w:hAnsi="Times New Roman" w:cs="Times New Roman"/>
      <w:color w:val="333399"/>
      <w:sz w:val="20"/>
      <w:szCs w:val="24"/>
    </w:rPr>
  </w:style>
  <w:style w:type="paragraph" w:customStyle="1" w:styleId="Heading1">
    <w:name w:val="Heading 1"/>
    <w:basedOn w:val="a"/>
    <w:next w:val="ab"/>
    <w:qFormat/>
    <w:rsid w:val="00817784"/>
    <w:pPr>
      <w:numPr>
        <w:numId w:val="2"/>
      </w:numPr>
      <w:spacing w:before="280" w:after="280" w:line="240" w:lineRule="auto"/>
      <w:outlineLvl w:val="0"/>
    </w:pPr>
    <w:rPr>
      <w:rFonts w:ascii="Times New Roman" w:eastAsia="Times New Roman" w:hAnsi="Times New Roman" w:cs="Times New Roman"/>
      <w:b/>
      <w:bCs/>
      <w:kern w:val="2"/>
      <w:sz w:val="48"/>
      <w:szCs w:val="48"/>
      <w:lang w:val="en-US" w:eastAsia="zh-CN"/>
    </w:rPr>
  </w:style>
  <w:style w:type="character" w:customStyle="1" w:styleId="WW8Num1z0">
    <w:name w:val="WW8Num1z0"/>
    <w:qFormat/>
    <w:rsid w:val="00817784"/>
  </w:style>
  <w:style w:type="character" w:customStyle="1" w:styleId="InternetLink">
    <w:name w:val="Internet Link"/>
    <w:rsid w:val="00817784"/>
    <w:rPr>
      <w:color w:val="0000FF"/>
      <w:u w:val="single"/>
    </w:rPr>
  </w:style>
  <w:style w:type="paragraph" w:customStyle="1" w:styleId="Heading">
    <w:name w:val="Heading"/>
    <w:basedOn w:val="a"/>
    <w:next w:val="ab"/>
    <w:qFormat/>
    <w:rsid w:val="00817784"/>
    <w:pPr>
      <w:keepNext/>
      <w:suppressAutoHyphens/>
      <w:spacing w:before="240" w:after="120" w:line="240" w:lineRule="auto"/>
    </w:pPr>
    <w:rPr>
      <w:rFonts w:ascii="Arial" w:eastAsia="DejaVu Sans" w:hAnsi="Arial" w:cs="DejaVu Sans"/>
      <w:sz w:val="28"/>
      <w:szCs w:val="28"/>
      <w:lang w:eastAsia="zh-CN"/>
    </w:rPr>
  </w:style>
  <w:style w:type="paragraph" w:styleId="ab">
    <w:name w:val="Body Text"/>
    <w:basedOn w:val="a"/>
    <w:link w:val="ac"/>
    <w:rsid w:val="00817784"/>
    <w:pPr>
      <w:suppressAutoHyphens/>
      <w:spacing w:after="140" w:line="276" w:lineRule="auto"/>
    </w:pPr>
    <w:rPr>
      <w:rFonts w:ascii="Times New Roman" w:eastAsia="Times New Roman" w:hAnsi="Times New Roman" w:cs="Times New Roman"/>
      <w:sz w:val="24"/>
      <w:szCs w:val="24"/>
      <w:lang w:eastAsia="zh-CN"/>
    </w:rPr>
  </w:style>
  <w:style w:type="character" w:customStyle="1" w:styleId="ac">
    <w:name w:val="Основной текст Знак"/>
    <w:basedOn w:val="a0"/>
    <w:link w:val="ab"/>
    <w:rsid w:val="00817784"/>
    <w:rPr>
      <w:rFonts w:ascii="Times New Roman" w:eastAsia="Times New Roman" w:hAnsi="Times New Roman" w:cs="Times New Roman"/>
      <w:sz w:val="24"/>
      <w:szCs w:val="24"/>
      <w:lang w:eastAsia="zh-CN"/>
    </w:rPr>
  </w:style>
  <w:style w:type="paragraph" w:styleId="ad">
    <w:name w:val="List"/>
    <w:basedOn w:val="ab"/>
    <w:rsid w:val="00817784"/>
  </w:style>
  <w:style w:type="paragraph" w:customStyle="1" w:styleId="Caption">
    <w:name w:val="Caption"/>
    <w:basedOn w:val="a"/>
    <w:qFormat/>
    <w:rsid w:val="00817784"/>
    <w:pPr>
      <w:suppressLineNumbers/>
      <w:suppressAutoHyphens/>
      <w:spacing w:before="120" w:after="120" w:line="240" w:lineRule="auto"/>
    </w:pPr>
    <w:rPr>
      <w:rFonts w:ascii="Times New Roman" w:eastAsia="Times New Roman" w:hAnsi="Times New Roman" w:cs="Times New Roman"/>
      <w:i/>
      <w:iCs/>
      <w:sz w:val="24"/>
      <w:szCs w:val="24"/>
      <w:lang w:eastAsia="zh-CN"/>
    </w:rPr>
  </w:style>
  <w:style w:type="paragraph" w:customStyle="1" w:styleId="Index">
    <w:name w:val="Index"/>
    <w:basedOn w:val="a"/>
    <w:qFormat/>
    <w:rsid w:val="00817784"/>
    <w:pPr>
      <w:suppressLineNumbers/>
      <w:suppressAutoHyphens/>
      <w:spacing w:after="0" w:line="240" w:lineRule="auto"/>
    </w:pPr>
    <w:rPr>
      <w:rFonts w:ascii="Times New Roman" w:eastAsia="Times New Roman" w:hAnsi="Times New Roman" w:cs="Times New Roman"/>
      <w:sz w:val="24"/>
      <w:szCs w:val="24"/>
      <w:lang w:eastAsia="zh-CN"/>
    </w:rPr>
  </w:style>
  <w:style w:type="paragraph" w:customStyle="1" w:styleId="ae">
    <w:name w:val="Знак Знак"/>
    <w:basedOn w:val="a"/>
    <w:qFormat/>
    <w:rsid w:val="00817784"/>
    <w:pPr>
      <w:widowControl w:val="0"/>
      <w:spacing w:line="240" w:lineRule="exact"/>
      <w:jc w:val="right"/>
    </w:pPr>
    <w:rPr>
      <w:rFonts w:ascii="Times New Roman" w:eastAsia="Times New Roman" w:hAnsi="Times New Roman" w:cs="Times New Roman"/>
      <w:sz w:val="20"/>
      <w:szCs w:val="20"/>
      <w:lang w:val="en-GB" w:eastAsia="zh-CN"/>
    </w:rPr>
  </w:style>
  <w:style w:type="paragraph" w:customStyle="1" w:styleId="af">
    <w:name w:val="Знак Знак Знак Знак Знак Знак Знак"/>
    <w:basedOn w:val="a"/>
    <w:qFormat/>
    <w:rsid w:val="00817784"/>
    <w:pPr>
      <w:widowControl w:val="0"/>
      <w:spacing w:line="240" w:lineRule="exact"/>
      <w:jc w:val="right"/>
    </w:pPr>
    <w:rPr>
      <w:rFonts w:ascii="Times New Roman" w:eastAsia="Times New Roman" w:hAnsi="Times New Roman" w:cs="Times New Roman"/>
      <w:sz w:val="20"/>
      <w:szCs w:val="20"/>
      <w:lang w:val="en-GB" w:eastAsia="zh-CN"/>
    </w:rPr>
  </w:style>
  <w:style w:type="paragraph" w:customStyle="1" w:styleId="TableContents">
    <w:name w:val="Table Contents"/>
    <w:basedOn w:val="a"/>
    <w:qFormat/>
    <w:rsid w:val="00817784"/>
    <w:pPr>
      <w:suppressLineNumbers/>
      <w:suppressAutoHyphens/>
      <w:spacing w:after="0" w:line="240" w:lineRule="auto"/>
    </w:pPr>
    <w:rPr>
      <w:rFonts w:ascii="Times New Roman" w:eastAsia="Times New Roman" w:hAnsi="Times New Roman" w:cs="Times New Roman"/>
      <w:sz w:val="24"/>
      <w:szCs w:val="24"/>
      <w:lang w:eastAsia="zh-CN"/>
    </w:rPr>
  </w:style>
  <w:style w:type="paragraph" w:customStyle="1" w:styleId="TableHeading">
    <w:name w:val="Table Heading"/>
    <w:basedOn w:val="TableContents"/>
    <w:qFormat/>
    <w:rsid w:val="00817784"/>
    <w:pPr>
      <w:jc w:val="center"/>
    </w:pPr>
    <w:rPr>
      <w:b/>
      <w:bCs/>
    </w:rPr>
  </w:style>
  <w:style w:type="numbering" w:customStyle="1" w:styleId="WW8Num1">
    <w:name w:val="WW8Num1"/>
    <w:qFormat/>
    <w:rsid w:val="00817784"/>
  </w:style>
  <w:style w:type="paragraph" w:customStyle="1" w:styleId="ConsPlusTitle">
    <w:name w:val="ConsPlusTitle"/>
    <w:rsid w:val="00BB78B2"/>
    <w:pPr>
      <w:widowControl w:val="0"/>
      <w:autoSpaceDE w:val="0"/>
      <w:autoSpaceDN w:val="0"/>
      <w:adjustRightInd w:val="0"/>
      <w:spacing w:after="0" w:line="240" w:lineRule="auto"/>
    </w:pPr>
    <w:rPr>
      <w:rFonts w:ascii="Calibri" w:eastAsia="Times New Roman" w:hAnsi="Calibri" w:cs="Calibri"/>
      <w:b/>
      <w:bCs/>
      <w:lang w:eastAsia="ru-RU"/>
    </w:rPr>
  </w:style>
  <w:style w:type="character" w:customStyle="1" w:styleId="30">
    <w:name w:val="Заголовок 3 Знак"/>
    <w:aliases w:val="Tab Знак"/>
    <w:basedOn w:val="a0"/>
    <w:link w:val="3"/>
    <w:rsid w:val="00227B53"/>
    <w:rPr>
      <w:rFonts w:asciiTheme="majorHAnsi" w:eastAsiaTheme="majorEastAsia" w:hAnsiTheme="majorHAnsi" w:cstheme="majorBidi"/>
      <w:b/>
      <w:bCs/>
      <w:color w:val="5B9BD5" w:themeColor="accent1"/>
    </w:rPr>
  </w:style>
  <w:style w:type="character" w:customStyle="1" w:styleId="20">
    <w:name w:val="Заголовок 2 Знак"/>
    <w:aliases w:val="Т4 Знак,OG Heading 2 Знак"/>
    <w:basedOn w:val="a0"/>
    <w:link w:val="2"/>
    <w:rsid w:val="00227B53"/>
    <w:rPr>
      <w:rFonts w:ascii="Arial" w:eastAsia="Times New Roman" w:hAnsi="Arial" w:cs="Times New Roman"/>
      <w:b/>
      <w:bCs/>
      <w:i/>
      <w:iCs/>
      <w:sz w:val="28"/>
      <w:szCs w:val="28"/>
      <w:lang w:eastAsia="ru-RU"/>
    </w:rPr>
  </w:style>
  <w:style w:type="character" w:customStyle="1" w:styleId="40">
    <w:name w:val="Заголовок 4 Знак"/>
    <w:basedOn w:val="a0"/>
    <w:link w:val="4"/>
    <w:uiPriority w:val="9"/>
    <w:rsid w:val="00227B53"/>
    <w:rPr>
      <w:rFonts w:asciiTheme="majorHAnsi" w:eastAsiaTheme="majorEastAsia" w:hAnsiTheme="majorHAnsi" w:cstheme="majorBidi"/>
      <w:b/>
      <w:bCs/>
      <w:i/>
      <w:iCs/>
      <w:color w:val="5B9BD5" w:themeColor="accent1"/>
    </w:rPr>
  </w:style>
  <w:style w:type="character" w:customStyle="1" w:styleId="50">
    <w:name w:val="Заголовок 5 Знак"/>
    <w:basedOn w:val="a0"/>
    <w:link w:val="5"/>
    <w:uiPriority w:val="9"/>
    <w:rsid w:val="00227B53"/>
    <w:rPr>
      <w:rFonts w:ascii="Cambria" w:eastAsia="Times New Roman" w:hAnsi="Cambria" w:cs="Times New Roman"/>
      <w:color w:val="243F60"/>
      <w:sz w:val="20"/>
      <w:szCs w:val="20"/>
      <w:lang/>
    </w:rPr>
  </w:style>
  <w:style w:type="character" w:customStyle="1" w:styleId="60">
    <w:name w:val="Заголовок 6 Знак"/>
    <w:basedOn w:val="a0"/>
    <w:link w:val="6"/>
    <w:uiPriority w:val="9"/>
    <w:rsid w:val="00227B53"/>
    <w:rPr>
      <w:rFonts w:ascii="Cambria" w:eastAsia="Times New Roman" w:hAnsi="Cambria" w:cs="Times New Roman"/>
      <w:i/>
      <w:iCs/>
      <w:color w:val="243F60"/>
      <w:sz w:val="20"/>
      <w:szCs w:val="20"/>
      <w:lang/>
    </w:rPr>
  </w:style>
  <w:style w:type="character" w:customStyle="1" w:styleId="70">
    <w:name w:val="Заголовок 7 Знак"/>
    <w:basedOn w:val="a0"/>
    <w:link w:val="7"/>
    <w:uiPriority w:val="9"/>
    <w:rsid w:val="00227B53"/>
    <w:rPr>
      <w:rFonts w:ascii="Cambria" w:eastAsia="Times New Roman" w:hAnsi="Cambria" w:cs="Times New Roman"/>
      <w:i/>
      <w:iCs/>
      <w:color w:val="404040"/>
      <w:sz w:val="20"/>
      <w:szCs w:val="20"/>
      <w:lang/>
    </w:rPr>
  </w:style>
  <w:style w:type="character" w:customStyle="1" w:styleId="80">
    <w:name w:val="Заголовок 8 Знак"/>
    <w:basedOn w:val="a0"/>
    <w:link w:val="8"/>
    <w:uiPriority w:val="9"/>
    <w:rsid w:val="00227B53"/>
    <w:rPr>
      <w:rFonts w:ascii="Cambria" w:eastAsia="Times New Roman" w:hAnsi="Cambria" w:cs="Times New Roman"/>
      <w:color w:val="404040"/>
      <w:sz w:val="20"/>
      <w:szCs w:val="20"/>
      <w:lang/>
    </w:rPr>
  </w:style>
  <w:style w:type="character" w:customStyle="1" w:styleId="90">
    <w:name w:val="Заголовок 9 Знак"/>
    <w:basedOn w:val="a0"/>
    <w:link w:val="9"/>
    <w:uiPriority w:val="9"/>
    <w:rsid w:val="00227B53"/>
    <w:rPr>
      <w:rFonts w:ascii="Cambria" w:eastAsia="Times New Roman" w:hAnsi="Cambria" w:cs="Times New Roman"/>
      <w:i/>
      <w:iCs/>
      <w:color w:val="404040"/>
      <w:sz w:val="20"/>
      <w:szCs w:val="20"/>
      <w:lang/>
    </w:rPr>
  </w:style>
  <w:style w:type="character" w:customStyle="1" w:styleId="41">
    <w:name w:val="Заголовок 4 Знак1"/>
    <w:aliases w:val="Tab_name Знак Знак"/>
    <w:link w:val="4"/>
    <w:rsid w:val="00227B53"/>
    <w:rPr>
      <w:rFonts w:ascii="Calibri" w:eastAsia="Times New Roman" w:hAnsi="Calibri" w:cs="Times New Roman"/>
      <w:b/>
      <w:bCs/>
      <w:sz w:val="28"/>
      <w:szCs w:val="28"/>
      <w:lang w:eastAsia="ru-RU"/>
    </w:rPr>
  </w:style>
  <w:style w:type="paragraph" w:styleId="af0">
    <w:name w:val="Document Map"/>
    <w:basedOn w:val="a"/>
    <w:link w:val="af1"/>
    <w:uiPriority w:val="99"/>
    <w:semiHidden/>
    <w:unhideWhenUsed/>
    <w:rsid w:val="00227B53"/>
    <w:pPr>
      <w:spacing w:after="0" w:line="240" w:lineRule="auto"/>
      <w:jc w:val="center"/>
    </w:pPr>
    <w:rPr>
      <w:rFonts w:ascii="Tahoma" w:eastAsia="Calibri" w:hAnsi="Tahoma" w:cs="Times New Roman"/>
      <w:sz w:val="16"/>
      <w:szCs w:val="16"/>
      <w:lang/>
    </w:rPr>
  </w:style>
  <w:style w:type="character" w:customStyle="1" w:styleId="af1">
    <w:name w:val="Схема документа Знак"/>
    <w:basedOn w:val="a0"/>
    <w:link w:val="af0"/>
    <w:uiPriority w:val="99"/>
    <w:semiHidden/>
    <w:rsid w:val="00227B53"/>
    <w:rPr>
      <w:rFonts w:ascii="Tahoma" w:eastAsia="Calibri" w:hAnsi="Tahoma" w:cs="Times New Roman"/>
      <w:sz w:val="16"/>
      <w:szCs w:val="16"/>
      <w:lang/>
    </w:rPr>
  </w:style>
  <w:style w:type="paragraph" w:styleId="af2">
    <w:name w:val="List Paragraph"/>
    <w:basedOn w:val="a"/>
    <w:qFormat/>
    <w:rsid w:val="00227B53"/>
    <w:pPr>
      <w:spacing w:after="200" w:line="276" w:lineRule="auto"/>
      <w:ind w:left="720"/>
      <w:contextualSpacing/>
    </w:pPr>
    <w:rPr>
      <w:rFonts w:ascii="Calibri" w:eastAsia="Calibri" w:hAnsi="Calibri" w:cs="Times New Roman"/>
    </w:rPr>
  </w:style>
  <w:style w:type="paragraph" w:styleId="af3">
    <w:name w:val="header"/>
    <w:basedOn w:val="a"/>
    <w:link w:val="af4"/>
    <w:unhideWhenUsed/>
    <w:rsid w:val="00227B53"/>
    <w:pPr>
      <w:tabs>
        <w:tab w:val="center" w:pos="4677"/>
        <w:tab w:val="right" w:pos="9355"/>
      </w:tabs>
      <w:spacing w:after="0" w:line="240" w:lineRule="auto"/>
    </w:pPr>
    <w:rPr>
      <w:rFonts w:ascii="Calibri" w:eastAsia="Calibri" w:hAnsi="Calibri" w:cs="Times New Roman"/>
    </w:rPr>
  </w:style>
  <w:style w:type="character" w:customStyle="1" w:styleId="af4">
    <w:name w:val="Верхний колонтитул Знак"/>
    <w:basedOn w:val="a0"/>
    <w:link w:val="af3"/>
    <w:rsid w:val="00227B53"/>
    <w:rPr>
      <w:rFonts w:ascii="Calibri" w:eastAsia="Calibri" w:hAnsi="Calibri" w:cs="Times New Roman"/>
    </w:rPr>
  </w:style>
  <w:style w:type="paragraph" w:styleId="af5">
    <w:name w:val="footer"/>
    <w:basedOn w:val="a"/>
    <w:link w:val="af6"/>
    <w:uiPriority w:val="99"/>
    <w:unhideWhenUsed/>
    <w:rsid w:val="00227B53"/>
    <w:pPr>
      <w:tabs>
        <w:tab w:val="center" w:pos="4677"/>
        <w:tab w:val="right" w:pos="9355"/>
      </w:tabs>
      <w:spacing w:after="0" w:line="240" w:lineRule="auto"/>
    </w:pPr>
    <w:rPr>
      <w:rFonts w:ascii="Calibri" w:eastAsia="Calibri" w:hAnsi="Calibri" w:cs="Times New Roman"/>
    </w:rPr>
  </w:style>
  <w:style w:type="character" w:customStyle="1" w:styleId="af6">
    <w:name w:val="Нижний колонтитул Знак"/>
    <w:basedOn w:val="a0"/>
    <w:link w:val="af5"/>
    <w:uiPriority w:val="99"/>
    <w:rsid w:val="00227B53"/>
    <w:rPr>
      <w:rFonts w:ascii="Calibri" w:eastAsia="Calibri" w:hAnsi="Calibri" w:cs="Times New Roman"/>
    </w:rPr>
  </w:style>
  <w:style w:type="paragraph" w:styleId="14">
    <w:name w:val="toc 1"/>
    <w:basedOn w:val="a"/>
    <w:next w:val="a"/>
    <w:autoRedefine/>
    <w:uiPriority w:val="39"/>
    <w:rsid w:val="00227B53"/>
    <w:pPr>
      <w:widowControl w:val="0"/>
      <w:tabs>
        <w:tab w:val="right" w:leader="dot" w:pos="9781"/>
      </w:tabs>
      <w:spacing w:after="0" w:line="240" w:lineRule="auto"/>
      <w:jc w:val="both"/>
    </w:pPr>
    <w:rPr>
      <w:rFonts w:ascii="Times New Roman" w:eastAsia="Times New Roman" w:hAnsi="Times New Roman" w:cs="Times New Roman"/>
      <w:noProof/>
      <w:sz w:val="24"/>
      <w:szCs w:val="24"/>
      <w:lang w:eastAsia="ru-RU"/>
    </w:rPr>
  </w:style>
  <w:style w:type="paragraph" w:styleId="21">
    <w:name w:val="toc 2"/>
    <w:basedOn w:val="a"/>
    <w:next w:val="a"/>
    <w:autoRedefine/>
    <w:uiPriority w:val="39"/>
    <w:rsid w:val="00227B53"/>
    <w:pPr>
      <w:widowControl w:val="0"/>
      <w:tabs>
        <w:tab w:val="right" w:leader="dot" w:pos="9781"/>
      </w:tabs>
      <w:spacing w:after="0" w:line="240" w:lineRule="auto"/>
      <w:jc w:val="both"/>
    </w:pPr>
    <w:rPr>
      <w:rFonts w:ascii="Times New Roman" w:eastAsia="Times New Roman" w:hAnsi="Times New Roman" w:cs="Times New Roman"/>
      <w:noProof/>
      <w:sz w:val="24"/>
      <w:szCs w:val="24"/>
      <w:lang w:eastAsia="ru-RU"/>
    </w:rPr>
  </w:style>
  <w:style w:type="paragraph" w:styleId="31">
    <w:name w:val="toc 3"/>
    <w:basedOn w:val="a"/>
    <w:next w:val="a"/>
    <w:autoRedefine/>
    <w:uiPriority w:val="39"/>
    <w:rsid w:val="00227B53"/>
    <w:pPr>
      <w:tabs>
        <w:tab w:val="right" w:leader="dot" w:pos="9781"/>
      </w:tabs>
      <w:spacing w:after="0" w:line="240" w:lineRule="auto"/>
      <w:jc w:val="both"/>
    </w:pPr>
    <w:rPr>
      <w:rFonts w:ascii="Times New Roman" w:eastAsia="Times New Roman" w:hAnsi="Times New Roman" w:cs="Times New Roman"/>
      <w:noProof/>
      <w:sz w:val="24"/>
      <w:szCs w:val="24"/>
      <w:lang w:eastAsia="ru-RU"/>
    </w:rPr>
  </w:style>
  <w:style w:type="paragraph" w:styleId="42">
    <w:name w:val="toc 4"/>
    <w:basedOn w:val="a"/>
    <w:next w:val="a"/>
    <w:autoRedefine/>
    <w:uiPriority w:val="39"/>
    <w:unhideWhenUsed/>
    <w:rsid w:val="00227B53"/>
    <w:pPr>
      <w:tabs>
        <w:tab w:val="right" w:leader="dot" w:pos="9781"/>
      </w:tabs>
      <w:spacing w:after="0" w:line="240" w:lineRule="auto"/>
      <w:contextualSpacing/>
    </w:pPr>
    <w:rPr>
      <w:rFonts w:ascii="Times New Roman" w:eastAsia="Times New Roman" w:hAnsi="Times New Roman" w:cs="Times New Roman"/>
      <w:b/>
      <w:noProof/>
      <w:lang w:eastAsia="ru-RU"/>
    </w:rPr>
  </w:style>
  <w:style w:type="paragraph" w:styleId="51">
    <w:name w:val="toc 5"/>
    <w:basedOn w:val="a"/>
    <w:next w:val="a"/>
    <w:autoRedefine/>
    <w:uiPriority w:val="39"/>
    <w:unhideWhenUsed/>
    <w:rsid w:val="00227B53"/>
    <w:pPr>
      <w:spacing w:after="100" w:line="276" w:lineRule="auto"/>
      <w:ind w:left="880"/>
    </w:pPr>
    <w:rPr>
      <w:rFonts w:ascii="Calibri" w:eastAsia="Times New Roman" w:hAnsi="Calibri" w:cs="Times New Roman"/>
      <w:lang w:eastAsia="ru-RU"/>
    </w:rPr>
  </w:style>
  <w:style w:type="paragraph" w:styleId="61">
    <w:name w:val="toc 6"/>
    <w:basedOn w:val="a"/>
    <w:next w:val="a"/>
    <w:autoRedefine/>
    <w:uiPriority w:val="39"/>
    <w:unhideWhenUsed/>
    <w:rsid w:val="00227B53"/>
    <w:pPr>
      <w:spacing w:after="100" w:line="276" w:lineRule="auto"/>
      <w:ind w:left="1100"/>
    </w:pPr>
    <w:rPr>
      <w:rFonts w:ascii="Calibri" w:eastAsia="Times New Roman" w:hAnsi="Calibri" w:cs="Times New Roman"/>
      <w:lang w:eastAsia="ru-RU"/>
    </w:rPr>
  </w:style>
  <w:style w:type="paragraph" w:styleId="71">
    <w:name w:val="toc 7"/>
    <w:basedOn w:val="a"/>
    <w:next w:val="a"/>
    <w:autoRedefine/>
    <w:uiPriority w:val="39"/>
    <w:unhideWhenUsed/>
    <w:rsid w:val="00227B53"/>
    <w:pPr>
      <w:spacing w:after="100" w:line="276" w:lineRule="auto"/>
      <w:ind w:left="1320"/>
    </w:pPr>
    <w:rPr>
      <w:rFonts w:ascii="Calibri" w:eastAsia="Times New Roman" w:hAnsi="Calibri" w:cs="Times New Roman"/>
      <w:lang w:eastAsia="ru-RU"/>
    </w:rPr>
  </w:style>
  <w:style w:type="paragraph" w:styleId="81">
    <w:name w:val="toc 8"/>
    <w:basedOn w:val="a"/>
    <w:next w:val="a"/>
    <w:autoRedefine/>
    <w:uiPriority w:val="39"/>
    <w:unhideWhenUsed/>
    <w:rsid w:val="00227B53"/>
    <w:pPr>
      <w:spacing w:after="100" w:line="276" w:lineRule="auto"/>
      <w:ind w:left="1540"/>
    </w:pPr>
    <w:rPr>
      <w:rFonts w:ascii="Calibri" w:eastAsia="Times New Roman" w:hAnsi="Calibri" w:cs="Times New Roman"/>
      <w:lang w:eastAsia="ru-RU"/>
    </w:rPr>
  </w:style>
  <w:style w:type="paragraph" w:styleId="91">
    <w:name w:val="toc 9"/>
    <w:basedOn w:val="a"/>
    <w:next w:val="a"/>
    <w:autoRedefine/>
    <w:uiPriority w:val="39"/>
    <w:unhideWhenUsed/>
    <w:rsid w:val="00227B53"/>
    <w:pPr>
      <w:spacing w:after="100" w:line="276" w:lineRule="auto"/>
      <w:ind w:left="1760"/>
    </w:pPr>
    <w:rPr>
      <w:rFonts w:ascii="Calibri" w:eastAsia="Times New Roman" w:hAnsi="Calibri" w:cs="Times New Roman"/>
      <w:lang w:eastAsia="ru-RU"/>
    </w:rPr>
  </w:style>
  <w:style w:type="character" w:styleId="af7">
    <w:name w:val="page number"/>
    <w:basedOn w:val="a0"/>
    <w:rsid w:val="00227B53"/>
  </w:style>
  <w:style w:type="paragraph" w:styleId="af8">
    <w:name w:val="endnote text"/>
    <w:basedOn w:val="a"/>
    <w:link w:val="af9"/>
    <w:uiPriority w:val="99"/>
    <w:unhideWhenUsed/>
    <w:rsid w:val="00227B53"/>
    <w:pPr>
      <w:spacing w:after="0" w:line="240" w:lineRule="auto"/>
    </w:pPr>
    <w:rPr>
      <w:rFonts w:ascii="Calibri" w:eastAsia="Calibri" w:hAnsi="Calibri" w:cs="Times New Roman"/>
      <w:sz w:val="20"/>
      <w:szCs w:val="20"/>
      <w:lang/>
    </w:rPr>
  </w:style>
  <w:style w:type="character" w:customStyle="1" w:styleId="af9">
    <w:name w:val="Текст концевой сноски Знак"/>
    <w:basedOn w:val="a0"/>
    <w:link w:val="af8"/>
    <w:uiPriority w:val="99"/>
    <w:rsid w:val="00227B53"/>
    <w:rPr>
      <w:rFonts w:ascii="Calibri" w:eastAsia="Calibri" w:hAnsi="Calibri" w:cs="Times New Roman"/>
      <w:sz w:val="20"/>
      <w:szCs w:val="20"/>
      <w:lang/>
    </w:rPr>
  </w:style>
  <w:style w:type="paragraph" w:styleId="afa">
    <w:name w:val="Subtitle"/>
    <w:aliases w:val="Обычный таблица"/>
    <w:basedOn w:val="a"/>
    <w:next w:val="a"/>
    <w:link w:val="afb"/>
    <w:uiPriority w:val="99"/>
    <w:qFormat/>
    <w:rsid w:val="00227B53"/>
    <w:pPr>
      <w:widowControl w:val="0"/>
      <w:autoSpaceDE w:val="0"/>
      <w:autoSpaceDN w:val="0"/>
      <w:adjustRightInd w:val="0"/>
      <w:spacing w:after="60" w:line="240" w:lineRule="auto"/>
      <w:ind w:firstLine="709"/>
      <w:jc w:val="both"/>
      <w:outlineLvl w:val="1"/>
    </w:pPr>
    <w:rPr>
      <w:rFonts w:ascii="Times New Roman" w:eastAsia="Times New Roman" w:hAnsi="Times New Roman" w:cs="Times New Roman"/>
      <w:sz w:val="28"/>
      <w:szCs w:val="28"/>
      <w:lang w:eastAsia="ru-RU"/>
    </w:rPr>
  </w:style>
  <w:style w:type="character" w:customStyle="1" w:styleId="afb">
    <w:name w:val="Подзаголовок Знак"/>
    <w:aliases w:val="Обычный таблица Знак"/>
    <w:basedOn w:val="a0"/>
    <w:link w:val="afa"/>
    <w:uiPriority w:val="99"/>
    <w:rsid w:val="00227B53"/>
    <w:rPr>
      <w:rFonts w:ascii="Times New Roman" w:eastAsia="Times New Roman" w:hAnsi="Times New Roman" w:cs="Times New Roman"/>
      <w:sz w:val="28"/>
      <w:szCs w:val="28"/>
      <w:lang w:eastAsia="ru-RU"/>
    </w:rPr>
  </w:style>
  <w:style w:type="paragraph" w:customStyle="1" w:styleId="ConsPlusNormal">
    <w:name w:val="ConsPlusNormal"/>
    <w:link w:val="ConsPlusNormal1"/>
    <w:rsid w:val="00227B53"/>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Nonformat">
    <w:name w:val="ConsPlusNonformat"/>
    <w:uiPriority w:val="99"/>
    <w:rsid w:val="00227B53"/>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c">
    <w:name w:val="caption"/>
    <w:basedOn w:val="a"/>
    <w:next w:val="a"/>
    <w:qFormat/>
    <w:rsid w:val="00227B53"/>
    <w:pPr>
      <w:spacing w:after="0" w:line="240" w:lineRule="auto"/>
    </w:pPr>
    <w:rPr>
      <w:rFonts w:ascii="Times New Roman" w:eastAsia="Times New Roman" w:hAnsi="Times New Roman" w:cs="Times New Roman"/>
      <w:b/>
      <w:bCs/>
      <w:sz w:val="20"/>
      <w:szCs w:val="20"/>
      <w:lang w:eastAsia="ru-RU"/>
    </w:rPr>
  </w:style>
  <w:style w:type="paragraph" w:customStyle="1" w:styleId="Style5">
    <w:name w:val="Style5"/>
    <w:basedOn w:val="a"/>
    <w:rsid w:val="00227B53"/>
    <w:pPr>
      <w:widowControl w:val="0"/>
      <w:autoSpaceDE w:val="0"/>
      <w:autoSpaceDN w:val="0"/>
      <w:adjustRightInd w:val="0"/>
      <w:spacing w:after="0" w:line="156" w:lineRule="exact"/>
    </w:pPr>
    <w:rPr>
      <w:rFonts w:ascii="Century Schoolbook" w:eastAsia="Times New Roman" w:hAnsi="Century Schoolbook" w:cs="Times New Roman"/>
      <w:sz w:val="24"/>
      <w:szCs w:val="24"/>
      <w:lang w:eastAsia="ru-RU"/>
    </w:rPr>
  </w:style>
  <w:style w:type="character" w:customStyle="1" w:styleId="FontStyle25">
    <w:name w:val="Font Style25"/>
    <w:rsid w:val="00227B53"/>
    <w:rPr>
      <w:rFonts w:ascii="Sylfaen" w:hAnsi="Sylfaen" w:cs="Sylfaen"/>
      <w:sz w:val="24"/>
      <w:szCs w:val="24"/>
    </w:rPr>
  </w:style>
  <w:style w:type="paragraph" w:customStyle="1" w:styleId="ConsPlusDocList">
    <w:name w:val="ConsPlusDocList"/>
    <w:uiPriority w:val="99"/>
    <w:rsid w:val="00227B53"/>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d">
    <w:name w:val="No Spacing"/>
    <w:uiPriority w:val="1"/>
    <w:qFormat/>
    <w:rsid w:val="00227B53"/>
    <w:pPr>
      <w:suppressAutoHyphens/>
      <w:spacing w:after="0" w:line="240" w:lineRule="auto"/>
    </w:pPr>
    <w:rPr>
      <w:rFonts w:ascii="Times New Roman" w:eastAsia="Times New Roman" w:hAnsi="Times New Roman" w:cs="Times New Roman"/>
      <w:b/>
      <w:bCs/>
      <w:kern w:val="1"/>
      <w:sz w:val="24"/>
      <w:szCs w:val="24"/>
      <w:lang w:eastAsia="ar-SA"/>
    </w:rPr>
  </w:style>
  <w:style w:type="paragraph" w:styleId="afe">
    <w:name w:val="TOC Heading"/>
    <w:basedOn w:val="1"/>
    <w:next w:val="a"/>
    <w:uiPriority w:val="39"/>
    <w:qFormat/>
    <w:rsid w:val="00227B53"/>
    <w:pPr>
      <w:keepNext/>
      <w:keepLines/>
      <w:spacing w:before="480" w:beforeAutospacing="0" w:after="0" w:afterAutospacing="0" w:line="276" w:lineRule="auto"/>
      <w:outlineLvl w:val="9"/>
    </w:pPr>
    <w:rPr>
      <w:rFonts w:ascii="Cambria" w:hAnsi="Cambria"/>
      <w:color w:val="365F91"/>
      <w:kern w:val="0"/>
      <w:sz w:val="28"/>
      <w:szCs w:val="28"/>
      <w:lang/>
    </w:rPr>
  </w:style>
  <w:style w:type="character" w:customStyle="1" w:styleId="apple-style-span">
    <w:name w:val="apple-style-span"/>
    <w:basedOn w:val="a0"/>
    <w:rsid w:val="00227B53"/>
  </w:style>
  <w:style w:type="paragraph" w:styleId="aff">
    <w:name w:val="annotation text"/>
    <w:basedOn w:val="a"/>
    <w:link w:val="aff0"/>
    <w:uiPriority w:val="99"/>
    <w:semiHidden/>
    <w:unhideWhenUsed/>
    <w:rsid w:val="00227B53"/>
    <w:pPr>
      <w:spacing w:after="0" w:line="360" w:lineRule="auto"/>
    </w:pPr>
    <w:rPr>
      <w:rFonts w:ascii="Calibri" w:eastAsia="Calibri" w:hAnsi="Calibri" w:cs="Times New Roman"/>
      <w:sz w:val="20"/>
      <w:szCs w:val="20"/>
      <w:lang/>
    </w:rPr>
  </w:style>
  <w:style w:type="character" w:customStyle="1" w:styleId="aff0">
    <w:name w:val="Текст примечания Знак"/>
    <w:basedOn w:val="a0"/>
    <w:link w:val="aff"/>
    <w:uiPriority w:val="99"/>
    <w:semiHidden/>
    <w:rsid w:val="00227B53"/>
    <w:rPr>
      <w:rFonts w:ascii="Calibri" w:eastAsia="Calibri" w:hAnsi="Calibri" w:cs="Times New Roman"/>
      <w:sz w:val="20"/>
      <w:szCs w:val="20"/>
      <w:lang/>
    </w:rPr>
  </w:style>
  <w:style w:type="character" w:customStyle="1" w:styleId="aff1">
    <w:name w:val="Тема примечания Знак"/>
    <w:link w:val="aff2"/>
    <w:uiPriority w:val="99"/>
    <w:semiHidden/>
    <w:rsid w:val="00227B53"/>
    <w:rPr>
      <w:rFonts w:ascii="Calibri" w:eastAsia="Calibri" w:hAnsi="Calibri" w:cs="Times New Roman"/>
      <w:b/>
      <w:bCs/>
      <w:sz w:val="20"/>
      <w:szCs w:val="20"/>
    </w:rPr>
  </w:style>
  <w:style w:type="paragraph" w:styleId="aff2">
    <w:name w:val="annotation subject"/>
    <w:basedOn w:val="aff"/>
    <w:next w:val="aff"/>
    <w:link w:val="aff1"/>
    <w:uiPriority w:val="99"/>
    <w:semiHidden/>
    <w:unhideWhenUsed/>
    <w:rsid w:val="00227B53"/>
    <w:rPr>
      <w:b/>
      <w:bCs/>
      <w:lang w:val="ru-RU" w:eastAsia="en-US"/>
    </w:rPr>
  </w:style>
  <w:style w:type="character" w:customStyle="1" w:styleId="15">
    <w:name w:val="Тема примечания Знак1"/>
    <w:basedOn w:val="aff0"/>
    <w:link w:val="aff2"/>
    <w:uiPriority w:val="99"/>
    <w:semiHidden/>
    <w:rsid w:val="00227B53"/>
    <w:rPr>
      <w:b/>
      <w:bCs/>
    </w:rPr>
  </w:style>
  <w:style w:type="character" w:styleId="aff3">
    <w:name w:val="annotation reference"/>
    <w:uiPriority w:val="99"/>
    <w:semiHidden/>
    <w:unhideWhenUsed/>
    <w:rsid w:val="00227B53"/>
    <w:rPr>
      <w:sz w:val="16"/>
      <w:szCs w:val="16"/>
    </w:rPr>
  </w:style>
  <w:style w:type="paragraph" w:customStyle="1" w:styleId="aff4">
    <w:name w:val="!!!_Текст_!!!"/>
    <w:basedOn w:val="a"/>
    <w:link w:val="aff5"/>
    <w:rsid w:val="00227B53"/>
    <w:pPr>
      <w:spacing w:after="120" w:line="331" w:lineRule="auto"/>
      <w:ind w:firstLine="851"/>
      <w:jc w:val="both"/>
    </w:pPr>
    <w:rPr>
      <w:rFonts w:ascii="Times New Roman" w:eastAsia="Times New Roman" w:hAnsi="Times New Roman" w:cs="Times New Roman"/>
      <w:sz w:val="26"/>
      <w:szCs w:val="28"/>
      <w:lang/>
    </w:rPr>
  </w:style>
  <w:style w:type="character" w:customStyle="1" w:styleId="aff5">
    <w:name w:val="!!!_Текст_!!! Знак"/>
    <w:link w:val="aff4"/>
    <w:rsid w:val="00227B53"/>
    <w:rPr>
      <w:rFonts w:ascii="Times New Roman" w:eastAsia="Times New Roman" w:hAnsi="Times New Roman" w:cs="Times New Roman"/>
      <w:sz w:val="26"/>
      <w:szCs w:val="28"/>
      <w:lang/>
    </w:rPr>
  </w:style>
  <w:style w:type="character" w:customStyle="1" w:styleId="apple-converted-space">
    <w:name w:val="apple-converted-space"/>
    <w:basedOn w:val="a0"/>
    <w:rsid w:val="00227B53"/>
  </w:style>
  <w:style w:type="character" w:customStyle="1" w:styleId="11pt1">
    <w:name w:val="Основной текст + 11 pt1"/>
    <w:aliases w:val="Полужирный1"/>
    <w:uiPriority w:val="99"/>
    <w:rsid w:val="00227B53"/>
    <w:rPr>
      <w:rFonts w:ascii="Times New Roman" w:hAnsi="Times New Roman" w:cs="Times New Roman"/>
      <w:b/>
      <w:bCs/>
      <w:sz w:val="22"/>
      <w:szCs w:val="22"/>
      <w:u w:val="none"/>
    </w:rPr>
  </w:style>
  <w:style w:type="character" w:customStyle="1" w:styleId="111">
    <w:name w:val="Основной текст + 111"/>
    <w:aliases w:val="5 pt2,Основной текст + 8"/>
    <w:uiPriority w:val="99"/>
    <w:rsid w:val="00227B53"/>
    <w:rPr>
      <w:rFonts w:ascii="Times New Roman" w:hAnsi="Times New Roman" w:cs="Times New Roman"/>
      <w:sz w:val="23"/>
      <w:szCs w:val="23"/>
      <w:u w:val="none"/>
    </w:rPr>
  </w:style>
  <w:style w:type="paragraph" w:customStyle="1" w:styleId="TableParagraph">
    <w:name w:val="Table Paragraph"/>
    <w:basedOn w:val="a"/>
    <w:uiPriority w:val="1"/>
    <w:qFormat/>
    <w:rsid w:val="00227B53"/>
    <w:pPr>
      <w:widowControl w:val="0"/>
      <w:spacing w:after="0" w:line="240" w:lineRule="auto"/>
    </w:pPr>
    <w:rPr>
      <w:rFonts w:ascii="Calibri" w:eastAsia="Calibri" w:hAnsi="Calibri" w:cs="Times New Roman"/>
      <w:lang w:val="en-US"/>
    </w:rPr>
  </w:style>
  <w:style w:type="paragraph" w:customStyle="1" w:styleId="aff6">
    <w:name w:val="Содержимое таблицы"/>
    <w:basedOn w:val="a"/>
    <w:rsid w:val="00227B53"/>
    <w:pPr>
      <w:suppressLineNumbers/>
      <w:suppressAutoHyphens/>
      <w:spacing w:after="0" w:line="240" w:lineRule="auto"/>
    </w:pPr>
    <w:rPr>
      <w:rFonts w:ascii="Times New Roman" w:eastAsia="Times New Roman" w:hAnsi="Times New Roman" w:cs="Times New Roman"/>
      <w:sz w:val="24"/>
      <w:szCs w:val="24"/>
      <w:lang w:eastAsia="zh-CN"/>
    </w:rPr>
  </w:style>
  <w:style w:type="paragraph" w:customStyle="1" w:styleId="ConsNormal">
    <w:name w:val="ConsNormal"/>
    <w:rsid w:val="00227B53"/>
    <w:pPr>
      <w:widowControl w:val="0"/>
      <w:autoSpaceDE w:val="0"/>
      <w:autoSpaceDN w:val="0"/>
      <w:adjustRightInd w:val="0"/>
      <w:spacing w:after="0" w:line="240" w:lineRule="auto"/>
      <w:ind w:firstLine="720"/>
    </w:pPr>
    <w:rPr>
      <w:rFonts w:ascii="Arial" w:eastAsia="Times New Roman" w:hAnsi="Arial" w:cs="Arial"/>
      <w:sz w:val="24"/>
      <w:szCs w:val="24"/>
      <w:lang w:eastAsia="ru-RU"/>
    </w:rPr>
  </w:style>
  <w:style w:type="paragraph" w:customStyle="1" w:styleId="aff7">
    <w:name w:val="Нормальный (таблица)"/>
    <w:basedOn w:val="a"/>
    <w:next w:val="a"/>
    <w:rsid w:val="00227B53"/>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paragraph" w:customStyle="1" w:styleId="aff8">
    <w:name w:val="Заголовок для информации об изменениях"/>
    <w:basedOn w:val="1"/>
    <w:next w:val="a"/>
    <w:uiPriority w:val="99"/>
    <w:rsid w:val="00227B53"/>
    <w:pPr>
      <w:widowControl w:val="0"/>
      <w:autoSpaceDE w:val="0"/>
      <w:autoSpaceDN w:val="0"/>
      <w:adjustRightInd w:val="0"/>
      <w:spacing w:before="0" w:beforeAutospacing="0" w:after="0" w:afterAutospacing="0"/>
      <w:jc w:val="center"/>
      <w:outlineLvl w:val="9"/>
    </w:pPr>
    <w:rPr>
      <w:kern w:val="0"/>
      <w:sz w:val="24"/>
      <w:szCs w:val="24"/>
      <w:u w:val="single"/>
      <w:shd w:val="clear" w:color="auto" w:fill="FFFFFF"/>
      <w:lang w:eastAsia="ru-RU"/>
    </w:rPr>
  </w:style>
  <w:style w:type="character" w:customStyle="1" w:styleId="aff9">
    <w:name w:val="Текст сноски Знак"/>
    <w:link w:val="affa"/>
    <w:semiHidden/>
    <w:rsid w:val="00227B53"/>
    <w:rPr>
      <w:rFonts w:ascii="Times New Roman" w:eastAsia="Times New Roman" w:hAnsi="Times New Roman"/>
      <w:kern w:val="2"/>
    </w:rPr>
  </w:style>
  <w:style w:type="paragraph" w:styleId="affa">
    <w:name w:val="footnote text"/>
    <w:basedOn w:val="a"/>
    <w:link w:val="aff9"/>
    <w:semiHidden/>
    <w:rsid w:val="00227B53"/>
    <w:pPr>
      <w:spacing w:after="0" w:line="240" w:lineRule="auto"/>
    </w:pPr>
    <w:rPr>
      <w:rFonts w:ascii="Times New Roman" w:eastAsia="Times New Roman" w:hAnsi="Times New Roman"/>
      <w:kern w:val="2"/>
    </w:rPr>
  </w:style>
  <w:style w:type="character" w:customStyle="1" w:styleId="16">
    <w:name w:val="Текст сноски Знак1"/>
    <w:basedOn w:val="a0"/>
    <w:link w:val="affa"/>
    <w:uiPriority w:val="99"/>
    <w:semiHidden/>
    <w:rsid w:val="00227B53"/>
    <w:rPr>
      <w:sz w:val="20"/>
      <w:szCs w:val="20"/>
    </w:rPr>
  </w:style>
  <w:style w:type="character" w:styleId="affb">
    <w:name w:val="footnote reference"/>
    <w:semiHidden/>
    <w:rsid w:val="00227B53"/>
    <w:rPr>
      <w:vertAlign w:val="superscript"/>
    </w:rPr>
  </w:style>
  <w:style w:type="paragraph" w:customStyle="1" w:styleId="affc">
    <w:name w:val=" Знак"/>
    <w:basedOn w:val="a"/>
    <w:rsid w:val="00227B53"/>
    <w:pPr>
      <w:spacing w:after="0" w:line="240" w:lineRule="exact"/>
      <w:jc w:val="both"/>
    </w:pPr>
    <w:rPr>
      <w:rFonts w:ascii="Times New Roman" w:eastAsia="Times New Roman" w:hAnsi="Times New Roman" w:cs="Times New Roman"/>
      <w:sz w:val="24"/>
      <w:szCs w:val="24"/>
      <w:lang w:val="en-US"/>
    </w:rPr>
  </w:style>
  <w:style w:type="paragraph" w:styleId="affd">
    <w:qFormat/>
    <w:rsid w:val="00227B53"/>
    <w:pPr>
      <w:spacing w:after="0" w:line="240" w:lineRule="auto"/>
      <w:jc w:val="center"/>
    </w:pPr>
    <w:rPr>
      <w:rFonts w:ascii="Times New Roman" w:eastAsia="Times New Roman" w:hAnsi="Times New Roman" w:cs="Times New Roman"/>
      <w:sz w:val="28"/>
      <w:szCs w:val="28"/>
      <w:lang/>
    </w:rPr>
  </w:style>
  <w:style w:type="character" w:customStyle="1" w:styleId="affe">
    <w:name w:val="Заголовок Знак"/>
    <w:link w:val="afff"/>
    <w:rsid w:val="00227B53"/>
    <w:rPr>
      <w:rFonts w:ascii="Times New Roman" w:eastAsia="Times New Roman" w:hAnsi="Times New Roman"/>
      <w:sz w:val="28"/>
      <w:szCs w:val="28"/>
      <w:lang/>
    </w:rPr>
  </w:style>
  <w:style w:type="character" w:customStyle="1" w:styleId="submenu-table">
    <w:name w:val="submenu-table"/>
    <w:rsid w:val="00227B53"/>
  </w:style>
  <w:style w:type="paragraph" w:customStyle="1" w:styleId="Default">
    <w:name w:val="Default"/>
    <w:rsid w:val="00227B53"/>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character" w:styleId="afff0">
    <w:name w:val="endnote reference"/>
    <w:uiPriority w:val="99"/>
    <w:semiHidden/>
    <w:unhideWhenUsed/>
    <w:rsid w:val="00227B53"/>
    <w:rPr>
      <w:vertAlign w:val="superscript"/>
    </w:rPr>
  </w:style>
  <w:style w:type="paragraph" w:customStyle="1" w:styleId="FORMATTEXT">
    <w:name w:val=".FORMATTEXT"/>
    <w:uiPriority w:val="99"/>
    <w:rsid w:val="00227B53"/>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formattext0">
    <w:name w:val="formattext"/>
    <w:basedOn w:val="a"/>
    <w:rsid w:val="00227B5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ff1">
    <w:name w:val="Основной текст_"/>
    <w:link w:val="52"/>
    <w:rsid w:val="00227B53"/>
    <w:rPr>
      <w:rFonts w:ascii="Times New Roman" w:eastAsia="Times New Roman" w:hAnsi="Times New Roman"/>
      <w:spacing w:val="3"/>
      <w:sz w:val="21"/>
      <w:szCs w:val="21"/>
      <w:shd w:val="clear" w:color="auto" w:fill="FFFFFF"/>
    </w:rPr>
  </w:style>
  <w:style w:type="paragraph" w:customStyle="1" w:styleId="52">
    <w:name w:val="Основной текст5"/>
    <w:basedOn w:val="a"/>
    <w:link w:val="afff1"/>
    <w:rsid w:val="00227B53"/>
    <w:pPr>
      <w:widowControl w:val="0"/>
      <w:shd w:val="clear" w:color="auto" w:fill="FFFFFF"/>
      <w:spacing w:after="60" w:line="264" w:lineRule="exact"/>
      <w:jc w:val="center"/>
    </w:pPr>
    <w:rPr>
      <w:rFonts w:ascii="Times New Roman" w:eastAsia="Times New Roman" w:hAnsi="Times New Roman"/>
      <w:spacing w:val="3"/>
      <w:sz w:val="21"/>
      <w:szCs w:val="21"/>
    </w:rPr>
  </w:style>
  <w:style w:type="paragraph" w:styleId="afff2">
    <w:name w:val="Normal (Web)"/>
    <w:basedOn w:val="a"/>
    <w:uiPriority w:val="99"/>
    <w:unhideWhenUsed/>
    <w:rsid w:val="00227B5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onsPlusNormal1">
    <w:name w:val="ConsPlusNormal1"/>
    <w:link w:val="ConsPlusNormal"/>
    <w:rsid w:val="00227B53"/>
    <w:rPr>
      <w:rFonts w:ascii="Arial" w:eastAsia="Times New Roman" w:hAnsi="Arial" w:cs="Arial"/>
      <w:sz w:val="20"/>
      <w:szCs w:val="20"/>
      <w:lang w:eastAsia="ru-RU"/>
    </w:rPr>
  </w:style>
  <w:style w:type="character" w:styleId="afff3">
    <w:name w:val="Emphasis"/>
    <w:qFormat/>
    <w:rsid w:val="00227B53"/>
    <w:rPr>
      <w:i/>
      <w:iCs/>
    </w:rPr>
  </w:style>
  <w:style w:type="paragraph" w:customStyle="1" w:styleId="Web">
    <w:name w:val="Обычный (веб);Обычный (Web)"/>
    <w:basedOn w:val="a"/>
    <w:rsid w:val="00227B53"/>
    <w:pPr>
      <w:spacing w:before="96" w:after="120" w:line="360" w:lineRule="atLeast"/>
    </w:pPr>
    <w:rPr>
      <w:rFonts w:ascii="Times New Roman" w:eastAsia="Times New Roman" w:hAnsi="Times New Roman" w:cs="Times New Roman"/>
      <w:sz w:val="20"/>
      <w:szCs w:val="20"/>
      <w:lang w:eastAsia="zh-CN"/>
    </w:rPr>
  </w:style>
  <w:style w:type="paragraph" w:styleId="afff">
    <w:name w:val="Title"/>
    <w:basedOn w:val="a"/>
    <w:link w:val="affe"/>
    <w:qFormat/>
    <w:rsid w:val="00227B53"/>
    <w:pPr>
      <w:pBdr>
        <w:bottom w:val="single" w:sz="8" w:space="4" w:color="5B9BD5" w:themeColor="accent1"/>
      </w:pBdr>
      <w:spacing w:after="300" w:line="240" w:lineRule="auto"/>
      <w:contextualSpacing/>
    </w:pPr>
    <w:rPr>
      <w:rFonts w:ascii="Times New Roman" w:eastAsia="Times New Roman" w:hAnsi="Times New Roman"/>
      <w:sz w:val="28"/>
      <w:szCs w:val="28"/>
      <w:lang/>
    </w:rPr>
  </w:style>
  <w:style w:type="character" w:customStyle="1" w:styleId="afff4">
    <w:name w:val="Название Знак"/>
    <w:basedOn w:val="a0"/>
    <w:link w:val="afff"/>
    <w:uiPriority w:val="10"/>
    <w:rsid w:val="00227B53"/>
    <w:rPr>
      <w:rFonts w:asciiTheme="majorHAnsi" w:eastAsiaTheme="majorEastAsia" w:hAnsiTheme="majorHAnsi" w:cstheme="majorBidi"/>
      <w:color w:val="323E4F" w:themeColor="text2" w:themeShade="BF"/>
      <w:spacing w:val="5"/>
      <w:kern w:val="28"/>
      <w:sz w:val="52"/>
      <w:szCs w:val="5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0D0AB3"/>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0D0AB3"/>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0D0AB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consultant.ru/document/cons_doc_LAW_51040/2ce3b4c2e314b31833138ad26a48ec33f57545af/" TargetMode="External"/><Relationship Id="rId18" Type="http://schemas.openxmlformats.org/officeDocument/2006/relationships/hyperlink" Target="https://internet.garant.ru/" TargetMode="External"/><Relationship Id="rId26" Type="http://schemas.openxmlformats.org/officeDocument/2006/relationships/hyperlink" Target="http://rulaws.ru/acts/Prikaz-Minselhoza-Rossii-ot-14.12.2015-N-635/" TargetMode="External"/><Relationship Id="rId3" Type="http://schemas.openxmlformats.org/officeDocument/2006/relationships/settings" Target="settings.xml"/><Relationship Id="rId21" Type="http://schemas.openxmlformats.org/officeDocument/2006/relationships/hyperlink" Target="consultantplus://offline/ref=228F1475598CB049CEB334ABBA94B80D45545C757B48827939B88072941D7F8B9B7AE3685DB713806E90CA073722ADD3DB1692CB7B8D0C9CY3w5G" TargetMode="External"/><Relationship Id="rId7" Type="http://schemas.openxmlformats.org/officeDocument/2006/relationships/image" Target="media/image1.png"/><Relationship Id="rId12" Type="http://schemas.openxmlformats.org/officeDocument/2006/relationships/hyperlink" Target="http://www.consultant.ru/document/cons_doc_LAW_126002/f62ee45faefd8e2a11d6d88941ac66824f848bc2/" TargetMode="External"/><Relationship Id="rId17" Type="http://schemas.openxmlformats.org/officeDocument/2006/relationships/hyperlink" Target="https://internet.garant.ru/" TargetMode="External"/><Relationship Id="rId25" Type="http://schemas.openxmlformats.org/officeDocument/2006/relationships/hyperlink" Target="https://internet.garant.ru/" TargetMode="External"/><Relationship Id="rId2" Type="http://schemas.openxmlformats.org/officeDocument/2006/relationships/styles" Target="styles.xml"/><Relationship Id="rId16" Type="http://schemas.openxmlformats.org/officeDocument/2006/relationships/hyperlink" Target="https://internet.garant.ru/" TargetMode="External"/><Relationship Id="rId20" Type="http://schemas.openxmlformats.org/officeDocument/2006/relationships/hyperlink" Target="consultantplus://offline/ref=228F1475598CB049CEB32AB0AF94B80D44535A77764A827939B88072941D7F8B9B7AE3685DB713816690CA073722ADD3DB1692CB7B8D0C9CY3w5G"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hyperlink" Target="https://internet.garant.ru/" TargetMode="External"/><Relationship Id="rId5" Type="http://schemas.openxmlformats.org/officeDocument/2006/relationships/footnotes" Target="footnotes.xml"/><Relationship Id="rId15" Type="http://schemas.openxmlformats.org/officeDocument/2006/relationships/hyperlink" Target="http://www.consultant.ru/document/cons_doc_LAW_51040/97b53e5e83b761f9df5902551a4114f85618df27/" TargetMode="External"/><Relationship Id="rId23" Type="http://schemas.openxmlformats.org/officeDocument/2006/relationships/hyperlink" Target="https://internet.garant.ru/" TargetMode="External"/><Relationship Id="rId28" Type="http://schemas.openxmlformats.org/officeDocument/2006/relationships/image" Target="media/image4.jpeg"/><Relationship Id="rId10" Type="http://schemas.openxmlformats.org/officeDocument/2006/relationships/header" Target="header2.xml"/><Relationship Id="rId19" Type="http://schemas.openxmlformats.org/officeDocument/2006/relationships/hyperlink" Target="consultantplus://offline/ref=D154E1E92C686D1FF540168F9FE01D17BA7B004A2ACAEB1BA290BCDD69596BC516062D0FF8D8A926882E775F83A4CBDB57253EE90F23p0nCG" TargetMode="External"/><Relationship Id="rId31"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yperlink" Target="http://www.consultant.ru/document/cons_doc_LAW_51040/b884020ea7453099ba8bc9ca021b84982cadea7d/" TargetMode="External"/><Relationship Id="rId22" Type="http://schemas.openxmlformats.org/officeDocument/2006/relationships/hyperlink" Target="http://docs.cntd.ru/document/901919338" TargetMode="External"/><Relationship Id="rId27" Type="http://schemas.openxmlformats.org/officeDocument/2006/relationships/image" Target="media/image3.jpe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TotalTime>
  <Pages>110</Pages>
  <Words>48609</Words>
  <Characters>277073</Characters>
  <Application>Microsoft Office Word</Application>
  <DocSecurity>0</DocSecurity>
  <Lines>2308</Lines>
  <Paragraphs>650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325032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elena</dc:creator>
  <cp:lastModifiedBy>elena</cp:lastModifiedBy>
  <cp:revision>7</cp:revision>
  <cp:lastPrinted>2018-08-30T07:13:00Z</cp:lastPrinted>
  <dcterms:created xsi:type="dcterms:W3CDTF">2021-04-30T09:02:00Z</dcterms:created>
  <dcterms:modified xsi:type="dcterms:W3CDTF">2021-08-31T08:46:00Z</dcterms:modified>
</cp:coreProperties>
</file>