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AC31" w14:textId="77777777" w:rsidR="00F76147" w:rsidRPr="00D678F9" w:rsidRDefault="009A05C3" w:rsidP="00F76147">
      <w:pPr>
        <w:spacing w:after="0" w:line="207" w:lineRule="atLeast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Изменения в КоАП вступили в силу</w:t>
      </w:r>
    </w:p>
    <w:p w14:paraId="5AEAA180" w14:textId="77777777" w:rsidR="005D0071" w:rsidRDefault="005D0071" w:rsidP="00D678F9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29333" w14:textId="77777777" w:rsidR="00BB1502" w:rsidRPr="000B51BA" w:rsidRDefault="000B51BA" w:rsidP="000B51B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A05C3">
        <w:rPr>
          <w:rFonts w:ascii="Times New Roman" w:eastAsia="Times New Roman" w:hAnsi="Times New Roman" w:cs="Times New Roman"/>
          <w:sz w:val="20"/>
          <w:szCs w:val="20"/>
        </w:rPr>
        <w:t>С 8 июня 2022 года вступили в законную силу изменения</w:t>
      </w:r>
      <w:r w:rsidR="005D0071" w:rsidRPr="000B51BA">
        <w:rPr>
          <w:rFonts w:ascii="Times New Roman" w:eastAsia="Times New Roman" w:hAnsi="Times New Roman" w:cs="Times New Roman"/>
          <w:sz w:val="20"/>
          <w:szCs w:val="20"/>
        </w:rPr>
        <w:t xml:space="preserve"> в кодекс об админи</w:t>
      </w:r>
      <w:r w:rsidR="009A05C3">
        <w:rPr>
          <w:rFonts w:ascii="Times New Roman" w:eastAsia="Times New Roman" w:hAnsi="Times New Roman" w:cs="Times New Roman"/>
          <w:sz w:val="20"/>
          <w:szCs w:val="20"/>
        </w:rPr>
        <w:t>стративных правонарушениях в РФ. Таким образом, штрафы на граждан за нарушение требований пожарной безопасности увеличены в двое, и не только на граждан.</w:t>
      </w:r>
      <w:r w:rsidR="005D0071" w:rsidRPr="000B5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05C3">
        <w:rPr>
          <w:rFonts w:ascii="Times New Roman" w:eastAsia="Times New Roman" w:hAnsi="Times New Roman" w:cs="Times New Roman"/>
          <w:sz w:val="20"/>
          <w:szCs w:val="20"/>
        </w:rPr>
        <w:t>Ниже привожу</w:t>
      </w:r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78F9" w:rsidRPr="000B51BA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="009A05C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татью</w:t>
      </w:r>
      <w:r w:rsidR="00BB1502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20.4</w:t>
      </w:r>
      <w:r w:rsidR="00D678F9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Кодекса Российской Федерации об административных правонарушениях</w:t>
      </w:r>
      <w:r w:rsidR="00BB1502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. </w:t>
      </w:r>
      <w:r w:rsidR="00D678F9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«</w:t>
      </w:r>
      <w:r w:rsidR="00BB1502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Нарушение </w:t>
      </w:r>
      <w:hyperlink r:id="rId5" w:anchor="dst0" w:history="1">
        <w:r w:rsidR="00BB1502" w:rsidRPr="000B51BA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</w:rPr>
          <w:t>требований</w:t>
        </w:r>
      </w:hyperlink>
      <w:r w:rsidR="00BB1502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 пожарной безопасности</w:t>
      </w:r>
      <w:r w:rsidR="00D678F9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»</w:t>
      </w:r>
      <w:r w:rsidR="009A05C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для ознакомления: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315F459" w14:textId="77777777" w:rsidR="00BB1502" w:rsidRPr="000B51BA" w:rsidRDefault="000B51BA" w:rsidP="000B51B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dst7815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Часть 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1. Нарушение требований пожарной безопасности</w:t>
      </w:r>
      <w:bookmarkStart w:id="1" w:name="dst7816"/>
      <w:bookmarkEnd w:id="1"/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C4BFF08" w14:textId="77777777" w:rsidR="00BB1502" w:rsidRPr="000B51BA" w:rsidRDefault="000B51BA" w:rsidP="000B51B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dst7817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Часть 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2. Те же действия, совершенные в условиях </w:t>
      </w:r>
      <w:hyperlink r:id="rId6" w:anchor="dst100306" w:history="1">
        <w:r w:rsidR="00BB1502" w:rsidRPr="000B51BA">
          <w:rPr>
            <w:rFonts w:ascii="Times New Roman" w:eastAsia="Times New Roman" w:hAnsi="Times New Roman" w:cs="Times New Roman"/>
            <w:sz w:val="20"/>
            <w:szCs w:val="20"/>
          </w:rPr>
          <w:t>особого противопожарного режима</w:t>
        </w:r>
      </w:hyperlink>
      <w:bookmarkStart w:id="3" w:name="dst7818"/>
      <w:bookmarkEnd w:id="3"/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A83A3C1" w14:textId="77777777" w:rsidR="005D0071" w:rsidRPr="000B51BA" w:rsidRDefault="000B51BA" w:rsidP="000B51BA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Часть 2.1 Повторное совершение административного правонарушения, предусмотренного </w:t>
      </w:r>
      <w:hyperlink r:id="rId7" w:anchor="dst7815" w:history="1">
        <w:r w:rsidR="005D0071" w:rsidRPr="000B51B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</w:t>
        </w:r>
      </w:hyperlink>
      <w:r w:rsidR="005D0071" w:rsidRPr="000B51BA">
        <w:rPr>
          <w:rFonts w:ascii="Times New Roman" w:hAnsi="Times New Roman" w:cs="Times New Roman"/>
          <w:sz w:val="20"/>
          <w:szCs w:val="20"/>
          <w:shd w:val="clear" w:color="auto" w:fill="FFFFFF"/>
        </w:rPr>
        <w:t> настоящей статьи, если оно совершено на объекте защиты, отнесенном к категории чрезвычайно в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</w:t>
      </w:r>
      <w:r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</w:p>
    <w:p w14:paraId="272E18C1" w14:textId="77777777" w:rsidR="005D0071" w:rsidRPr="000B51BA" w:rsidRDefault="000B51BA" w:rsidP="000B51BA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Часть 6 </w:t>
      </w:r>
      <w:r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14:paraId="2E785E7C" w14:textId="77777777" w:rsidR="005D0071" w:rsidRDefault="000B51BA" w:rsidP="000B51BA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Часть 6.1 </w:t>
      </w:r>
      <w:r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Нарушение требований пожарной безопасности, повлекшее возникновение пожара и причинение тяжкого вреда здоровью человека или смерть человека,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14:paraId="5ACD81A1" w14:textId="77777777" w:rsidR="000B51BA" w:rsidRPr="00D678F9" w:rsidRDefault="000B51BA" w:rsidP="000B51BA">
      <w:pPr>
        <w:pStyle w:val="a5"/>
        <w:jc w:val="center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Будьте предельно осторожны и не нарушайте требования пожарной безопасности, поберегите свои финансы на другие нужды!</w:t>
      </w:r>
    </w:p>
    <w:p w14:paraId="18F2DB60" w14:textId="77777777" w:rsidR="00F81A89" w:rsidRPr="00F81A89" w:rsidRDefault="00F81A89" w:rsidP="00F81A89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2697"/>
      <w:bookmarkEnd w:id="4"/>
    </w:p>
    <w:p w14:paraId="37D6BC34" w14:textId="77777777" w:rsidR="00F81A89" w:rsidRPr="000B51BA" w:rsidRDefault="00F81A89" w:rsidP="000156AC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B51BA">
        <w:rPr>
          <w:rFonts w:ascii="Times New Roman" w:hAnsi="Times New Roman" w:cs="Times New Roman"/>
          <w:sz w:val="20"/>
          <w:szCs w:val="20"/>
        </w:rPr>
        <w:t>Главный государственный инспектор Обоянского, Медвенского и Пристенского районов по пожарному надзору подполковник внутренней службы  Д.А. Кононов</w:t>
      </w:r>
    </w:p>
    <w:p w14:paraId="43FEF7EC" w14:textId="77777777" w:rsidR="00F81A89" w:rsidRPr="00D678F9" w:rsidRDefault="00F81A89" w:rsidP="005D446B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81A89" w:rsidRPr="00D678F9" w:rsidSect="0031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0BD"/>
    <w:multiLevelType w:val="multilevel"/>
    <w:tmpl w:val="F48C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26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6B"/>
    <w:rsid w:val="000156AC"/>
    <w:rsid w:val="00033D5C"/>
    <w:rsid w:val="000B51BA"/>
    <w:rsid w:val="00197962"/>
    <w:rsid w:val="002B74A1"/>
    <w:rsid w:val="00314443"/>
    <w:rsid w:val="003B09FD"/>
    <w:rsid w:val="00473051"/>
    <w:rsid w:val="004F2994"/>
    <w:rsid w:val="005A2956"/>
    <w:rsid w:val="005B1CB6"/>
    <w:rsid w:val="005D0071"/>
    <w:rsid w:val="005D446B"/>
    <w:rsid w:val="006104BB"/>
    <w:rsid w:val="00806454"/>
    <w:rsid w:val="00960C45"/>
    <w:rsid w:val="009A05C3"/>
    <w:rsid w:val="00B6400A"/>
    <w:rsid w:val="00BB1502"/>
    <w:rsid w:val="00C418D6"/>
    <w:rsid w:val="00C70EB7"/>
    <w:rsid w:val="00C8163C"/>
    <w:rsid w:val="00D678F9"/>
    <w:rsid w:val="00E85830"/>
    <w:rsid w:val="00F76147"/>
    <w:rsid w:val="00F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5435"/>
  <w15:docId w15:val="{0B54D15B-97EE-446D-8F7B-6C2E83EF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B1502"/>
    <w:rPr>
      <w:color w:val="0000FF"/>
      <w:u w:val="single"/>
    </w:rPr>
  </w:style>
  <w:style w:type="character" w:customStyle="1" w:styleId="blk">
    <w:name w:val="blk"/>
    <w:basedOn w:val="a0"/>
    <w:rsid w:val="00BB1502"/>
  </w:style>
  <w:style w:type="character" w:customStyle="1" w:styleId="hl">
    <w:name w:val="hl"/>
    <w:basedOn w:val="a0"/>
    <w:rsid w:val="00BB1502"/>
  </w:style>
  <w:style w:type="character" w:customStyle="1" w:styleId="nobr">
    <w:name w:val="nobr"/>
    <w:basedOn w:val="a0"/>
    <w:rsid w:val="00BB1502"/>
  </w:style>
  <w:style w:type="paragraph" w:styleId="a5">
    <w:name w:val="No Spacing"/>
    <w:uiPriority w:val="1"/>
    <w:qFormat/>
    <w:rsid w:val="000B5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959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4869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3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9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5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4973/9a42a7dcbc6d4d4b091d2e491b723161b49121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1356/2dafcc9f8f2d8b800512e96ec8914d9155752f96/" TargetMode="External"/><Relationship Id="rId5" Type="http://schemas.openxmlformats.org/officeDocument/2006/relationships/hyperlink" Target="http://www.consultant.ru/document/cons_doc_LAW_1061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Елена Угримова</cp:lastModifiedBy>
  <cp:revision>2</cp:revision>
  <dcterms:created xsi:type="dcterms:W3CDTF">2022-06-09T05:21:00Z</dcterms:created>
  <dcterms:modified xsi:type="dcterms:W3CDTF">2022-06-09T05:21:00Z</dcterms:modified>
</cp:coreProperties>
</file>